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BB292" w14:textId="0833B451" w:rsidR="009C36DB" w:rsidRPr="008B2E79" w:rsidRDefault="009C36DB" w:rsidP="009C36DB">
      <w:pPr>
        <w:pStyle w:val="Style1"/>
        <w:widowControl/>
        <w:spacing w:line="240" w:lineRule="auto"/>
        <w:ind w:left="360"/>
      </w:pPr>
    </w:p>
    <w:p w14:paraId="1484D507" w14:textId="77777777" w:rsidR="009C36DB" w:rsidRPr="00AF7EB2" w:rsidRDefault="009C36DB" w:rsidP="009C36DB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AF7EB2">
        <w:rPr>
          <w:rFonts w:ascii="Times New Roman" w:hAnsi="Times New Roman" w:cs="Times New Roman"/>
          <w:b/>
          <w:bCs/>
          <w:sz w:val="32"/>
          <w:szCs w:val="32"/>
          <w:lang w:val="ro-RO"/>
        </w:rPr>
        <w:t>MINISTERUL EDUCAȚIEI ȘI CERCETĂRII AL REPUBLICII MOLDOVA</w:t>
      </w:r>
    </w:p>
    <w:p w14:paraId="46ED2703" w14:textId="77777777" w:rsidR="009C36DB" w:rsidRPr="00AF7EB2" w:rsidRDefault="009C36DB" w:rsidP="009C36DB">
      <w:pPr>
        <w:spacing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12FE8425" w14:textId="77777777" w:rsidR="009C36DB" w:rsidRPr="00AF7EB2" w:rsidRDefault="009C36DB" w:rsidP="009C36DB">
      <w:pPr>
        <w:tabs>
          <w:tab w:val="left" w:pos="3960"/>
        </w:tabs>
        <w:spacing w:line="360" w:lineRule="auto"/>
        <w:rPr>
          <w:rFonts w:ascii="Times New Roman" w:hAnsi="Times New Roman" w:cs="Times New Roman"/>
          <w:lang w:val="ro-RO"/>
        </w:rPr>
      </w:pPr>
      <w:r w:rsidRPr="00AF7EB2">
        <w:rPr>
          <w:rFonts w:ascii="Times New Roman" w:hAnsi="Times New Roman" w:cs="Times New Roman"/>
          <w:sz w:val="28"/>
          <w:szCs w:val="28"/>
          <w:lang w:val="ro-RO"/>
        </w:rPr>
        <w:t xml:space="preserve">      Discutat la Ședința Comisiei Metodice __________________</w:t>
      </w:r>
      <w:r w:rsidRPr="00AF7EB2">
        <w:rPr>
          <w:rFonts w:ascii="Times New Roman" w:hAnsi="Times New Roman" w:cs="Times New Roman"/>
          <w:lang w:val="ro-RO"/>
        </w:rPr>
        <w:t xml:space="preserve">                </w:t>
      </w:r>
      <w:r w:rsidRPr="00AF7EB2">
        <w:rPr>
          <w:rFonts w:ascii="Times New Roman" w:hAnsi="Times New Roman" w:cs="Times New Roman"/>
          <w:lang w:val="en-US"/>
        </w:rPr>
        <w:t xml:space="preserve">             </w:t>
      </w:r>
      <w:r w:rsidRPr="00AF7EB2">
        <w:rPr>
          <w:rFonts w:ascii="Times New Roman" w:hAnsi="Times New Roman" w:cs="Times New Roman"/>
          <w:sz w:val="28"/>
          <w:szCs w:val="28"/>
          <w:lang w:val="ro-RO"/>
        </w:rPr>
        <w:t xml:space="preserve">APROBAT </w:t>
      </w:r>
      <w:r w:rsidRPr="00AF7EB2">
        <w:rPr>
          <w:rFonts w:ascii="Times New Roman" w:hAnsi="Times New Roman" w:cs="Times New Roman"/>
          <w:lang w:val="ro-RO"/>
        </w:rPr>
        <w:t>____________________________________</w:t>
      </w:r>
    </w:p>
    <w:p w14:paraId="4920420D" w14:textId="5B63E247" w:rsidR="009C36DB" w:rsidRPr="00AF7EB2" w:rsidRDefault="009C36DB" w:rsidP="009C36DB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F7EB2">
        <w:rPr>
          <w:rFonts w:ascii="Times New Roman" w:hAnsi="Times New Roman" w:cs="Times New Roman"/>
          <w:lang w:val="ro-RO"/>
        </w:rPr>
        <w:t xml:space="preserve">                                                                  </w:t>
      </w:r>
      <w:r w:rsidRPr="00AF7EB2">
        <w:rPr>
          <w:rFonts w:ascii="Times New Roman" w:hAnsi="Times New Roman" w:cs="Times New Roman"/>
          <w:lang w:val="en-US"/>
        </w:rPr>
        <w:t xml:space="preserve">           </w:t>
      </w:r>
      <w:r w:rsidRPr="00AF7EB2">
        <w:rPr>
          <w:rFonts w:ascii="Times New Roman" w:hAnsi="Times New Roman" w:cs="Times New Roman"/>
          <w:lang w:val="ro-RO"/>
        </w:rPr>
        <w:t xml:space="preserve">        </w:t>
      </w:r>
      <w:r w:rsidRPr="00AF7EB2">
        <w:rPr>
          <w:rFonts w:ascii="Times New Roman" w:hAnsi="Times New Roman" w:cs="Times New Roman"/>
          <w:sz w:val="24"/>
          <w:szCs w:val="24"/>
          <w:lang w:val="ro-RO"/>
        </w:rPr>
        <w:t xml:space="preserve">Șeful Comisiei </w:t>
      </w:r>
      <w:r w:rsidR="000573F4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AF7EB2">
        <w:rPr>
          <w:rFonts w:ascii="Times New Roman" w:hAnsi="Times New Roman" w:cs="Times New Roman"/>
          <w:sz w:val="24"/>
          <w:szCs w:val="24"/>
          <w:lang w:val="ro-RO"/>
        </w:rPr>
        <w:t>etodice</w:t>
      </w:r>
    </w:p>
    <w:p w14:paraId="7592D8EB" w14:textId="77777777" w:rsidR="009C36DB" w:rsidRPr="00AF7EB2" w:rsidRDefault="009C36DB" w:rsidP="009C36DB">
      <w:pPr>
        <w:spacing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1D98944D" w14:textId="77777777" w:rsidR="009C36DB" w:rsidRPr="00AF7EB2" w:rsidRDefault="009C36DB" w:rsidP="009C36DB">
      <w:pPr>
        <w:spacing w:line="276" w:lineRule="auto"/>
        <w:rPr>
          <w:rFonts w:ascii="Times New Roman" w:hAnsi="Times New Roman" w:cs="Times New Roman"/>
          <w:b/>
          <w:lang w:val="ro-RO"/>
        </w:rPr>
      </w:pPr>
    </w:p>
    <w:p w14:paraId="017E1B3A" w14:textId="77777777" w:rsidR="009C36DB" w:rsidRPr="00AF7EB2" w:rsidRDefault="009C36DB" w:rsidP="009C36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AF7EB2">
        <w:rPr>
          <w:rFonts w:ascii="Times New Roman" w:hAnsi="Times New Roman" w:cs="Times New Roman"/>
          <w:b/>
          <w:sz w:val="36"/>
          <w:szCs w:val="36"/>
          <w:lang w:val="ro-RO"/>
        </w:rPr>
        <w:t xml:space="preserve">PROIECT DIDACTIC DE LUNGĂ DURATĂ </w:t>
      </w:r>
    </w:p>
    <w:p w14:paraId="5DE73DF6" w14:textId="77777777" w:rsidR="009C36DB" w:rsidRPr="00AF7EB2" w:rsidRDefault="009C36DB" w:rsidP="009C36D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AF7EB2">
        <w:rPr>
          <w:rFonts w:ascii="Times New Roman" w:hAnsi="Times New Roman" w:cs="Times New Roman"/>
          <w:b/>
          <w:sz w:val="36"/>
          <w:szCs w:val="36"/>
          <w:lang w:val="ro-RO"/>
        </w:rPr>
        <w:t xml:space="preserve">LA DISCIPLINA ȘCOLARĂ </w:t>
      </w:r>
      <w:r w:rsidRPr="00AF7EB2">
        <w:rPr>
          <w:rFonts w:ascii="Times New Roman" w:hAnsi="Times New Roman" w:cs="Times New Roman"/>
          <w:b/>
          <w:i/>
          <w:sz w:val="36"/>
          <w:szCs w:val="36"/>
          <w:u w:val="single"/>
          <w:lang w:val="ro-RO"/>
        </w:rPr>
        <w:t>CHIMIE</w:t>
      </w:r>
    </w:p>
    <w:p w14:paraId="0B40E18F" w14:textId="4227ACD9" w:rsidR="009C36DB" w:rsidRPr="00AF7EB2" w:rsidRDefault="009C36DB" w:rsidP="009C36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F7EB2">
        <w:rPr>
          <w:rFonts w:ascii="Times New Roman" w:hAnsi="Times New Roman" w:cs="Times New Roman"/>
          <w:lang w:val="ro-RO"/>
        </w:rPr>
        <w:t>(</w:t>
      </w:r>
      <w:r w:rsidRPr="00AF7EB2">
        <w:rPr>
          <w:rFonts w:ascii="Times New Roman" w:hAnsi="Times New Roman" w:cs="Times New Roman"/>
          <w:bCs/>
          <w:sz w:val="28"/>
          <w:szCs w:val="28"/>
          <w:lang w:val="ro-RO"/>
        </w:rPr>
        <w:t>elaborat de Grupul de lucru</w:t>
      </w:r>
      <w:r w:rsidR="00F4798E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AF7EB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conform ordinului MEC nr.1544/2023</w:t>
      </w:r>
      <w:r w:rsidR="00F4798E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AF7EB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baza </w:t>
      </w:r>
      <w:r w:rsidRPr="00AF7EB2">
        <w:rPr>
          <w:rFonts w:ascii="Times New Roman" w:hAnsi="Times New Roman" w:cs="Times New Roman"/>
          <w:sz w:val="28"/>
          <w:szCs w:val="28"/>
          <w:lang w:val="ro-RO"/>
        </w:rPr>
        <w:t>curriculumului la disciplina școlară Chimie</w:t>
      </w:r>
      <w:r w:rsidR="00F4798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F7E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319EC10" w14:textId="77777777" w:rsidR="009C36DB" w:rsidRPr="00AF7EB2" w:rsidRDefault="009C36DB" w:rsidP="009C36D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F7EB2">
        <w:rPr>
          <w:rFonts w:ascii="Times New Roman" w:hAnsi="Times New Roman" w:cs="Times New Roman"/>
          <w:sz w:val="28"/>
          <w:szCs w:val="28"/>
          <w:lang w:val="ro-RO"/>
        </w:rPr>
        <w:t>aprobat prin ordinul MEC nr. 906/2019)</w:t>
      </w:r>
    </w:p>
    <w:p w14:paraId="2481F5BC" w14:textId="77777777" w:rsidR="009C36DB" w:rsidRDefault="009C36DB" w:rsidP="009C36D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F7EB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14:paraId="28BCF18F" w14:textId="7DC07D20" w:rsidR="009C36DB" w:rsidRPr="00AF7EB2" w:rsidRDefault="009C36DB" w:rsidP="009C36DB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  <w:r w:rsidRPr="00AF7EB2">
        <w:rPr>
          <w:rFonts w:ascii="Times New Roman" w:hAnsi="Times New Roman" w:cs="Times New Roman"/>
          <w:b/>
          <w:i/>
          <w:sz w:val="32"/>
          <w:szCs w:val="28"/>
          <w:lang w:val="ro-RO"/>
        </w:rPr>
        <w:t>Clasa a X</w:t>
      </w:r>
      <w:r>
        <w:rPr>
          <w:rFonts w:ascii="Times New Roman" w:hAnsi="Times New Roman" w:cs="Times New Roman"/>
          <w:b/>
          <w:i/>
          <w:sz w:val="32"/>
          <w:szCs w:val="28"/>
          <w:lang w:val="ro-RO"/>
        </w:rPr>
        <w:t>I</w:t>
      </w:r>
      <w:r w:rsidRPr="00AF7EB2">
        <w:rPr>
          <w:rFonts w:ascii="Times New Roman" w:hAnsi="Times New Roman" w:cs="Times New Roman"/>
          <w:b/>
          <w:i/>
          <w:sz w:val="32"/>
          <w:szCs w:val="28"/>
          <w:lang w:val="ro-RO"/>
        </w:rPr>
        <w:t xml:space="preserve">-a, profilul </w:t>
      </w:r>
      <w:r>
        <w:rPr>
          <w:rFonts w:ascii="Times New Roman" w:hAnsi="Times New Roman" w:cs="Times New Roman"/>
          <w:b/>
          <w:i/>
          <w:sz w:val="32"/>
          <w:szCs w:val="28"/>
          <w:lang w:val="ro-RO"/>
        </w:rPr>
        <w:t>real</w:t>
      </w:r>
    </w:p>
    <w:p w14:paraId="738BC0A1" w14:textId="77777777" w:rsidR="009C36DB" w:rsidRDefault="009C36DB" w:rsidP="009C36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7E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Anul de studii:_____________</w:t>
      </w:r>
    </w:p>
    <w:p w14:paraId="5369DDD8" w14:textId="77777777" w:rsidR="009C36DB" w:rsidRDefault="009C36DB" w:rsidP="009C36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F707CF7" w14:textId="77777777" w:rsidR="009C36DB" w:rsidRPr="00AF7EB2" w:rsidRDefault="009C36DB" w:rsidP="009C36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976CCDF" w14:textId="77777777" w:rsidR="009C36DB" w:rsidRDefault="009C36DB" w:rsidP="009C36DB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D9E693F" w14:textId="77777777" w:rsidR="009C36DB" w:rsidRPr="00AF7EB2" w:rsidRDefault="009C36DB" w:rsidP="009C36DB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1384E62" w14:textId="77777777" w:rsidR="009C36DB" w:rsidRDefault="009C36DB" w:rsidP="009C36DB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7E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Instituția de învățământ _____________________________________ Localitatea  ______________________________</w:t>
      </w:r>
    </w:p>
    <w:p w14:paraId="4823DDCB" w14:textId="77777777" w:rsidR="009C36DB" w:rsidRDefault="009C36DB" w:rsidP="009C36DB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C6E4CF8" w14:textId="0AEF3C69" w:rsidR="009C36DB" w:rsidRDefault="009C36DB" w:rsidP="009C36DB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Pr="00AF7E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Numele, prenumele cadrului didactic__________________________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7EB2">
        <w:rPr>
          <w:rFonts w:ascii="Times New Roman" w:hAnsi="Times New Roman" w:cs="Times New Roman"/>
          <w:b/>
          <w:sz w:val="28"/>
          <w:szCs w:val="28"/>
          <w:lang w:val="ro-RO"/>
        </w:rPr>
        <w:t>Grad didactic ____________________________</w:t>
      </w:r>
    </w:p>
    <w:p w14:paraId="2E8BC2C7" w14:textId="77777777" w:rsidR="009C36DB" w:rsidRDefault="009C36DB" w:rsidP="008054D4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11F9E96" w14:textId="77777777" w:rsidR="00850A38" w:rsidRPr="003F069F" w:rsidRDefault="00850A38" w:rsidP="008054D4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069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ADMINISTRAREA DISCIPLINEI</w:t>
      </w:r>
    </w:p>
    <w:p w14:paraId="5B9716D8" w14:textId="11A8505C" w:rsidR="00860FF4" w:rsidRPr="003F069F" w:rsidRDefault="00156320" w:rsidP="008054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2 ore pe săptămână</w:t>
      </w:r>
    </w:p>
    <w:tbl>
      <w:tblPr>
        <w:tblStyle w:val="af9"/>
        <w:tblW w:w="0" w:type="auto"/>
        <w:tblInd w:w="567" w:type="dxa"/>
        <w:tblLook w:val="04A0" w:firstRow="1" w:lastRow="0" w:firstColumn="1" w:lastColumn="0" w:noHBand="0" w:noVBand="1"/>
      </w:tblPr>
      <w:tblGrid>
        <w:gridCol w:w="5740"/>
        <w:gridCol w:w="2211"/>
        <w:gridCol w:w="2598"/>
        <w:gridCol w:w="3161"/>
      </w:tblGrid>
      <w:tr w:rsidR="008B2C3A" w:rsidRPr="003F069F" w14:paraId="0DFCAE8B" w14:textId="16F861AB" w:rsidTr="003F069F">
        <w:trPr>
          <w:trHeight w:val="694"/>
        </w:trPr>
        <w:tc>
          <w:tcPr>
            <w:tcW w:w="5949" w:type="dxa"/>
            <w:shd w:val="clear" w:color="auto" w:fill="95B3D7" w:themeFill="accent1" w:themeFillTint="99"/>
            <w:vAlign w:val="center"/>
          </w:tcPr>
          <w:p w14:paraId="432399DA" w14:textId="2CB8EA8C" w:rsidR="008B2C3A" w:rsidRPr="003F069F" w:rsidRDefault="008B2C3A" w:rsidP="00F745B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3F069F">
              <w:rPr>
                <w:b/>
              </w:rPr>
              <w:t>Unități de învățare/ Unități de conținut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14:paraId="47D22546" w14:textId="77777777" w:rsidR="008B2C3A" w:rsidRPr="003F069F" w:rsidRDefault="008B2C3A" w:rsidP="003F069F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3F069F">
              <w:rPr>
                <w:b/>
              </w:rPr>
              <w:t>Numărul de ore</w:t>
            </w:r>
          </w:p>
        </w:tc>
        <w:tc>
          <w:tcPr>
            <w:tcW w:w="2676" w:type="dxa"/>
            <w:shd w:val="clear" w:color="auto" w:fill="95B3D7" w:themeFill="accent1" w:themeFillTint="99"/>
            <w:vAlign w:val="center"/>
          </w:tcPr>
          <w:p w14:paraId="200AEEBA" w14:textId="77777777" w:rsidR="00F745B0" w:rsidRDefault="008B2C3A" w:rsidP="00F745B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  <w:lang w:val="fr-FR"/>
              </w:rPr>
            </w:pPr>
            <w:r w:rsidRPr="003F069F">
              <w:rPr>
                <w:b/>
              </w:rPr>
              <w:t xml:space="preserve">Numărul de </w:t>
            </w:r>
            <w:r w:rsidR="00F745B0">
              <w:rPr>
                <w:b/>
                <w:lang w:val="fr-FR"/>
              </w:rPr>
              <w:t xml:space="preserve">lucrări </w:t>
            </w:r>
          </w:p>
          <w:p w14:paraId="63ECC98A" w14:textId="23C6A37A" w:rsidR="008B2C3A" w:rsidRPr="003F069F" w:rsidRDefault="00F745B0" w:rsidP="00F745B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  <w:lang w:val="fr-FR"/>
              </w:rPr>
              <w:t>de evaluare</w:t>
            </w:r>
            <w:r w:rsidRPr="003F069F">
              <w:rPr>
                <w:b/>
              </w:rPr>
              <w:t xml:space="preserve"> </w:t>
            </w:r>
          </w:p>
        </w:tc>
        <w:tc>
          <w:tcPr>
            <w:tcW w:w="3269" w:type="dxa"/>
            <w:shd w:val="clear" w:color="auto" w:fill="95B3D7" w:themeFill="accent1" w:themeFillTint="99"/>
            <w:vAlign w:val="center"/>
          </w:tcPr>
          <w:p w14:paraId="51C7A1E8" w14:textId="5D522530" w:rsidR="008B2C3A" w:rsidRPr="003F069F" w:rsidRDefault="008B2C3A" w:rsidP="003F069F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3F069F">
              <w:rPr>
                <w:b/>
              </w:rPr>
              <w:t>Numărul de lucrăr</w:t>
            </w:r>
            <w:r w:rsidR="00B271E7">
              <w:rPr>
                <w:b/>
              </w:rPr>
              <w:t>i</w:t>
            </w:r>
            <w:r w:rsidRPr="003F069F">
              <w:rPr>
                <w:b/>
              </w:rPr>
              <w:t xml:space="preserve"> practice</w:t>
            </w:r>
          </w:p>
        </w:tc>
      </w:tr>
      <w:tr w:rsidR="008B2C3A" w:rsidRPr="003F069F" w14:paraId="4B336065" w14:textId="729B1160" w:rsidTr="003165C4">
        <w:trPr>
          <w:trHeight w:val="347"/>
        </w:trPr>
        <w:tc>
          <w:tcPr>
            <w:tcW w:w="14162" w:type="dxa"/>
            <w:gridSpan w:val="4"/>
            <w:shd w:val="clear" w:color="auto" w:fill="FFFFFF" w:themeFill="background1"/>
          </w:tcPr>
          <w:p w14:paraId="41F696BF" w14:textId="311562A5" w:rsidR="008B2C3A" w:rsidRPr="003F069F" w:rsidRDefault="008B2C3A" w:rsidP="00F745B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3F069F">
              <w:rPr>
                <w:b/>
              </w:rPr>
              <w:t xml:space="preserve">Semestrul </w:t>
            </w:r>
            <w:r w:rsidR="00F745B0">
              <w:rPr>
                <w:b/>
              </w:rPr>
              <w:t>I</w:t>
            </w:r>
          </w:p>
        </w:tc>
      </w:tr>
      <w:tr w:rsidR="008B2C3A" w:rsidRPr="003F069F" w14:paraId="49B461C2" w14:textId="2C01F56E" w:rsidTr="003F069F">
        <w:trPr>
          <w:trHeight w:val="332"/>
        </w:trPr>
        <w:tc>
          <w:tcPr>
            <w:tcW w:w="5949" w:type="dxa"/>
          </w:tcPr>
          <w:p w14:paraId="0D05DF4E" w14:textId="00ACD983" w:rsidR="008B2C3A" w:rsidRPr="00FD2222" w:rsidRDefault="00F745B0" w:rsidP="008B2C3A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FD2222">
              <w:rPr>
                <w:b/>
              </w:rPr>
              <w:t xml:space="preserve">1. </w:t>
            </w:r>
            <w:r w:rsidR="008B2C3A" w:rsidRPr="00FD2222">
              <w:rPr>
                <w:b/>
              </w:rPr>
              <w:t>Bazele teoretice ale Chimiei organice</w:t>
            </w:r>
          </w:p>
        </w:tc>
        <w:tc>
          <w:tcPr>
            <w:tcW w:w="2268" w:type="dxa"/>
          </w:tcPr>
          <w:p w14:paraId="35547A4B" w14:textId="7E901FED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6</w:t>
            </w:r>
          </w:p>
        </w:tc>
        <w:tc>
          <w:tcPr>
            <w:tcW w:w="2676" w:type="dxa"/>
          </w:tcPr>
          <w:p w14:paraId="04E4699D" w14:textId="30059CD3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269" w:type="dxa"/>
          </w:tcPr>
          <w:p w14:paraId="623140D8" w14:textId="7862F01F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</w:p>
        </w:tc>
      </w:tr>
      <w:tr w:rsidR="003F069F" w:rsidRPr="003F069F" w14:paraId="57644796" w14:textId="77777777" w:rsidTr="003F069F">
        <w:trPr>
          <w:trHeight w:val="332"/>
        </w:trPr>
        <w:tc>
          <w:tcPr>
            <w:tcW w:w="5949" w:type="dxa"/>
          </w:tcPr>
          <w:p w14:paraId="0AD89147" w14:textId="632D86C1" w:rsidR="003F069F" w:rsidRPr="00FD2222" w:rsidRDefault="00F745B0" w:rsidP="008B2C3A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FD2222">
              <w:rPr>
                <w:b/>
              </w:rPr>
              <w:t xml:space="preserve">2. </w:t>
            </w:r>
            <w:r w:rsidR="003F069F" w:rsidRPr="00FD2222">
              <w:rPr>
                <w:b/>
              </w:rPr>
              <w:t>Hidrocarburile – parte componentă a resurselor naturale</w:t>
            </w:r>
          </w:p>
        </w:tc>
        <w:tc>
          <w:tcPr>
            <w:tcW w:w="2268" w:type="dxa"/>
          </w:tcPr>
          <w:p w14:paraId="314A1581" w14:textId="77777777" w:rsidR="003F069F" w:rsidRPr="003F069F" w:rsidRDefault="003F069F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2676" w:type="dxa"/>
          </w:tcPr>
          <w:p w14:paraId="0227BEFF" w14:textId="77777777" w:rsidR="003F069F" w:rsidRPr="003F069F" w:rsidRDefault="003F069F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269" w:type="dxa"/>
          </w:tcPr>
          <w:p w14:paraId="49D6FAE7" w14:textId="77777777" w:rsidR="003F069F" w:rsidRPr="003F069F" w:rsidRDefault="003F069F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</w:p>
        </w:tc>
      </w:tr>
      <w:tr w:rsidR="008B2C3A" w:rsidRPr="003F069F" w14:paraId="060B12B3" w14:textId="16918E0A" w:rsidTr="003F069F">
        <w:trPr>
          <w:trHeight w:val="347"/>
        </w:trPr>
        <w:tc>
          <w:tcPr>
            <w:tcW w:w="5949" w:type="dxa"/>
          </w:tcPr>
          <w:p w14:paraId="2671E493" w14:textId="2BF3554C" w:rsidR="008B2C3A" w:rsidRPr="003F069F" w:rsidRDefault="00766AAA" w:rsidP="00766AAA">
            <w:pPr>
              <w:pStyle w:val="ListacuCratima"/>
              <w:numPr>
                <w:ilvl w:val="0"/>
                <w:numId w:val="0"/>
              </w:numPr>
              <w:spacing w:before="0"/>
              <w:rPr>
                <w:bCs/>
              </w:rPr>
            </w:pPr>
            <w:r>
              <w:rPr>
                <w:bCs/>
              </w:rPr>
              <w:t>2.1.</w:t>
            </w:r>
            <w:r w:rsidR="00F745B0">
              <w:rPr>
                <w:bCs/>
              </w:rPr>
              <w:t xml:space="preserve"> </w:t>
            </w:r>
            <w:r w:rsidR="008B2C3A" w:rsidRPr="003F069F">
              <w:rPr>
                <w:bCs/>
              </w:rPr>
              <w:t>Hidrocarburi saturate</w:t>
            </w:r>
          </w:p>
        </w:tc>
        <w:tc>
          <w:tcPr>
            <w:tcW w:w="2268" w:type="dxa"/>
          </w:tcPr>
          <w:p w14:paraId="7A5A959E" w14:textId="13C69002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13</w:t>
            </w:r>
          </w:p>
        </w:tc>
        <w:tc>
          <w:tcPr>
            <w:tcW w:w="2676" w:type="dxa"/>
          </w:tcPr>
          <w:p w14:paraId="002AD3C6" w14:textId="7AB58668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1</w:t>
            </w:r>
          </w:p>
        </w:tc>
        <w:tc>
          <w:tcPr>
            <w:tcW w:w="3269" w:type="dxa"/>
          </w:tcPr>
          <w:p w14:paraId="6902DADD" w14:textId="06A2BD0B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1</w:t>
            </w:r>
          </w:p>
        </w:tc>
      </w:tr>
      <w:tr w:rsidR="008B2C3A" w:rsidRPr="003F069F" w14:paraId="1FBD3AB8" w14:textId="2D934A32" w:rsidTr="003F069F">
        <w:trPr>
          <w:trHeight w:val="347"/>
        </w:trPr>
        <w:tc>
          <w:tcPr>
            <w:tcW w:w="5949" w:type="dxa"/>
          </w:tcPr>
          <w:p w14:paraId="28173262" w14:textId="5069084C" w:rsidR="008B2C3A" w:rsidRPr="003F069F" w:rsidRDefault="00766AAA" w:rsidP="00766AAA">
            <w:pPr>
              <w:pStyle w:val="ListacuCratima"/>
              <w:numPr>
                <w:ilvl w:val="0"/>
                <w:numId w:val="0"/>
              </w:numPr>
              <w:spacing w:before="0"/>
              <w:rPr>
                <w:bCs/>
              </w:rPr>
            </w:pPr>
            <w:r>
              <w:rPr>
                <w:bCs/>
              </w:rPr>
              <w:t xml:space="preserve">2.2. </w:t>
            </w:r>
            <w:r w:rsidR="008B2C3A" w:rsidRPr="003F069F">
              <w:rPr>
                <w:bCs/>
              </w:rPr>
              <w:t>Hidrocarburi nesaturate</w:t>
            </w:r>
          </w:p>
        </w:tc>
        <w:tc>
          <w:tcPr>
            <w:tcW w:w="2268" w:type="dxa"/>
          </w:tcPr>
          <w:p w14:paraId="1CF4AA74" w14:textId="6B2A3664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12</w:t>
            </w:r>
          </w:p>
        </w:tc>
        <w:tc>
          <w:tcPr>
            <w:tcW w:w="2676" w:type="dxa"/>
          </w:tcPr>
          <w:p w14:paraId="713BD73D" w14:textId="20F24C61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1</w:t>
            </w:r>
          </w:p>
        </w:tc>
        <w:tc>
          <w:tcPr>
            <w:tcW w:w="3269" w:type="dxa"/>
          </w:tcPr>
          <w:p w14:paraId="069227F3" w14:textId="77777777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</w:pPr>
          </w:p>
        </w:tc>
      </w:tr>
      <w:tr w:rsidR="008B2C3A" w:rsidRPr="003F069F" w14:paraId="406B1B5F" w14:textId="7454A4C0" w:rsidTr="003F069F">
        <w:trPr>
          <w:trHeight w:val="347"/>
        </w:trPr>
        <w:tc>
          <w:tcPr>
            <w:tcW w:w="5949" w:type="dxa"/>
            <w:shd w:val="clear" w:color="auto" w:fill="DBE5F1" w:themeFill="accent1" w:themeFillTint="33"/>
          </w:tcPr>
          <w:p w14:paraId="662A8D45" w14:textId="6E4D09A6" w:rsidR="008B2C3A" w:rsidRPr="003F069F" w:rsidRDefault="008B2C3A" w:rsidP="00F745B0">
            <w:pPr>
              <w:pStyle w:val="ListacuCratima"/>
              <w:numPr>
                <w:ilvl w:val="0"/>
                <w:numId w:val="0"/>
              </w:numPr>
              <w:spacing w:before="0"/>
            </w:pPr>
            <w:r w:rsidRPr="003F069F">
              <w:t xml:space="preserve">Total pe semestrul </w:t>
            </w:r>
            <w:r w:rsidR="00F745B0">
              <w:t>I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97A81A9" w14:textId="17D8C3E8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31</w:t>
            </w:r>
          </w:p>
        </w:tc>
        <w:tc>
          <w:tcPr>
            <w:tcW w:w="2676" w:type="dxa"/>
            <w:shd w:val="clear" w:color="auto" w:fill="DBE5F1" w:themeFill="accent1" w:themeFillTint="33"/>
          </w:tcPr>
          <w:p w14:paraId="3BCCF1F5" w14:textId="0A68DDD0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2</w:t>
            </w:r>
          </w:p>
        </w:tc>
        <w:tc>
          <w:tcPr>
            <w:tcW w:w="3269" w:type="dxa"/>
            <w:shd w:val="clear" w:color="auto" w:fill="DBE5F1" w:themeFill="accent1" w:themeFillTint="33"/>
          </w:tcPr>
          <w:p w14:paraId="6E4150A9" w14:textId="74122D5B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1</w:t>
            </w:r>
          </w:p>
        </w:tc>
      </w:tr>
      <w:tr w:rsidR="008B2C3A" w:rsidRPr="003F069F" w14:paraId="440BCD13" w14:textId="5AC0476C" w:rsidTr="003165C4">
        <w:trPr>
          <w:trHeight w:val="347"/>
        </w:trPr>
        <w:tc>
          <w:tcPr>
            <w:tcW w:w="14162" w:type="dxa"/>
            <w:gridSpan w:val="4"/>
            <w:shd w:val="clear" w:color="auto" w:fill="FFFFFF" w:themeFill="background1"/>
          </w:tcPr>
          <w:p w14:paraId="1D80E6F5" w14:textId="753FCFB1" w:rsidR="008B2C3A" w:rsidRPr="003F069F" w:rsidRDefault="008B2C3A" w:rsidP="00F745B0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3F069F">
              <w:rPr>
                <w:b/>
              </w:rPr>
              <w:t xml:space="preserve">Semestrul </w:t>
            </w:r>
            <w:r w:rsidR="00F745B0">
              <w:rPr>
                <w:b/>
              </w:rPr>
              <w:t>II</w:t>
            </w:r>
          </w:p>
        </w:tc>
      </w:tr>
      <w:tr w:rsidR="008B2C3A" w:rsidRPr="003F069F" w14:paraId="4213AD3E" w14:textId="75290DFB" w:rsidTr="003F069F">
        <w:trPr>
          <w:trHeight w:val="694"/>
        </w:trPr>
        <w:tc>
          <w:tcPr>
            <w:tcW w:w="5949" w:type="dxa"/>
          </w:tcPr>
          <w:p w14:paraId="13C73A21" w14:textId="05FC0345" w:rsidR="008B2C3A" w:rsidRPr="003F069F" w:rsidRDefault="00FD2222" w:rsidP="008B2C3A">
            <w:pPr>
              <w:pStyle w:val="ListacuCratima"/>
              <w:numPr>
                <w:ilvl w:val="0"/>
                <w:numId w:val="0"/>
              </w:numPr>
              <w:spacing w:before="0"/>
            </w:pPr>
            <w:r>
              <w:t xml:space="preserve">2.3. </w:t>
            </w:r>
            <w:r w:rsidR="008B2C3A" w:rsidRPr="003F069F">
              <w:t>Hidrocarburi aromatice. Legăturile genetice dintre clasele de hidrocarburi</w:t>
            </w:r>
          </w:p>
        </w:tc>
        <w:tc>
          <w:tcPr>
            <w:tcW w:w="2268" w:type="dxa"/>
          </w:tcPr>
          <w:p w14:paraId="5D0DD0DD" w14:textId="33192458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8</w:t>
            </w:r>
          </w:p>
        </w:tc>
        <w:tc>
          <w:tcPr>
            <w:tcW w:w="2676" w:type="dxa"/>
          </w:tcPr>
          <w:p w14:paraId="7612960F" w14:textId="2C29B2D1" w:rsidR="008B2C3A" w:rsidRPr="003F069F" w:rsidRDefault="008B2C3A" w:rsidP="003165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1</w:t>
            </w:r>
          </w:p>
        </w:tc>
        <w:tc>
          <w:tcPr>
            <w:tcW w:w="3269" w:type="dxa"/>
          </w:tcPr>
          <w:p w14:paraId="430A533D" w14:textId="77777777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</w:pPr>
          </w:p>
        </w:tc>
      </w:tr>
      <w:tr w:rsidR="003F069F" w:rsidRPr="003F069F" w14:paraId="5705CCA1" w14:textId="77777777" w:rsidTr="003F069F">
        <w:trPr>
          <w:trHeight w:val="180"/>
        </w:trPr>
        <w:tc>
          <w:tcPr>
            <w:tcW w:w="5949" w:type="dxa"/>
          </w:tcPr>
          <w:p w14:paraId="6582F42E" w14:textId="1E7E4D49" w:rsidR="003F069F" w:rsidRPr="003F069F" w:rsidRDefault="00FD2222" w:rsidP="008B2C3A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3F069F" w:rsidRPr="003F069F">
              <w:rPr>
                <w:b/>
                <w:bCs/>
              </w:rPr>
              <w:t>Derivații oxigenați ai hidrocarburilor</w:t>
            </w:r>
          </w:p>
        </w:tc>
        <w:tc>
          <w:tcPr>
            <w:tcW w:w="2268" w:type="dxa"/>
          </w:tcPr>
          <w:p w14:paraId="6BDE72F5" w14:textId="77777777" w:rsidR="003F069F" w:rsidRPr="003F069F" w:rsidRDefault="003F069F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2676" w:type="dxa"/>
          </w:tcPr>
          <w:p w14:paraId="4FED1092" w14:textId="77777777" w:rsidR="003F069F" w:rsidRPr="003F069F" w:rsidRDefault="003F069F" w:rsidP="003165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269" w:type="dxa"/>
          </w:tcPr>
          <w:p w14:paraId="54A19CB6" w14:textId="77777777" w:rsidR="003F069F" w:rsidRPr="003F069F" w:rsidRDefault="003F069F" w:rsidP="008B2C3A">
            <w:pPr>
              <w:pStyle w:val="ListacuCratima"/>
              <w:numPr>
                <w:ilvl w:val="0"/>
                <w:numId w:val="0"/>
              </w:numPr>
              <w:spacing w:before="0"/>
            </w:pPr>
          </w:p>
        </w:tc>
      </w:tr>
      <w:tr w:rsidR="008B2C3A" w:rsidRPr="003F069F" w14:paraId="0888173B" w14:textId="7E282B24" w:rsidTr="003F069F">
        <w:trPr>
          <w:trHeight w:val="332"/>
        </w:trPr>
        <w:tc>
          <w:tcPr>
            <w:tcW w:w="5949" w:type="dxa"/>
          </w:tcPr>
          <w:p w14:paraId="07E9FDAA" w14:textId="2BD15CE0" w:rsidR="008B2C3A" w:rsidRPr="003F069F" w:rsidRDefault="00CC49EF" w:rsidP="008B2C3A">
            <w:pPr>
              <w:pStyle w:val="ListacuCratima"/>
              <w:numPr>
                <w:ilvl w:val="0"/>
                <w:numId w:val="0"/>
              </w:numPr>
              <w:spacing w:before="0"/>
            </w:pPr>
            <w:r>
              <w:t xml:space="preserve">3.1. </w:t>
            </w:r>
            <w:r w:rsidR="008B2C3A" w:rsidRPr="003F069F">
              <w:t xml:space="preserve">Compuși </w:t>
            </w:r>
            <w:proofErr w:type="spellStart"/>
            <w:r w:rsidR="008B2C3A" w:rsidRPr="003F069F">
              <w:t>hidroxilici</w:t>
            </w:r>
            <w:proofErr w:type="spellEnd"/>
          </w:p>
        </w:tc>
        <w:tc>
          <w:tcPr>
            <w:tcW w:w="2268" w:type="dxa"/>
          </w:tcPr>
          <w:p w14:paraId="36B529F1" w14:textId="66941783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8</w:t>
            </w:r>
          </w:p>
        </w:tc>
        <w:tc>
          <w:tcPr>
            <w:tcW w:w="2676" w:type="dxa"/>
          </w:tcPr>
          <w:p w14:paraId="5F16CB74" w14:textId="77777777" w:rsidR="008B2C3A" w:rsidRPr="003F069F" w:rsidRDefault="008B2C3A" w:rsidP="003165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3269" w:type="dxa"/>
          </w:tcPr>
          <w:p w14:paraId="660BF811" w14:textId="56BDCD39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1</w:t>
            </w:r>
          </w:p>
        </w:tc>
      </w:tr>
      <w:tr w:rsidR="008B2C3A" w:rsidRPr="003F069F" w14:paraId="5F75AB13" w14:textId="77777777" w:rsidTr="003F069F">
        <w:trPr>
          <w:trHeight w:val="347"/>
        </w:trPr>
        <w:tc>
          <w:tcPr>
            <w:tcW w:w="5949" w:type="dxa"/>
          </w:tcPr>
          <w:p w14:paraId="465CAE7C" w14:textId="26424B5A" w:rsidR="008B2C3A" w:rsidRPr="003F069F" w:rsidRDefault="00CC49EF" w:rsidP="008B2C3A">
            <w:pPr>
              <w:pStyle w:val="ListacuCratima"/>
              <w:numPr>
                <w:ilvl w:val="0"/>
                <w:numId w:val="0"/>
              </w:numPr>
              <w:spacing w:before="0"/>
            </w:pPr>
            <w:r>
              <w:t xml:space="preserve">3.2. </w:t>
            </w:r>
            <w:r w:rsidR="008B2C3A" w:rsidRPr="003F069F">
              <w:t>Compușii carbonilici</w:t>
            </w:r>
          </w:p>
        </w:tc>
        <w:tc>
          <w:tcPr>
            <w:tcW w:w="2268" w:type="dxa"/>
          </w:tcPr>
          <w:p w14:paraId="6C9E9EAA" w14:textId="5A56EABC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7</w:t>
            </w:r>
          </w:p>
        </w:tc>
        <w:tc>
          <w:tcPr>
            <w:tcW w:w="2676" w:type="dxa"/>
          </w:tcPr>
          <w:p w14:paraId="1C39D4E0" w14:textId="51A296C7" w:rsidR="008B2C3A" w:rsidRPr="003F069F" w:rsidRDefault="003165C4" w:rsidP="003165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1</w:t>
            </w:r>
          </w:p>
        </w:tc>
        <w:tc>
          <w:tcPr>
            <w:tcW w:w="3269" w:type="dxa"/>
          </w:tcPr>
          <w:p w14:paraId="71A84540" w14:textId="77777777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</w:p>
        </w:tc>
      </w:tr>
      <w:tr w:rsidR="008B2C3A" w:rsidRPr="003F069F" w14:paraId="0B12ECDD" w14:textId="77777777" w:rsidTr="003F069F">
        <w:trPr>
          <w:trHeight w:val="347"/>
        </w:trPr>
        <w:tc>
          <w:tcPr>
            <w:tcW w:w="5949" w:type="dxa"/>
          </w:tcPr>
          <w:p w14:paraId="4030D770" w14:textId="7618EB00" w:rsidR="008B2C3A" w:rsidRPr="003F069F" w:rsidRDefault="00CC49EF" w:rsidP="008B2C3A">
            <w:pPr>
              <w:pStyle w:val="ListacuCratima"/>
              <w:numPr>
                <w:ilvl w:val="0"/>
                <w:numId w:val="0"/>
              </w:numPr>
              <w:spacing w:before="0"/>
            </w:pPr>
            <w:r>
              <w:t xml:space="preserve">3.3. </w:t>
            </w:r>
            <w:r w:rsidR="008B2C3A" w:rsidRPr="003F069F">
              <w:t xml:space="preserve">Acizii </w:t>
            </w:r>
            <w:proofErr w:type="spellStart"/>
            <w:r w:rsidR="008B2C3A" w:rsidRPr="003F069F">
              <w:t>carboxilici</w:t>
            </w:r>
            <w:proofErr w:type="spellEnd"/>
            <w:r w:rsidR="008B2C3A" w:rsidRPr="003F069F">
              <w:t xml:space="preserve"> și esterii</w:t>
            </w:r>
          </w:p>
        </w:tc>
        <w:tc>
          <w:tcPr>
            <w:tcW w:w="2268" w:type="dxa"/>
          </w:tcPr>
          <w:p w14:paraId="2CC5ADDE" w14:textId="3EEE379C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10</w:t>
            </w:r>
          </w:p>
        </w:tc>
        <w:tc>
          <w:tcPr>
            <w:tcW w:w="2676" w:type="dxa"/>
          </w:tcPr>
          <w:p w14:paraId="36ABF0BF" w14:textId="657F3140" w:rsidR="008B2C3A" w:rsidRPr="003F069F" w:rsidRDefault="003165C4" w:rsidP="003165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1</w:t>
            </w:r>
          </w:p>
        </w:tc>
        <w:tc>
          <w:tcPr>
            <w:tcW w:w="3269" w:type="dxa"/>
          </w:tcPr>
          <w:p w14:paraId="7D3F93B8" w14:textId="4A76E09E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1</w:t>
            </w:r>
          </w:p>
        </w:tc>
      </w:tr>
      <w:tr w:rsidR="008B2C3A" w:rsidRPr="003F069F" w14:paraId="02B1023A" w14:textId="77777777" w:rsidTr="003F069F">
        <w:trPr>
          <w:trHeight w:val="318"/>
        </w:trPr>
        <w:tc>
          <w:tcPr>
            <w:tcW w:w="5949" w:type="dxa"/>
          </w:tcPr>
          <w:p w14:paraId="1A8B0548" w14:textId="3DC342F2" w:rsidR="008B2C3A" w:rsidRPr="003F069F" w:rsidRDefault="008C116C" w:rsidP="008B2C3A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 xml:space="preserve">4. </w:t>
            </w:r>
            <w:r w:rsidR="008B2C3A" w:rsidRPr="003F069F">
              <w:rPr>
                <w:b/>
              </w:rPr>
              <w:t>Compușii organici în viața și activitatea cotidiană</w:t>
            </w:r>
          </w:p>
        </w:tc>
        <w:tc>
          <w:tcPr>
            <w:tcW w:w="2268" w:type="dxa"/>
          </w:tcPr>
          <w:p w14:paraId="62566B41" w14:textId="53D842B3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4</w:t>
            </w:r>
          </w:p>
        </w:tc>
        <w:tc>
          <w:tcPr>
            <w:tcW w:w="2676" w:type="dxa"/>
          </w:tcPr>
          <w:p w14:paraId="285D7D1F" w14:textId="77777777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</w:pPr>
          </w:p>
        </w:tc>
        <w:tc>
          <w:tcPr>
            <w:tcW w:w="3269" w:type="dxa"/>
          </w:tcPr>
          <w:p w14:paraId="2595E64E" w14:textId="77777777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</w:pPr>
          </w:p>
        </w:tc>
      </w:tr>
      <w:tr w:rsidR="008B2C3A" w:rsidRPr="003F069F" w14:paraId="75105CCD" w14:textId="743884E8" w:rsidTr="003F069F">
        <w:trPr>
          <w:trHeight w:val="347"/>
        </w:trPr>
        <w:tc>
          <w:tcPr>
            <w:tcW w:w="5949" w:type="dxa"/>
            <w:shd w:val="clear" w:color="auto" w:fill="DBE5F1" w:themeFill="accent1" w:themeFillTint="33"/>
          </w:tcPr>
          <w:p w14:paraId="67EFF019" w14:textId="4494E844" w:rsidR="008B2C3A" w:rsidRPr="003F069F" w:rsidRDefault="008B2C3A" w:rsidP="00F745B0">
            <w:pPr>
              <w:pStyle w:val="ListacuCratima"/>
              <w:numPr>
                <w:ilvl w:val="0"/>
                <w:numId w:val="0"/>
              </w:numPr>
              <w:spacing w:before="0"/>
            </w:pPr>
            <w:r w:rsidRPr="003F069F">
              <w:t xml:space="preserve">Total pe semestrul </w:t>
            </w:r>
            <w:r w:rsidR="00F745B0">
              <w:t>II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ADADBBA" w14:textId="163E147D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37</w:t>
            </w:r>
          </w:p>
        </w:tc>
        <w:tc>
          <w:tcPr>
            <w:tcW w:w="2676" w:type="dxa"/>
            <w:shd w:val="clear" w:color="auto" w:fill="DBE5F1" w:themeFill="accent1" w:themeFillTint="33"/>
          </w:tcPr>
          <w:p w14:paraId="392C56F2" w14:textId="22094E96" w:rsidR="008B2C3A" w:rsidRPr="003F069F" w:rsidRDefault="003165C4" w:rsidP="003165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3</w:t>
            </w:r>
          </w:p>
        </w:tc>
        <w:tc>
          <w:tcPr>
            <w:tcW w:w="3269" w:type="dxa"/>
            <w:shd w:val="clear" w:color="auto" w:fill="DBE5F1" w:themeFill="accent1" w:themeFillTint="33"/>
          </w:tcPr>
          <w:p w14:paraId="374FA53A" w14:textId="6E47072E" w:rsidR="008B2C3A" w:rsidRPr="003F069F" w:rsidRDefault="003165C4" w:rsidP="003165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</w:pPr>
            <w:r w:rsidRPr="003F069F">
              <w:t>2</w:t>
            </w:r>
          </w:p>
        </w:tc>
      </w:tr>
      <w:tr w:rsidR="008B2C3A" w:rsidRPr="003F069F" w14:paraId="1505A56F" w14:textId="0582801C" w:rsidTr="003F069F">
        <w:trPr>
          <w:trHeight w:val="332"/>
        </w:trPr>
        <w:tc>
          <w:tcPr>
            <w:tcW w:w="5949" w:type="dxa"/>
            <w:shd w:val="clear" w:color="auto" w:fill="B8CCE4" w:themeFill="accent1" w:themeFillTint="66"/>
          </w:tcPr>
          <w:p w14:paraId="0FC50AFA" w14:textId="77777777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3F069F">
              <w:rPr>
                <w:b/>
              </w:rPr>
              <w:t xml:space="preserve">Total pe an 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1542DEE2" w14:textId="59D3C497" w:rsidR="008B2C3A" w:rsidRPr="003F069F" w:rsidRDefault="008B2C3A" w:rsidP="008B2C3A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3F069F">
              <w:rPr>
                <w:b/>
              </w:rPr>
              <w:t>68</w:t>
            </w:r>
          </w:p>
        </w:tc>
        <w:tc>
          <w:tcPr>
            <w:tcW w:w="2676" w:type="dxa"/>
            <w:shd w:val="clear" w:color="auto" w:fill="B8CCE4" w:themeFill="accent1" w:themeFillTint="66"/>
          </w:tcPr>
          <w:p w14:paraId="416D3135" w14:textId="5A18A276" w:rsidR="008B2C3A" w:rsidRPr="003F069F" w:rsidRDefault="003165C4" w:rsidP="003165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3F069F">
              <w:rPr>
                <w:b/>
              </w:rPr>
              <w:t>5</w:t>
            </w:r>
          </w:p>
        </w:tc>
        <w:tc>
          <w:tcPr>
            <w:tcW w:w="3269" w:type="dxa"/>
            <w:shd w:val="clear" w:color="auto" w:fill="B8CCE4" w:themeFill="accent1" w:themeFillTint="66"/>
          </w:tcPr>
          <w:p w14:paraId="7A796412" w14:textId="7E1D7E20" w:rsidR="008B2C3A" w:rsidRPr="003F069F" w:rsidRDefault="003165C4" w:rsidP="003165C4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3F069F">
              <w:rPr>
                <w:b/>
              </w:rPr>
              <w:t>3</w:t>
            </w:r>
          </w:p>
        </w:tc>
      </w:tr>
    </w:tbl>
    <w:p w14:paraId="4E54339C" w14:textId="0AC48C1E" w:rsidR="00860FF4" w:rsidRPr="003F069F" w:rsidRDefault="00860FF4" w:rsidP="008054D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6DEE3CB" w14:textId="04019459" w:rsidR="005C49B7" w:rsidRPr="00A05CC2" w:rsidRDefault="005C49B7" w:rsidP="005C49B7">
      <w:pPr>
        <w:ind w:left="1" w:hanging="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A05CC2">
        <w:rPr>
          <w:rFonts w:ascii="Times New Roman" w:hAnsi="Times New Roman" w:cs="Times New Roman"/>
          <w:b/>
          <w:i/>
          <w:sz w:val="28"/>
          <w:szCs w:val="28"/>
          <w:lang w:val="en-US"/>
        </w:rPr>
        <w:t>Manualul</w:t>
      </w:r>
      <w:proofErr w:type="spellEnd"/>
      <w:r w:rsidRPr="00A05C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05CC2">
        <w:rPr>
          <w:rFonts w:ascii="Times New Roman" w:hAnsi="Times New Roman" w:cs="Times New Roman"/>
          <w:b/>
          <w:i/>
          <w:sz w:val="28"/>
          <w:szCs w:val="28"/>
          <w:lang w:val="en-US"/>
        </w:rPr>
        <w:t>recomandat</w:t>
      </w:r>
      <w:proofErr w:type="spellEnd"/>
      <w:r w:rsidRPr="00A05CC2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tbl>
      <w:tblPr>
        <w:tblStyle w:val="40"/>
        <w:tblW w:w="1361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4"/>
        <w:gridCol w:w="1664"/>
        <w:gridCol w:w="5802"/>
        <w:gridCol w:w="2239"/>
        <w:gridCol w:w="2250"/>
      </w:tblGrid>
      <w:tr w:rsidR="005C49B7" w:rsidRPr="00A05CC2" w14:paraId="40EFCB2D" w14:textId="77777777" w:rsidTr="003B1A17">
        <w:trPr>
          <w:trHeight w:val="557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D9AA" w14:textId="77777777" w:rsidR="005C49B7" w:rsidRPr="00A05CC2" w:rsidRDefault="005C49B7" w:rsidP="000C0DFD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  <w:p w14:paraId="1A0BFCFE" w14:textId="77777777" w:rsidR="005C49B7" w:rsidRPr="00A05CC2" w:rsidRDefault="005C49B7" w:rsidP="000C0DFD">
            <w:pPr>
              <w:ind w:hanging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5285" w14:textId="77777777" w:rsidR="005C49B7" w:rsidRPr="00A05CC2" w:rsidRDefault="005C49B7" w:rsidP="000C0DFD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A5A3" w14:textId="77777777" w:rsidR="005C49B7" w:rsidRPr="00A05CC2" w:rsidRDefault="005C49B7" w:rsidP="000C0DFD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3893" w14:textId="77777777" w:rsidR="005C49B7" w:rsidRPr="00A05CC2" w:rsidRDefault="005C49B7" w:rsidP="000C0DFD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D61DA" w14:textId="77777777" w:rsidR="005C49B7" w:rsidRPr="00A05CC2" w:rsidRDefault="005C49B7" w:rsidP="000C0DFD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5C49B7" w:rsidRPr="00A05CC2" w14:paraId="608907EA" w14:textId="77777777" w:rsidTr="003B1A17">
        <w:trPr>
          <w:trHeight w:val="44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553D" w14:textId="531C6B67" w:rsidR="005C49B7" w:rsidRPr="00A05CC2" w:rsidRDefault="005C49B7" w:rsidP="000C0DFD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05C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Pr="00A05CC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="00ED1E27">
              <w:rPr>
                <w:rFonts w:ascii="Times New Roman" w:hAnsi="Times New Roman" w:cs="Times New Roman"/>
                <w:sz w:val="24"/>
                <w:szCs w:val="24"/>
              </w:rPr>
              <w:t>, real</w:t>
            </w:r>
          </w:p>
          <w:p w14:paraId="539CE179" w14:textId="77777777" w:rsidR="005C49B7" w:rsidRPr="00A05CC2" w:rsidRDefault="005C49B7" w:rsidP="000C0DFD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B067" w14:textId="77777777" w:rsidR="005C49B7" w:rsidRPr="00A05CC2" w:rsidRDefault="005C49B7" w:rsidP="000C0DFD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4A44" w14:textId="77777777" w:rsidR="005C49B7" w:rsidRPr="00A05CC2" w:rsidRDefault="005C49B7" w:rsidP="000C0DFD">
            <w:pPr>
              <w:pStyle w:val="af7"/>
              <w:ind w:left="0" w:right="466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B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aria </w:t>
            </w:r>
            <w:r w:rsidRPr="008F6B6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otnaru</w:t>
            </w:r>
            <w:r w:rsidRPr="008F6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r w:rsidRPr="008F6B6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  <w:r w:rsidRPr="008F6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Eugenia </w:t>
            </w:r>
            <w:proofErr w:type="spellStart"/>
            <w:r w:rsidRPr="008F6B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elentiev</w:t>
            </w:r>
            <w:proofErr w:type="spellEnd"/>
            <w:r w:rsidRPr="00A0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BED4B" w14:textId="77777777" w:rsidR="005C49B7" w:rsidRPr="00A05CC2" w:rsidRDefault="005C49B7" w:rsidP="000C0DFD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Lumina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B20E0" w14:textId="77777777" w:rsidR="005C49B7" w:rsidRPr="00A05CC2" w:rsidRDefault="005C49B7" w:rsidP="000C0DFD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1A74935E" w14:textId="77777777" w:rsidR="005C49B7" w:rsidRPr="000E7D5D" w:rsidRDefault="005C49B7" w:rsidP="005C49B7">
      <w:pPr>
        <w:ind w:hanging="2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0E7D5D">
        <w:rPr>
          <w:rFonts w:ascii="Times New Roman" w:hAnsi="Times New Roman" w:cs="Times New Roman"/>
          <w:b/>
          <w:sz w:val="24"/>
          <w:szCs w:val="24"/>
          <w:lang w:val="en-US" w:eastAsia="en-US"/>
        </w:rPr>
        <w:lastRenderedPageBreak/>
        <w:t>NOT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Ă</w:t>
      </w:r>
      <w:r w:rsidRPr="000E7D5D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: </w:t>
      </w:r>
    </w:p>
    <w:p w14:paraId="05463B0B" w14:textId="6E0F7272" w:rsidR="005C49B7" w:rsidRPr="000E7D5D" w:rsidRDefault="005C49B7" w:rsidP="005C49B7">
      <w:pPr>
        <w:ind w:hanging="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Cadrul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didactic are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libertatea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a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personaliza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proiectarea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didactică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lungă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durată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disciplină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funcție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potențialul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4798E">
        <w:rPr>
          <w:rFonts w:ascii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F4798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particularitățile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învățare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ale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colectivului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elevi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F4798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de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resursel</w:t>
      </w:r>
      <w:r w:rsidR="00F4798E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educaționale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disponibile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conformitate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cu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prevederile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curriculumului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disciplina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școlară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Chimie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>ediția</w:t>
      </w:r>
      <w:proofErr w:type="spellEnd"/>
      <w:r w:rsidRPr="000E7D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2019).</w:t>
      </w:r>
    </w:p>
    <w:p w14:paraId="57191F13" w14:textId="77777777" w:rsidR="00860FF4" w:rsidRPr="003F069F" w:rsidRDefault="00860FF4" w:rsidP="008054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221F5A03" w14:textId="74ABE033" w:rsidR="0076607B" w:rsidRDefault="0076607B" w:rsidP="0076607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967">
        <w:rPr>
          <w:rFonts w:ascii="Times New Roman" w:eastAsia="Times New Roman" w:hAnsi="Times New Roman" w:cs="Times New Roman"/>
          <w:b/>
          <w:bCs/>
          <w:sz w:val="24"/>
          <w:szCs w:val="24"/>
        </w:rPr>
        <w:t>COMPETENȚE SPECIFICE /</w:t>
      </w:r>
      <w:r w:rsidR="00104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4967">
        <w:rPr>
          <w:rFonts w:ascii="Times New Roman" w:eastAsia="Times New Roman" w:hAnsi="Times New Roman" w:cs="Times New Roman"/>
          <w:b/>
          <w:bCs/>
          <w:sz w:val="24"/>
          <w:szCs w:val="24"/>
        </w:rPr>
        <w:t>UNITĂȚI DE COMPETENȚĂ / FINALITĂȚI</w:t>
      </w:r>
    </w:p>
    <w:p w14:paraId="7253C9D1" w14:textId="77777777" w:rsidR="005C49B7" w:rsidRPr="00784967" w:rsidRDefault="005C49B7" w:rsidP="0076607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29"/>
        <w:gridCol w:w="6710"/>
        <w:gridCol w:w="3938"/>
      </w:tblGrid>
      <w:tr w:rsidR="0076607B" w:rsidRPr="00EF6A7C" w14:paraId="422518DA" w14:textId="77777777" w:rsidTr="0092237D">
        <w:tc>
          <w:tcPr>
            <w:tcW w:w="3955" w:type="dxa"/>
            <w:shd w:val="clear" w:color="auto" w:fill="D9D9D9" w:themeFill="background1" w:themeFillShade="D9"/>
          </w:tcPr>
          <w:p w14:paraId="27CCFC15" w14:textId="77777777" w:rsidR="0076607B" w:rsidRPr="00EF6A7C" w:rsidRDefault="0076607B" w:rsidP="00382A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 specifice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7DEF870B" w14:textId="77777777" w:rsidR="0076607B" w:rsidRPr="00EF6A7C" w:rsidRDefault="0076607B" w:rsidP="00382A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Unități de competență</w:t>
            </w:r>
          </w:p>
        </w:tc>
        <w:tc>
          <w:tcPr>
            <w:tcW w:w="4143" w:type="dxa"/>
            <w:shd w:val="clear" w:color="auto" w:fill="D9D9D9" w:themeFill="background1" w:themeFillShade="D9"/>
          </w:tcPr>
          <w:p w14:paraId="691CB3E5" w14:textId="77777777" w:rsidR="0076607B" w:rsidRPr="00EF6A7C" w:rsidRDefault="0076607B" w:rsidP="00382AE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Finalități</w:t>
            </w:r>
          </w:p>
          <w:p w14:paraId="0D2E3E9F" w14:textId="77777777" w:rsidR="0076607B" w:rsidRPr="00EF6A7C" w:rsidRDefault="0076607B" w:rsidP="00382AE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 sfârșitul clasei a XI-a, elevul/ eleva poate:</w:t>
            </w:r>
          </w:p>
        </w:tc>
      </w:tr>
      <w:tr w:rsidR="0076607B" w:rsidRPr="00EF6A7C" w14:paraId="617847F5" w14:textId="77777777" w:rsidTr="0092237D">
        <w:trPr>
          <w:trHeight w:val="873"/>
        </w:trPr>
        <w:tc>
          <w:tcPr>
            <w:tcW w:w="3955" w:type="dxa"/>
            <w:vMerge w:val="restart"/>
          </w:tcPr>
          <w:p w14:paraId="24373ACA" w14:textId="77777777" w:rsidR="0076607B" w:rsidRPr="00EF6A7C" w:rsidRDefault="0076607B" w:rsidP="00382A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1. Operarea cu limbajului chimic în situații de comunicare, manifestând corectitudine și deschidere. </w:t>
            </w:r>
          </w:p>
          <w:p w14:paraId="75D717D1" w14:textId="77777777" w:rsidR="0076607B" w:rsidRPr="00EF6A7C" w:rsidRDefault="0076607B" w:rsidP="00382AE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14:paraId="57B9B538" w14:textId="2AA46121" w:rsidR="0076607B" w:rsidRPr="00EF6A7C" w:rsidRDefault="0076607B" w:rsidP="00382AE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Explicarea și operarea </w:t>
            </w:r>
            <w:r w:rsidR="0005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</w:rPr>
              <w:t>noțiunil</w:t>
            </w:r>
            <w:r w:rsidR="000571F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fundamentale ale</w:t>
            </w:r>
          </w:p>
          <w:p w14:paraId="0A6A0EC5" w14:textId="77777777" w:rsidR="0076607B" w:rsidRPr="00EF6A7C" w:rsidRDefault="0076607B" w:rsidP="00382AE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</w:rPr>
              <w:t>chimiei organice în situații de comunicare orală și scrisă.</w:t>
            </w:r>
          </w:p>
        </w:tc>
        <w:tc>
          <w:tcPr>
            <w:tcW w:w="4143" w:type="dxa"/>
            <w:vMerge w:val="restart"/>
          </w:tcPr>
          <w:p w14:paraId="21C564D9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>• explica și opera cu noțiunile fundamentale ale chimiei organice ce se referă la hidrocarburi și derivații lor funcționali în situații de comunicare orală și scrisă;</w:t>
            </w:r>
          </w:p>
          <w:p w14:paraId="2CBAA509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5A19B2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• aplica principiile teoriei structurii chimice: la explicarea fenomenului izomeriei și a cauzelor diversității compușilor organici; la modelarea formulelor de structură desfășurate și </w:t>
            </w:r>
            <w:proofErr w:type="spellStart"/>
            <w:r w:rsidRPr="00EF6A7C">
              <w:rPr>
                <w:rFonts w:ascii="Times New Roman" w:hAnsi="Times New Roman" w:cs="Times New Roman"/>
                <w:sz w:val="24"/>
                <w:szCs w:val="24"/>
              </w:rPr>
              <w:t>semidesfășurate</w:t>
            </w:r>
            <w:proofErr w:type="spellEnd"/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 a compușilor organici cu diferite tipuri de catene; </w:t>
            </w:r>
          </w:p>
          <w:p w14:paraId="0E9889D3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C140F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• caracteriza hidrocarburile și derivații lor funcționali conform algoritmilor elaborați; </w:t>
            </w:r>
          </w:p>
          <w:p w14:paraId="57CA43F6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E1D45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• analiza și sistematiza elementele informaționale în formă de scheme/tabele conceptuale; </w:t>
            </w:r>
          </w:p>
          <w:p w14:paraId="1DD59EEF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EF983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 • modela pentru hidrocarburile și derivații lor funcționali: formule de structură, denumiri sistematice/triviale conform parametrilor indicați; ecuații chimice ce le caracterizează proprietățile chimice, obținerea, legăturile genetice (prin formule moleculare și de structură); situații practice ce vizează utilizarea hidrocarburilor/derivaților lor; </w:t>
            </w:r>
          </w:p>
          <w:p w14:paraId="35F6E364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5422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• elabora algoritmi: de rezolvare a problemelor de determinare a formulelor substanțelor organice; de caracterizare a compușilor organici/a unei clase de compuși organici; de aplicare a nomenclaturii sistematice; de argumentare a relațiilor de omologie, izomerie; </w:t>
            </w:r>
          </w:p>
          <w:p w14:paraId="186E9045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15A77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• rezolva probleme cu caracter formativ, cu analiza și interpretarea rezultatelor: de determinare a formulei moleculare după diferiți parametri; pe baza proprietăților, obținerii, utilizării hidrocarburilor și a derivaților lor; </w:t>
            </w:r>
          </w:p>
          <w:p w14:paraId="1D18784D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BD91F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• argumenta legătura cauză-efect dintre </w:t>
            </w:r>
            <w:r w:rsidRPr="00EF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compoziția – structura – izomeria – nomenclatura – proprietățile – obținerea – utilizarea hidrocarburilor și a derivaților lor funcționali; </w:t>
            </w:r>
          </w:p>
          <w:p w14:paraId="7D55481C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4FCF" w14:textId="7DCC9029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• investiga: experimental, respectând tehnica securității, mostre de diferite substanțe organice, conform instrucțiunilor; teoretic-experimental unele contexte problematice reale/modelate legate de compoziția, proprietățile, metodele de obținere și utilizare a hidrocarburilor și a derivaților lor funcționali: hidrocarburilor saturate, hidrocarburilor nesaturate, arenelor, compușilor </w:t>
            </w:r>
            <w:proofErr w:type="spellStart"/>
            <w:r w:rsidRPr="00EF6A7C">
              <w:rPr>
                <w:rFonts w:ascii="Times New Roman" w:hAnsi="Times New Roman" w:cs="Times New Roman"/>
                <w:sz w:val="24"/>
                <w:szCs w:val="24"/>
              </w:rPr>
              <w:t>hidroxilici</w:t>
            </w:r>
            <w:proofErr w:type="spellEnd"/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, compușilor carbonilici, acizilor </w:t>
            </w:r>
            <w:proofErr w:type="spellStart"/>
            <w:r w:rsidRPr="00EF6A7C">
              <w:rPr>
                <w:rFonts w:ascii="Times New Roman" w:hAnsi="Times New Roman" w:cs="Times New Roman"/>
                <w:sz w:val="24"/>
                <w:szCs w:val="24"/>
              </w:rPr>
              <w:t>carboxilici</w:t>
            </w:r>
            <w:proofErr w:type="spellEnd"/>
            <w:r w:rsidRPr="00EF6A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esterilor și a derivaților lor; </w:t>
            </w:r>
          </w:p>
          <w:p w14:paraId="124E98EF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DCF67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• aprecia critic: raportul între beneficiile/efectele negative ale utilizării hidrocarburilor și a derivaților lor funcționali; informațiile oferite de diferite surse privind proprietățile, utilizarea, influența hidrocarburilor și derivaților lor asupra organismului și mediului; </w:t>
            </w:r>
          </w:p>
          <w:p w14:paraId="001AA6AC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B887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elabora și prezenta proiecte ce vizează beneficiile/efectele negative ale utilizării hidrocarburilor și derivaților lor în activitatea cotidiană; </w:t>
            </w:r>
          </w:p>
          <w:p w14:paraId="474BD4AE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03EA" w14:textId="11694DE9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>• exprima opinia proprie, privind influența compușilor organici asupra calității vieții; integrarea hidrocarburilor și derivaților lor în activitatea umană și necesitatea studierii lor</w:t>
            </w:r>
            <w:r w:rsidR="00372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41F8DB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4C306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manifestând atitudini și valori specifice predominante</w:t>
            </w: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5EA9260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E3483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• corectitudine și deschidere în utilizarea limbajului chimic; </w:t>
            </w:r>
          </w:p>
          <w:p w14:paraId="6D312B93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1AA22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• curiozitate și creativitate în caracterizarea substanțelor și proceselor chimice; </w:t>
            </w:r>
          </w:p>
          <w:p w14:paraId="47C88AFB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89499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• perseverență și responsabilitate în luarea deciziilor la rezolvarea problemelor; </w:t>
            </w:r>
          </w:p>
          <w:p w14:paraId="59B9B47B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DB91C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 xml:space="preserve">• exigență pentru normele de securitate </w:t>
            </w:r>
            <w:r w:rsidRPr="00EF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personală și socială; </w:t>
            </w:r>
          </w:p>
          <w:p w14:paraId="74C34C9F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F6DB8" w14:textId="77777777" w:rsidR="0076607B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hAnsi="Times New Roman" w:cs="Times New Roman"/>
                <w:sz w:val="24"/>
                <w:szCs w:val="24"/>
              </w:rPr>
              <w:t>• responsabilitate față de sănătatea personală și grijă față de mediu.</w:t>
            </w:r>
          </w:p>
          <w:p w14:paraId="7F00EC5A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07B" w:rsidRPr="00EF6A7C" w14:paraId="666865A3" w14:textId="77777777" w:rsidTr="0092237D">
        <w:trPr>
          <w:trHeight w:val="876"/>
        </w:trPr>
        <w:tc>
          <w:tcPr>
            <w:tcW w:w="3955" w:type="dxa"/>
            <w:vMerge/>
          </w:tcPr>
          <w:p w14:paraId="5E6D673B" w14:textId="77777777" w:rsidR="0076607B" w:rsidRPr="00EF6A7C" w:rsidRDefault="0076607B" w:rsidP="0038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261E2B7C" w14:textId="368CD76F" w:rsidR="0076607B" w:rsidRPr="00EF6A7C" w:rsidRDefault="0076607B" w:rsidP="00382AE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2.1.1. Explicarea și operarea 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cu 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noțiunil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ce se referă la hidrocarburile saturate în situații de comunicare orală și scrisă.</w:t>
            </w:r>
          </w:p>
        </w:tc>
        <w:tc>
          <w:tcPr>
            <w:tcW w:w="4143" w:type="dxa"/>
            <w:vMerge/>
          </w:tcPr>
          <w:p w14:paraId="6E7700D9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6D8F0A6F" w14:textId="77777777" w:rsidTr="0092237D">
        <w:trPr>
          <w:trHeight w:val="828"/>
        </w:trPr>
        <w:tc>
          <w:tcPr>
            <w:tcW w:w="3955" w:type="dxa"/>
            <w:vMerge/>
          </w:tcPr>
          <w:p w14:paraId="4E101221" w14:textId="77777777" w:rsidR="0076607B" w:rsidRPr="00EF6A7C" w:rsidRDefault="0076607B" w:rsidP="0038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599455C0" w14:textId="6145CABF" w:rsidR="0076607B" w:rsidRPr="00EF6A7C" w:rsidRDefault="0076607B" w:rsidP="00382AE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2.2.1. Explicarea și operarea 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cu 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noțiunil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ce se referă la hidrocarburile nesaturate în situații de comunicare orală și scrisă.</w:t>
            </w:r>
          </w:p>
        </w:tc>
        <w:tc>
          <w:tcPr>
            <w:tcW w:w="4143" w:type="dxa"/>
            <w:vMerge/>
          </w:tcPr>
          <w:p w14:paraId="2AAA97D2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6B6153D5" w14:textId="77777777" w:rsidTr="0092237D">
        <w:trPr>
          <w:trHeight w:val="546"/>
        </w:trPr>
        <w:tc>
          <w:tcPr>
            <w:tcW w:w="3955" w:type="dxa"/>
            <w:vMerge/>
          </w:tcPr>
          <w:p w14:paraId="2390388A" w14:textId="77777777" w:rsidR="0076607B" w:rsidRPr="00EF6A7C" w:rsidRDefault="0076607B" w:rsidP="0038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6ED5D57B" w14:textId="1E1C96D0" w:rsidR="0076607B" w:rsidRPr="00EF6A7C" w:rsidRDefault="0076607B" w:rsidP="00382AE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2.3.1. Explicarea și operarea 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cu 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noțiunil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ce se referă la arene, în situații de comunicare orală și scrisă.</w:t>
            </w:r>
          </w:p>
        </w:tc>
        <w:tc>
          <w:tcPr>
            <w:tcW w:w="4143" w:type="dxa"/>
            <w:vMerge/>
          </w:tcPr>
          <w:p w14:paraId="1C6BB73D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2782A476" w14:textId="77777777" w:rsidTr="0092237D">
        <w:trPr>
          <w:trHeight w:val="912"/>
        </w:trPr>
        <w:tc>
          <w:tcPr>
            <w:tcW w:w="3955" w:type="dxa"/>
            <w:vMerge/>
          </w:tcPr>
          <w:p w14:paraId="0FDA06D2" w14:textId="77777777" w:rsidR="0076607B" w:rsidRPr="00EF6A7C" w:rsidRDefault="0076607B" w:rsidP="0038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3A446441" w14:textId="6556A614" w:rsidR="0076607B" w:rsidRPr="00EF6A7C" w:rsidRDefault="0076607B" w:rsidP="00382AE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3.1.1. Explicarea și operarea 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cu 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noțiunil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ce se referă la compușii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în situații de comunicare orală și scrisă.</w:t>
            </w:r>
          </w:p>
        </w:tc>
        <w:tc>
          <w:tcPr>
            <w:tcW w:w="4143" w:type="dxa"/>
            <w:vMerge/>
          </w:tcPr>
          <w:p w14:paraId="6CC6F3C4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0AE87237" w14:textId="77777777" w:rsidTr="0092237D">
        <w:trPr>
          <w:trHeight w:val="345"/>
        </w:trPr>
        <w:tc>
          <w:tcPr>
            <w:tcW w:w="3955" w:type="dxa"/>
            <w:vMerge/>
          </w:tcPr>
          <w:p w14:paraId="59EBF8E4" w14:textId="77777777" w:rsidR="0076607B" w:rsidRPr="00EF6A7C" w:rsidRDefault="0076607B" w:rsidP="0038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4CB81B3E" w14:textId="634AD3F5" w:rsidR="0076607B" w:rsidRPr="00EF6A7C" w:rsidRDefault="0076607B" w:rsidP="0038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3.3.1. Explicarea și operarea 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cu 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noțiunil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ce se referă la acizii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carboxilici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/ esterii în situații de comunicare orală și scrisă.</w:t>
            </w:r>
          </w:p>
        </w:tc>
        <w:tc>
          <w:tcPr>
            <w:tcW w:w="4143" w:type="dxa"/>
            <w:vMerge/>
          </w:tcPr>
          <w:p w14:paraId="4DFA0040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1C3976E6" w14:textId="77777777" w:rsidTr="0092237D">
        <w:trPr>
          <w:trHeight w:val="900"/>
        </w:trPr>
        <w:tc>
          <w:tcPr>
            <w:tcW w:w="3955" w:type="dxa"/>
            <w:vMerge w:val="restart"/>
          </w:tcPr>
          <w:p w14:paraId="12726F17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</w:rPr>
              <w:t>CS 2. Caracterizarea substanțelor și proceselor chimice, manifestând curiozitate și creativitate.</w:t>
            </w:r>
          </w:p>
          <w:p w14:paraId="4B1C874B" w14:textId="77777777" w:rsidR="0076607B" w:rsidRPr="00EF6A7C" w:rsidRDefault="0076607B" w:rsidP="0038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207F1C18" w14:textId="27C93095" w:rsidR="0076607B" w:rsidRPr="00EF6A7C" w:rsidRDefault="0076607B" w:rsidP="00382AE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3.2.1. Explicarea și operarea 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cu 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noțiunil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ce se referă la compușii carbonilici în situații de comunicare orală și scrisă.</w:t>
            </w:r>
          </w:p>
        </w:tc>
        <w:tc>
          <w:tcPr>
            <w:tcW w:w="4143" w:type="dxa"/>
            <w:vMerge/>
          </w:tcPr>
          <w:p w14:paraId="47658203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0962D462" w14:textId="77777777" w:rsidTr="0092237D">
        <w:trPr>
          <w:trHeight w:val="708"/>
        </w:trPr>
        <w:tc>
          <w:tcPr>
            <w:tcW w:w="3955" w:type="dxa"/>
            <w:vMerge/>
          </w:tcPr>
          <w:p w14:paraId="639305CF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auto"/>
          </w:tcPr>
          <w:p w14:paraId="1A52AF24" w14:textId="77777777" w:rsidR="0076607B" w:rsidRPr="00EF6A7C" w:rsidRDefault="0076607B" w:rsidP="00382AE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</w:rPr>
              <w:t>1.3. Aplicarea principiilor teoriei structurii chimice:</w:t>
            </w:r>
          </w:p>
          <w:p w14:paraId="7115C2DB" w14:textId="77777777" w:rsidR="0076607B" w:rsidRPr="00EF6A7C" w:rsidRDefault="0076607B" w:rsidP="00382AE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</w:rPr>
              <w:t>a) la explicarea fenomenului omologiei, izomeriei și a cauzelor diversității compușilor organici;</w:t>
            </w:r>
          </w:p>
          <w:p w14:paraId="6AE13009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b) la modelarea formulelor de structură desfășurate și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</w:rPr>
              <w:t>semidesfășurate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compușilor organici cu diferite tipuri de catene.</w:t>
            </w:r>
          </w:p>
        </w:tc>
        <w:tc>
          <w:tcPr>
            <w:tcW w:w="4143" w:type="dxa"/>
            <w:vMerge/>
          </w:tcPr>
          <w:p w14:paraId="5BFCB970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54BA3F6A" w14:textId="77777777" w:rsidTr="0092237D">
        <w:trPr>
          <w:trHeight w:val="132"/>
        </w:trPr>
        <w:tc>
          <w:tcPr>
            <w:tcW w:w="3955" w:type="dxa"/>
            <w:vMerge/>
          </w:tcPr>
          <w:p w14:paraId="2F7A6D26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06BA1177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2.1.2. Elaborarea algoritmilor de caracterizare a compușilor organici/a unei clase de compuși organici; de aplicare a nomenclaturii sistematice; de argumentare a relațiilor de omologie, izomerie.</w:t>
            </w:r>
          </w:p>
        </w:tc>
        <w:tc>
          <w:tcPr>
            <w:tcW w:w="4143" w:type="dxa"/>
            <w:vMerge/>
          </w:tcPr>
          <w:p w14:paraId="2B3CC0B9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02BF84D2" w14:textId="77777777" w:rsidTr="0092237D">
        <w:trPr>
          <w:trHeight w:val="168"/>
        </w:trPr>
        <w:tc>
          <w:tcPr>
            <w:tcW w:w="3955" w:type="dxa"/>
            <w:vMerge/>
          </w:tcPr>
          <w:p w14:paraId="081FA6EB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41533DF1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2.1.3. Caracterizarea hidrocarburilor saturate conform algoritmilor elaborați.</w:t>
            </w:r>
          </w:p>
        </w:tc>
        <w:tc>
          <w:tcPr>
            <w:tcW w:w="4143" w:type="dxa"/>
            <w:vMerge/>
          </w:tcPr>
          <w:p w14:paraId="317C25B6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54D60C43" w14:textId="77777777" w:rsidTr="0092237D">
        <w:trPr>
          <w:trHeight w:val="108"/>
        </w:trPr>
        <w:tc>
          <w:tcPr>
            <w:tcW w:w="3955" w:type="dxa"/>
            <w:vMerge/>
          </w:tcPr>
          <w:p w14:paraId="08572DA1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137E3BF4" w14:textId="078A4D6C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2.1.4. Modelarea pentru hidrocarburile saturate: a formulelor de structură, a denumirilor sistematice;</w:t>
            </w:r>
            <w:r w:rsidR="005D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 proprietăților chimice prin ecuații utilizând formule moleculare și de structură;</w:t>
            </w:r>
            <w:r w:rsidR="005D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 situațiilor practice ce vizează utilizarea hidrocarburilor/derivaților lor.</w:t>
            </w:r>
          </w:p>
        </w:tc>
        <w:tc>
          <w:tcPr>
            <w:tcW w:w="4143" w:type="dxa"/>
            <w:vMerge/>
          </w:tcPr>
          <w:p w14:paraId="6CCECE87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3F934279" w14:textId="77777777" w:rsidTr="0092237D">
        <w:trPr>
          <w:trHeight w:val="156"/>
        </w:trPr>
        <w:tc>
          <w:tcPr>
            <w:tcW w:w="3955" w:type="dxa"/>
            <w:vMerge/>
          </w:tcPr>
          <w:p w14:paraId="32A14846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705E686A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2.2.2. Caracterizarea hidrocarburilor nesaturate conform algoritmilor elaborați.</w:t>
            </w:r>
          </w:p>
        </w:tc>
        <w:tc>
          <w:tcPr>
            <w:tcW w:w="4143" w:type="dxa"/>
            <w:vMerge/>
          </w:tcPr>
          <w:p w14:paraId="70D8932E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19EE8B62" w14:textId="77777777" w:rsidTr="0092237D">
        <w:trPr>
          <w:trHeight w:val="108"/>
        </w:trPr>
        <w:tc>
          <w:tcPr>
            <w:tcW w:w="3955" w:type="dxa"/>
            <w:vMerge/>
          </w:tcPr>
          <w:p w14:paraId="0F69F20E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6E77AB3F" w14:textId="389E9B69" w:rsidR="0076607B" w:rsidRPr="00EF6A7C" w:rsidRDefault="0076607B" w:rsidP="0038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2.2.3. Modelarea pentru hidrocarburile nesaturate:</w:t>
            </w:r>
            <w:r w:rsidR="005D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 formulelor de structură, a denumirilor sistematice;</w:t>
            </w:r>
            <w:r w:rsidR="005D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 proprietăților chimice, a metodelor de obținere, a legăturilor genetice prin ecuațiile chimice (utilizând</w:t>
            </w:r>
          </w:p>
          <w:p w14:paraId="6D82BE85" w14:textId="3E9E6505" w:rsidR="0076607B" w:rsidRPr="0037241A" w:rsidRDefault="0076607B" w:rsidP="0037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formule moleculare și de structură); a situațiilor practice ce vizează utilizarea hidrocarburilor</w:t>
            </w:r>
            <w:r w:rsidR="0037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nesaturate/derivaților lor</w:t>
            </w:r>
            <w:r w:rsidR="0037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4143" w:type="dxa"/>
            <w:vMerge/>
          </w:tcPr>
          <w:p w14:paraId="4BD3DDBD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3CC143D1" w14:textId="77777777" w:rsidTr="0092237D">
        <w:trPr>
          <w:trHeight w:val="456"/>
        </w:trPr>
        <w:tc>
          <w:tcPr>
            <w:tcW w:w="3955" w:type="dxa"/>
            <w:vMerge/>
          </w:tcPr>
          <w:p w14:paraId="6F65DB68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319F1673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2.2.4. Argumentarea legăturii cauză-efect dintre compoziția – structura – izomeria – nomenclatura – proprietățile – obținerea – utilizarea hidrocarburilor nesaturate.</w:t>
            </w:r>
          </w:p>
        </w:tc>
        <w:tc>
          <w:tcPr>
            <w:tcW w:w="4143" w:type="dxa"/>
            <w:vMerge/>
          </w:tcPr>
          <w:p w14:paraId="3F2D0262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5C0309CC" w14:textId="77777777" w:rsidTr="0092237D">
        <w:trPr>
          <w:trHeight w:val="348"/>
        </w:trPr>
        <w:tc>
          <w:tcPr>
            <w:tcW w:w="3955" w:type="dxa"/>
            <w:vMerge/>
          </w:tcPr>
          <w:p w14:paraId="5D537713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660BFF0C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2.3.2. Caracterizarea comparativă a arenelor, hidrocarburilor saturate și nesaturate conform algoritmilor elaborați. </w:t>
            </w:r>
          </w:p>
        </w:tc>
        <w:tc>
          <w:tcPr>
            <w:tcW w:w="4143" w:type="dxa"/>
            <w:vMerge/>
          </w:tcPr>
          <w:p w14:paraId="754465D1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4F9CC338" w14:textId="77777777" w:rsidTr="0092237D">
        <w:trPr>
          <w:trHeight w:val="840"/>
        </w:trPr>
        <w:tc>
          <w:tcPr>
            <w:tcW w:w="3955" w:type="dxa"/>
            <w:vMerge/>
          </w:tcPr>
          <w:p w14:paraId="7B9BAF26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1E9B2F0E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2.3.3. Modelarea pentru arene: a formulelor de structură, a denumirilor sistematice; a proprietăților chimice, a metodelor de obținere, a legăturilor genetice prin ecuațiile chimice (utilizând formule moleculare și de structură); a situațiilor practice ce vizează utilizarea arenelor și a derivaților lor.</w:t>
            </w:r>
          </w:p>
        </w:tc>
        <w:tc>
          <w:tcPr>
            <w:tcW w:w="4143" w:type="dxa"/>
            <w:vMerge/>
          </w:tcPr>
          <w:p w14:paraId="4268F571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7524FDFF" w14:textId="77777777" w:rsidTr="0092237D">
        <w:trPr>
          <w:trHeight w:val="252"/>
        </w:trPr>
        <w:tc>
          <w:tcPr>
            <w:tcW w:w="3955" w:type="dxa"/>
            <w:vMerge/>
          </w:tcPr>
          <w:p w14:paraId="4BFA2D02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579D949F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2.3.4. Argumentarea legăturii cauză-efect dintre compoziția – structura – izomeria – nomenclatura – proprietățile – obținerea – utilizarea hidrocarburilor. </w:t>
            </w:r>
          </w:p>
        </w:tc>
        <w:tc>
          <w:tcPr>
            <w:tcW w:w="4143" w:type="dxa"/>
            <w:vMerge/>
          </w:tcPr>
          <w:p w14:paraId="535B6B02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0C3CA2B4" w14:textId="77777777" w:rsidTr="0092237D">
        <w:trPr>
          <w:trHeight w:val="240"/>
        </w:trPr>
        <w:tc>
          <w:tcPr>
            <w:tcW w:w="3955" w:type="dxa"/>
            <w:vMerge/>
          </w:tcPr>
          <w:p w14:paraId="27310A69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1F6931D7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3.1.2. Caracterizarea compușilor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conform algoritmilor elaborați.</w:t>
            </w:r>
          </w:p>
        </w:tc>
        <w:tc>
          <w:tcPr>
            <w:tcW w:w="4143" w:type="dxa"/>
            <w:vMerge/>
          </w:tcPr>
          <w:p w14:paraId="21A9DAD3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33DCB331" w14:textId="77777777" w:rsidTr="0092237D">
        <w:trPr>
          <w:trHeight w:val="240"/>
        </w:trPr>
        <w:tc>
          <w:tcPr>
            <w:tcW w:w="3955" w:type="dxa"/>
            <w:vMerge/>
          </w:tcPr>
          <w:p w14:paraId="0D3A82E6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18BC6B2D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3.1.3. Modelarea pentru compușii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a formulelor de structură, a denumirilor sistematice; a proprietăților chimice, a metodelor de obținere, a legăturilor genetice prin ecuațiile chimice (utilizând formule moleculare și de structură); a situațiilor practice ce vizează utilizarea compușilor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/ derivaților lor.</w:t>
            </w:r>
          </w:p>
        </w:tc>
        <w:tc>
          <w:tcPr>
            <w:tcW w:w="4143" w:type="dxa"/>
            <w:vMerge/>
          </w:tcPr>
          <w:p w14:paraId="0F686AFA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721CF2B1" w14:textId="77777777" w:rsidTr="0092237D">
        <w:trPr>
          <w:trHeight w:val="276"/>
        </w:trPr>
        <w:tc>
          <w:tcPr>
            <w:tcW w:w="3955" w:type="dxa"/>
            <w:vMerge/>
          </w:tcPr>
          <w:p w14:paraId="34D32562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234DFE7D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3.1.4. Argumentarea legăturii cauză-efect dintre compoziția – structura – izomeria – nomenclatura – proprietățile – obținerea –utilizarea compușilor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4143" w:type="dxa"/>
            <w:vMerge/>
          </w:tcPr>
          <w:p w14:paraId="0228CBBE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45B93BF2" w14:textId="77777777" w:rsidTr="0092237D">
        <w:trPr>
          <w:trHeight w:val="276"/>
        </w:trPr>
        <w:tc>
          <w:tcPr>
            <w:tcW w:w="3955" w:type="dxa"/>
            <w:vMerge w:val="restart"/>
            <w:tcBorders>
              <w:top w:val="nil"/>
            </w:tcBorders>
          </w:tcPr>
          <w:p w14:paraId="5B9752C2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574EC0F4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3.2.2 Caracterizarea compușilor carbonilici conform algoritmilor.</w:t>
            </w:r>
          </w:p>
        </w:tc>
        <w:tc>
          <w:tcPr>
            <w:tcW w:w="4143" w:type="dxa"/>
            <w:vMerge/>
          </w:tcPr>
          <w:p w14:paraId="034D40BD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6EAD3885" w14:textId="77777777" w:rsidTr="0092237D">
        <w:trPr>
          <w:trHeight w:val="276"/>
        </w:trPr>
        <w:tc>
          <w:tcPr>
            <w:tcW w:w="3955" w:type="dxa"/>
            <w:vMerge/>
            <w:tcBorders>
              <w:top w:val="nil"/>
            </w:tcBorders>
          </w:tcPr>
          <w:p w14:paraId="6E3D8FFA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4AC94B3A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3.3.2. Caracterizarea comparativă a acizilor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carboxilici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și esterilor conform algoritmilor elaborați.</w:t>
            </w:r>
          </w:p>
        </w:tc>
        <w:tc>
          <w:tcPr>
            <w:tcW w:w="4143" w:type="dxa"/>
            <w:vMerge/>
          </w:tcPr>
          <w:p w14:paraId="2757CF02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68B1A51E" w14:textId="77777777" w:rsidTr="0092237D">
        <w:trPr>
          <w:trHeight w:val="276"/>
        </w:trPr>
        <w:tc>
          <w:tcPr>
            <w:tcW w:w="3955" w:type="dxa"/>
            <w:vMerge/>
            <w:tcBorders>
              <w:top w:val="nil"/>
            </w:tcBorders>
          </w:tcPr>
          <w:p w14:paraId="065E3A62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67F28303" w14:textId="77777777" w:rsidR="0076607B" w:rsidRPr="00EF6A7C" w:rsidRDefault="0076607B" w:rsidP="0038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3.3.3. Modelarea pentru acizii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carboxilici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și esteri:</w:t>
            </w:r>
          </w:p>
          <w:p w14:paraId="5D98F9E2" w14:textId="77777777" w:rsidR="0076607B" w:rsidRPr="00EF6A7C" w:rsidRDefault="0076607B" w:rsidP="0038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a) a formulelor de structură, a denumirilor sistematice; </w:t>
            </w:r>
          </w:p>
          <w:p w14:paraId="50B72D3D" w14:textId="77777777" w:rsidR="0076607B" w:rsidRPr="00EF6A7C" w:rsidRDefault="0076607B" w:rsidP="0038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b) a proprietăților chimice, a metodelor de obținere, a legăturilor genetice prin ecuațiile chimice (utilizând formule moleculare și de structură); </w:t>
            </w:r>
          </w:p>
          <w:p w14:paraId="1E4F6AB5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c) a situațiilor practice ce vizează utilizarea acizilor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carboxilici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și esterilor;</w:t>
            </w:r>
          </w:p>
        </w:tc>
        <w:tc>
          <w:tcPr>
            <w:tcW w:w="4143" w:type="dxa"/>
            <w:vMerge/>
          </w:tcPr>
          <w:p w14:paraId="67BD6AA8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3D9406DF" w14:textId="77777777" w:rsidTr="0092237D">
        <w:trPr>
          <w:trHeight w:val="276"/>
        </w:trPr>
        <w:tc>
          <w:tcPr>
            <w:tcW w:w="3955" w:type="dxa"/>
            <w:vMerge/>
            <w:tcBorders>
              <w:top w:val="nil"/>
            </w:tcBorders>
          </w:tcPr>
          <w:p w14:paraId="021853EF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7A5897BE" w14:textId="35A46A9D" w:rsidR="0076607B" w:rsidRPr="00EF6A7C" w:rsidRDefault="0076607B" w:rsidP="005D1A55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3.3.4. Argumentarea legăturii cauză-efect dintre compoziția – structura – izomeria – nomenclatura – proprietățile – obținerea –utilizarea acizilor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carboxilici</w:t>
            </w:r>
            <w:proofErr w:type="spellEnd"/>
            <w:r w:rsidR="005D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și 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esterilor.</w:t>
            </w:r>
          </w:p>
        </w:tc>
        <w:tc>
          <w:tcPr>
            <w:tcW w:w="4143" w:type="dxa"/>
            <w:vMerge/>
          </w:tcPr>
          <w:p w14:paraId="33C23C67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7B6890AD" w14:textId="77777777" w:rsidTr="0092237D">
        <w:trPr>
          <w:trHeight w:val="276"/>
        </w:trPr>
        <w:tc>
          <w:tcPr>
            <w:tcW w:w="3955" w:type="dxa"/>
            <w:vMerge/>
            <w:tcBorders>
              <w:top w:val="nil"/>
            </w:tcBorders>
          </w:tcPr>
          <w:p w14:paraId="72D86F7A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74398CAF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4.3. Sistematizarea elementelor informaționale în formă de scheme/tabele conceptuale.</w:t>
            </w:r>
          </w:p>
        </w:tc>
        <w:tc>
          <w:tcPr>
            <w:tcW w:w="4143" w:type="dxa"/>
            <w:vMerge/>
          </w:tcPr>
          <w:p w14:paraId="5ED70F08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79E61910" w14:textId="77777777" w:rsidTr="0092237D">
        <w:trPr>
          <w:trHeight w:val="888"/>
        </w:trPr>
        <w:tc>
          <w:tcPr>
            <w:tcW w:w="3955" w:type="dxa"/>
            <w:vMerge w:val="restart"/>
          </w:tcPr>
          <w:p w14:paraId="758336D4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</w:rPr>
              <w:t>CS 3. Rezolvarea problemelor prin aplicarea metodelor specifice chimiei, demonstrând perseverență și responsabilitate în luarea deciziilor.</w:t>
            </w:r>
          </w:p>
          <w:p w14:paraId="45DB5821" w14:textId="77777777" w:rsidR="0076607B" w:rsidRPr="00EF6A7C" w:rsidRDefault="0076607B" w:rsidP="0038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0AD0C03C" w14:textId="77777777" w:rsidR="0076607B" w:rsidRPr="00EF6A7C" w:rsidRDefault="0076607B" w:rsidP="0038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3.2.3. Modelarea pentru compușii carbonilici:</w:t>
            </w:r>
          </w:p>
          <w:p w14:paraId="056B73E6" w14:textId="77777777" w:rsidR="0076607B" w:rsidRPr="00EF6A7C" w:rsidRDefault="0076607B" w:rsidP="0038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a) a formulelor de structură, a denumirilor sistematice; b) a proprietăților chimice, a metodelor de obținere, a legăturilor genetice prin ecuațiile chimice (utilizând formule moleculare și de structură); </w:t>
            </w:r>
          </w:p>
          <w:p w14:paraId="0649F794" w14:textId="77777777" w:rsidR="0076607B" w:rsidRPr="00EF6A7C" w:rsidRDefault="0076607B" w:rsidP="00382AE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c) a situațiilor practice ce vizează utilizarea compușilor carbonilici. </w:t>
            </w:r>
          </w:p>
        </w:tc>
        <w:tc>
          <w:tcPr>
            <w:tcW w:w="4143" w:type="dxa"/>
            <w:vMerge/>
          </w:tcPr>
          <w:p w14:paraId="5EABA502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6C668A63" w14:textId="77777777" w:rsidTr="0092237D">
        <w:trPr>
          <w:trHeight w:val="636"/>
        </w:trPr>
        <w:tc>
          <w:tcPr>
            <w:tcW w:w="3955" w:type="dxa"/>
            <w:vMerge/>
          </w:tcPr>
          <w:p w14:paraId="0B5C64C4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729260AF" w14:textId="77777777" w:rsidR="0076607B" w:rsidRPr="00EF6A7C" w:rsidRDefault="0076607B" w:rsidP="00382AE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3.2.4. Argumentarea legăturii cauză-efect dintre compoziția – structura – izomeria –nomenclatura – proprietățile – obținerea –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utilizarea compușilor carbonilici.</w:t>
            </w:r>
          </w:p>
        </w:tc>
        <w:tc>
          <w:tcPr>
            <w:tcW w:w="4143" w:type="dxa"/>
            <w:vMerge/>
          </w:tcPr>
          <w:p w14:paraId="7493FD3A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584ACBB6" w14:textId="77777777" w:rsidTr="0092237D">
        <w:trPr>
          <w:trHeight w:val="564"/>
        </w:trPr>
        <w:tc>
          <w:tcPr>
            <w:tcW w:w="3955" w:type="dxa"/>
            <w:vMerge/>
          </w:tcPr>
          <w:p w14:paraId="34D7DC98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58368AF5" w14:textId="77777777" w:rsidR="0076607B" w:rsidRPr="00EF6A7C" w:rsidRDefault="0076607B" w:rsidP="00382AE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1.4. Elaborarea și aplicarea algoritmilor de rezolvare a problemelor de determinare a formulelor compușilor organici după diferiți parametri.</w:t>
            </w:r>
          </w:p>
        </w:tc>
        <w:tc>
          <w:tcPr>
            <w:tcW w:w="4143" w:type="dxa"/>
            <w:vMerge/>
          </w:tcPr>
          <w:p w14:paraId="3F7DCDBE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6248FA89" w14:textId="77777777" w:rsidTr="0092237D">
        <w:trPr>
          <w:trHeight w:val="348"/>
        </w:trPr>
        <w:tc>
          <w:tcPr>
            <w:tcW w:w="3955" w:type="dxa"/>
            <w:vMerge/>
          </w:tcPr>
          <w:p w14:paraId="4875EF37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6F66F29C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2.1.5. Rezolvarea problemelor cu caracter formativ în baza proprietăților/ obținerii/utilizării hidrocarburilor saturate și a derivaților lor (în baza unei ecuații sau cu transformări consecutive).</w:t>
            </w:r>
          </w:p>
        </w:tc>
        <w:tc>
          <w:tcPr>
            <w:tcW w:w="4143" w:type="dxa"/>
            <w:vMerge/>
          </w:tcPr>
          <w:p w14:paraId="5B763E82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1074558F" w14:textId="77777777" w:rsidTr="0092237D">
        <w:trPr>
          <w:trHeight w:val="828"/>
        </w:trPr>
        <w:tc>
          <w:tcPr>
            <w:tcW w:w="3955" w:type="dxa"/>
            <w:vMerge/>
          </w:tcPr>
          <w:p w14:paraId="24C03688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auto"/>
          </w:tcPr>
          <w:p w14:paraId="7CF8D44C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2.2.5. Rezolvarea problemelor: de determinare a formulei moleculare după ecuația chimică și formula generală a compusului organic; în baza proprietăților, metodelor de obținere, utilizării hidrocarburilor nesaturate și a derivaților lor.</w:t>
            </w:r>
          </w:p>
        </w:tc>
        <w:tc>
          <w:tcPr>
            <w:tcW w:w="4143" w:type="dxa"/>
            <w:vMerge/>
          </w:tcPr>
          <w:p w14:paraId="70F56017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6A513567" w14:textId="77777777" w:rsidTr="0092237D">
        <w:trPr>
          <w:trHeight w:val="588"/>
        </w:trPr>
        <w:tc>
          <w:tcPr>
            <w:tcW w:w="3955" w:type="dxa"/>
            <w:vMerge/>
          </w:tcPr>
          <w:p w14:paraId="5A030486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40D15DA6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2.3.5. Rezolvarea problemelor cu caracter formativ în baza proprietăților/metodelor de obținere/utilizării hidrocarburilor și a derivaților lor.</w:t>
            </w:r>
          </w:p>
        </w:tc>
        <w:tc>
          <w:tcPr>
            <w:tcW w:w="4143" w:type="dxa"/>
            <w:vMerge/>
          </w:tcPr>
          <w:p w14:paraId="3B028265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0B25ED33" w14:textId="77777777" w:rsidTr="0092237D">
        <w:trPr>
          <w:trHeight w:val="840"/>
        </w:trPr>
        <w:tc>
          <w:tcPr>
            <w:tcW w:w="3955" w:type="dxa"/>
            <w:vMerge/>
          </w:tcPr>
          <w:p w14:paraId="487AB305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2632914C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3.1.5. Rezolvarea problemelor cu caracter formativ în baza proprietăților/obținerii/utilizării/ determinării formulei moleculare a compușilor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(cu analiza și interpretarea rezultatelor).</w:t>
            </w:r>
          </w:p>
        </w:tc>
        <w:tc>
          <w:tcPr>
            <w:tcW w:w="4143" w:type="dxa"/>
            <w:vMerge/>
          </w:tcPr>
          <w:p w14:paraId="7CFCD936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50F758FD" w14:textId="77777777" w:rsidTr="0092237D">
        <w:trPr>
          <w:trHeight w:val="252"/>
        </w:trPr>
        <w:tc>
          <w:tcPr>
            <w:tcW w:w="3955" w:type="dxa"/>
            <w:vMerge/>
          </w:tcPr>
          <w:p w14:paraId="49096550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08809937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3.2.5.Rezolvarea problemelor cu caracter formativ în baza proprietăților/obținerii/utilizării/ determinării formulei moleculare a compușilor carbonilici (cu analiza și interpretarea rezultatelor).</w:t>
            </w:r>
          </w:p>
        </w:tc>
        <w:tc>
          <w:tcPr>
            <w:tcW w:w="4143" w:type="dxa"/>
            <w:vMerge/>
          </w:tcPr>
          <w:p w14:paraId="48827CB7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2D88617C" w14:textId="77777777" w:rsidTr="0092237D">
        <w:trPr>
          <w:trHeight w:val="252"/>
        </w:trPr>
        <w:tc>
          <w:tcPr>
            <w:tcW w:w="3955" w:type="dxa"/>
            <w:vMerge/>
          </w:tcPr>
          <w:p w14:paraId="3C1DB9F4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5B738986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3.3.5. Rezolvarea problemelor cu caracter formativ în baza proprietăților / obținerii / utilizării / determinării formulei moleculare a acizilor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carboxilici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/esterilor.</w:t>
            </w:r>
          </w:p>
        </w:tc>
        <w:tc>
          <w:tcPr>
            <w:tcW w:w="4143" w:type="dxa"/>
            <w:vMerge/>
          </w:tcPr>
          <w:p w14:paraId="7A6FC93F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10352CE6" w14:textId="77777777" w:rsidTr="0092237D">
        <w:trPr>
          <w:trHeight w:val="936"/>
        </w:trPr>
        <w:tc>
          <w:tcPr>
            <w:tcW w:w="3955" w:type="dxa"/>
            <w:vMerge w:val="restart"/>
          </w:tcPr>
          <w:p w14:paraId="6410A597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4. Investigarea experimentală a substanțelor și proceselor chimice, respectând normele de securitate personală și socială. </w:t>
            </w:r>
          </w:p>
          <w:p w14:paraId="6DAD7FFF" w14:textId="77777777" w:rsidR="0076607B" w:rsidRPr="00EF6A7C" w:rsidRDefault="0076607B" w:rsidP="0038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34145A4A" w14:textId="77777777" w:rsidR="0076607B" w:rsidRPr="00EF6A7C" w:rsidRDefault="0076607B" w:rsidP="00382AE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1.5. Investigarea experimentală a mostrelor de diferite substanțe organice conform instrucțiunilor, respectând tehnica securității.</w:t>
            </w:r>
          </w:p>
        </w:tc>
        <w:tc>
          <w:tcPr>
            <w:tcW w:w="4143" w:type="dxa"/>
            <w:vMerge/>
          </w:tcPr>
          <w:p w14:paraId="0BD89E14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76644212" w14:textId="77777777" w:rsidTr="0092237D">
        <w:trPr>
          <w:trHeight w:val="936"/>
        </w:trPr>
        <w:tc>
          <w:tcPr>
            <w:tcW w:w="3955" w:type="dxa"/>
            <w:vMerge/>
          </w:tcPr>
          <w:p w14:paraId="63083FE8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4E8884A4" w14:textId="70F65FF6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2.1.6. Investigarea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teoretico</w:t>
            </w:r>
            <w:proofErr w:type="spellEnd"/>
            <w:r w:rsidR="005D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</w:t>
            </w:r>
            <w:r w:rsidR="005D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experimentală a unor contexte problematice, legate de compoziția,</w:t>
            </w:r>
            <w:r w:rsidR="005D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proprietățile, metodele de obținere și utilizarea hidrocarburilor saturate.</w:t>
            </w:r>
          </w:p>
        </w:tc>
        <w:tc>
          <w:tcPr>
            <w:tcW w:w="4143" w:type="dxa"/>
            <w:vMerge/>
          </w:tcPr>
          <w:p w14:paraId="66556DDA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1044655F" w14:textId="77777777" w:rsidTr="0092237D">
        <w:trPr>
          <w:trHeight w:val="816"/>
        </w:trPr>
        <w:tc>
          <w:tcPr>
            <w:tcW w:w="3955" w:type="dxa"/>
            <w:vMerge/>
          </w:tcPr>
          <w:p w14:paraId="7F47B2BB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7CA0BC6C" w14:textId="5D1FD2A8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2.2.6. Investigarea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teoretic</w:t>
            </w:r>
            <w:r w:rsidR="00415EA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proofErr w:type="spellEnd"/>
            <w:r w:rsidR="00B674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15EA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experimentală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unor contexte problematice, legate de proprietățile, metodele de obținere, de identificare a hidrocarburilor nesaturate/derivaților lor.</w:t>
            </w:r>
          </w:p>
        </w:tc>
        <w:tc>
          <w:tcPr>
            <w:tcW w:w="4143" w:type="dxa"/>
            <w:vMerge/>
          </w:tcPr>
          <w:p w14:paraId="3D696B41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7521DF44" w14:textId="77777777" w:rsidTr="0092237D">
        <w:trPr>
          <w:trHeight w:val="540"/>
        </w:trPr>
        <w:tc>
          <w:tcPr>
            <w:tcW w:w="3955" w:type="dxa"/>
            <w:vMerge/>
          </w:tcPr>
          <w:p w14:paraId="2AF1AF4D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14DEE2E2" w14:textId="28E15F8F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2.3.6. Investigarea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teoretic</w:t>
            </w:r>
            <w:r w:rsidR="00415EA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proofErr w:type="spellEnd"/>
            <w:r w:rsidR="00B674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15EA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experimentală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unor contexte problematice, legate de proprietățile și metodele de obținere a hidrocarburilor/ derivaților lor.</w:t>
            </w:r>
          </w:p>
        </w:tc>
        <w:tc>
          <w:tcPr>
            <w:tcW w:w="4143" w:type="dxa"/>
            <w:vMerge/>
          </w:tcPr>
          <w:p w14:paraId="45B2BDA3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512F4D41" w14:textId="77777777" w:rsidTr="0092237D">
        <w:trPr>
          <w:trHeight w:val="797"/>
        </w:trPr>
        <w:tc>
          <w:tcPr>
            <w:tcW w:w="3955" w:type="dxa"/>
            <w:vMerge/>
          </w:tcPr>
          <w:p w14:paraId="2F7F37BA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3E89B682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3.3.6. Investigarea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teoretico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- experimentală a unor contexte problematice, legate de proprietățile, obținerea, identificarea acizilor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carboxilici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/ esterilor.</w:t>
            </w:r>
          </w:p>
        </w:tc>
        <w:tc>
          <w:tcPr>
            <w:tcW w:w="4143" w:type="dxa"/>
            <w:vMerge/>
          </w:tcPr>
          <w:p w14:paraId="442B6E32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06ACFAD4" w14:textId="77777777" w:rsidTr="0092237D">
        <w:trPr>
          <w:trHeight w:val="600"/>
        </w:trPr>
        <w:tc>
          <w:tcPr>
            <w:tcW w:w="3955" w:type="dxa"/>
            <w:vMerge w:val="restart"/>
          </w:tcPr>
          <w:p w14:paraId="1EB38F55" w14:textId="77777777" w:rsidR="0076607B" w:rsidRPr="00EF6A7C" w:rsidRDefault="0076607B" w:rsidP="0038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sz w:val="24"/>
                <w:szCs w:val="24"/>
              </w:rPr>
              <w:t>CS 5. Utilizarea inofensivă a substanțelor în activitatea cotidiană, cu responsabilitate față de sănătatea personală și grijă față de mediu.</w:t>
            </w:r>
          </w:p>
        </w:tc>
        <w:tc>
          <w:tcPr>
            <w:tcW w:w="7290" w:type="dxa"/>
          </w:tcPr>
          <w:p w14:paraId="698E65C0" w14:textId="45647B9A" w:rsidR="0076607B" w:rsidRPr="00EF6A7C" w:rsidRDefault="0076607B" w:rsidP="0038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3.1.6. Investigarea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teoretico</w:t>
            </w:r>
            <w:proofErr w:type="spellEnd"/>
            <w:r w:rsidR="0041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experimentală a unor contexte problematice, legate de proprietățile, obținerea, identificarea compușilor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4143" w:type="dxa"/>
            <w:vMerge/>
          </w:tcPr>
          <w:p w14:paraId="16E26798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3053B114" w14:textId="77777777" w:rsidTr="0092237D">
        <w:trPr>
          <w:trHeight w:val="600"/>
        </w:trPr>
        <w:tc>
          <w:tcPr>
            <w:tcW w:w="3955" w:type="dxa"/>
            <w:vMerge/>
          </w:tcPr>
          <w:p w14:paraId="351F4ADE" w14:textId="77777777" w:rsidR="0076607B" w:rsidRPr="00EF6A7C" w:rsidRDefault="0076607B" w:rsidP="0038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0C87F4CD" w14:textId="05B3178C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3.2.6. Investigarea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teoretico</w:t>
            </w:r>
            <w:proofErr w:type="spellEnd"/>
            <w:r w:rsidR="0041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experimentală a unor contexte problematice, legate de proprietățile, obținerea, identificarea compușilor carbonilici.</w:t>
            </w:r>
          </w:p>
        </w:tc>
        <w:tc>
          <w:tcPr>
            <w:tcW w:w="4143" w:type="dxa"/>
            <w:vMerge/>
          </w:tcPr>
          <w:p w14:paraId="56C72141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41CC8C5C" w14:textId="77777777" w:rsidTr="0092237D">
        <w:trPr>
          <w:trHeight w:val="216"/>
        </w:trPr>
        <w:tc>
          <w:tcPr>
            <w:tcW w:w="3955" w:type="dxa"/>
            <w:vMerge/>
          </w:tcPr>
          <w:p w14:paraId="15BD066A" w14:textId="77777777" w:rsidR="0076607B" w:rsidRPr="00EF6A7C" w:rsidRDefault="0076607B" w:rsidP="0038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0FABC230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1.1. Exprimarea opiniei proprii privind influența compușilor organici asupra calității vieții; necesitatea studierii compușilor organici.</w:t>
            </w:r>
          </w:p>
        </w:tc>
        <w:tc>
          <w:tcPr>
            <w:tcW w:w="4143" w:type="dxa"/>
            <w:vMerge/>
          </w:tcPr>
          <w:p w14:paraId="4B456F52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5ACFE826" w14:textId="77777777" w:rsidTr="0092237D">
        <w:trPr>
          <w:trHeight w:val="216"/>
        </w:trPr>
        <w:tc>
          <w:tcPr>
            <w:tcW w:w="3955" w:type="dxa"/>
            <w:vMerge/>
          </w:tcPr>
          <w:p w14:paraId="5F316AA7" w14:textId="77777777" w:rsidR="0076607B" w:rsidRPr="00EF6A7C" w:rsidRDefault="0076607B" w:rsidP="00382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05D58295" w14:textId="77777777" w:rsidR="0076607B" w:rsidRPr="00EF6A7C" w:rsidRDefault="0076607B" w:rsidP="00382AE0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2.1.7. Aprecierea critică a raportului între beneficiile/efectele negative ale utilizării hidrocarburilor saturate/produșilor lor.</w:t>
            </w:r>
          </w:p>
        </w:tc>
        <w:tc>
          <w:tcPr>
            <w:tcW w:w="4143" w:type="dxa"/>
            <w:vMerge/>
          </w:tcPr>
          <w:p w14:paraId="6AFF2F8B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2D3AD941" w14:textId="77777777" w:rsidTr="0092237D">
        <w:trPr>
          <w:trHeight w:val="366"/>
        </w:trPr>
        <w:tc>
          <w:tcPr>
            <w:tcW w:w="3955" w:type="dxa"/>
            <w:vMerge/>
          </w:tcPr>
          <w:p w14:paraId="7509CEFF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1456FAA2" w14:textId="77777777" w:rsidR="0076607B" w:rsidRPr="00EF6A7C" w:rsidRDefault="0076607B" w:rsidP="00382A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2.2.7. Aprecierea critică a raportului între beneficiile și efectele negative ale utilizării hidrocarburilor nesaturate și a produșilor lor.</w:t>
            </w:r>
          </w:p>
        </w:tc>
        <w:tc>
          <w:tcPr>
            <w:tcW w:w="4143" w:type="dxa"/>
            <w:vMerge/>
          </w:tcPr>
          <w:p w14:paraId="67D9E534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0DC293B6" w14:textId="77777777" w:rsidTr="0092237D">
        <w:trPr>
          <w:trHeight w:val="528"/>
        </w:trPr>
        <w:tc>
          <w:tcPr>
            <w:tcW w:w="3955" w:type="dxa"/>
            <w:vMerge/>
          </w:tcPr>
          <w:p w14:paraId="45AD5287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2543DC90" w14:textId="1D3E5202" w:rsidR="0076607B" w:rsidRPr="00EF6A7C" w:rsidRDefault="0076607B" w:rsidP="00382A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2.3.7. Aprecierea critică a raportului dintre beneficii și efe</w:t>
            </w:r>
            <w:r w:rsidR="005D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ctele negative ale utilizării h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idrocarburilor/ produșilor lor.</w:t>
            </w:r>
          </w:p>
        </w:tc>
        <w:tc>
          <w:tcPr>
            <w:tcW w:w="4143" w:type="dxa"/>
            <w:vMerge/>
          </w:tcPr>
          <w:p w14:paraId="377139C9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70722786" w14:textId="77777777" w:rsidTr="0092237D">
        <w:trPr>
          <w:trHeight w:val="288"/>
        </w:trPr>
        <w:tc>
          <w:tcPr>
            <w:tcW w:w="3955" w:type="dxa"/>
            <w:vMerge/>
          </w:tcPr>
          <w:p w14:paraId="7CA96FBA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0B301EC5" w14:textId="77777777" w:rsidR="0076607B" w:rsidRPr="00EF6A7C" w:rsidRDefault="0076607B" w:rsidP="00382AE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3.1.7. Aprecierea critică a raportului între beneficiile și efectele negative ale utilizării compușilor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hidroxilici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4143" w:type="dxa"/>
            <w:vMerge/>
          </w:tcPr>
          <w:p w14:paraId="50192A22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2548DE3C" w14:textId="77777777" w:rsidTr="0092237D">
        <w:trPr>
          <w:trHeight w:val="288"/>
        </w:trPr>
        <w:tc>
          <w:tcPr>
            <w:tcW w:w="3955" w:type="dxa"/>
            <w:vMerge/>
          </w:tcPr>
          <w:p w14:paraId="66634354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091ACCE7" w14:textId="77777777" w:rsidR="0076607B" w:rsidRPr="00EF6A7C" w:rsidRDefault="0076607B" w:rsidP="00382AE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3.2.7. Aprecierea critică a raportului între beneficiile și efectele negative ale utilizării compușilor carbonilici.</w:t>
            </w:r>
          </w:p>
        </w:tc>
        <w:tc>
          <w:tcPr>
            <w:tcW w:w="4143" w:type="dxa"/>
            <w:vMerge/>
          </w:tcPr>
          <w:p w14:paraId="64337629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7BB3DB6E" w14:textId="77777777" w:rsidTr="0092237D">
        <w:trPr>
          <w:trHeight w:val="288"/>
        </w:trPr>
        <w:tc>
          <w:tcPr>
            <w:tcW w:w="3955" w:type="dxa"/>
            <w:vMerge/>
          </w:tcPr>
          <w:p w14:paraId="77826761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60C4EE4B" w14:textId="77777777" w:rsidR="0076607B" w:rsidRPr="00EF6A7C" w:rsidRDefault="0076607B" w:rsidP="00382AE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3.3.7. Aprecierea critică a raportului dintre beneficiile și efectele negative ale utilizării acizilor </w:t>
            </w:r>
            <w:proofErr w:type="spellStart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carboxilici</w:t>
            </w:r>
            <w:proofErr w:type="spellEnd"/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și esterilor.</w:t>
            </w:r>
          </w:p>
        </w:tc>
        <w:tc>
          <w:tcPr>
            <w:tcW w:w="4143" w:type="dxa"/>
            <w:vMerge/>
          </w:tcPr>
          <w:p w14:paraId="7DF6AF66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7A66D769" w14:textId="77777777" w:rsidTr="0092237D">
        <w:trPr>
          <w:trHeight w:val="288"/>
        </w:trPr>
        <w:tc>
          <w:tcPr>
            <w:tcW w:w="3955" w:type="dxa"/>
            <w:vMerge/>
          </w:tcPr>
          <w:p w14:paraId="3DF60312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21E0A9F9" w14:textId="77777777" w:rsidR="0076607B" w:rsidRPr="00EF6A7C" w:rsidRDefault="0076607B" w:rsidP="00382AE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4.1. Selectarea din diferite surse a informațiilor relevante pentru elucidarea situațiilor contextuale propuse.</w:t>
            </w:r>
          </w:p>
        </w:tc>
        <w:tc>
          <w:tcPr>
            <w:tcW w:w="4143" w:type="dxa"/>
            <w:vMerge/>
          </w:tcPr>
          <w:p w14:paraId="42E58688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7C08DA4F" w14:textId="77777777" w:rsidTr="0092237D">
        <w:trPr>
          <w:trHeight w:val="288"/>
        </w:trPr>
        <w:tc>
          <w:tcPr>
            <w:tcW w:w="3955" w:type="dxa"/>
            <w:vMerge/>
          </w:tcPr>
          <w:p w14:paraId="5662C656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265FC05D" w14:textId="77777777" w:rsidR="0076607B" w:rsidRPr="00EF6A7C" w:rsidRDefault="0076607B" w:rsidP="00382AE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4.2. Aprecierea critică a informațiilor oferite de diferite surse privind </w:t>
            </w: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proprietățile, utilizarea, influența hidrocarburilor și derivaților lor asupra organismului și mediului.</w:t>
            </w:r>
          </w:p>
        </w:tc>
        <w:tc>
          <w:tcPr>
            <w:tcW w:w="4143" w:type="dxa"/>
            <w:vMerge/>
          </w:tcPr>
          <w:p w14:paraId="42637193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4F1CD908" w14:textId="77777777" w:rsidTr="0092237D">
        <w:trPr>
          <w:trHeight w:val="288"/>
        </w:trPr>
        <w:tc>
          <w:tcPr>
            <w:tcW w:w="3955" w:type="dxa"/>
            <w:vMerge/>
          </w:tcPr>
          <w:p w14:paraId="7AABF498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31D35AA3" w14:textId="77777777" w:rsidR="0076607B" w:rsidRPr="00EF6A7C" w:rsidRDefault="0076607B" w:rsidP="00382AE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4.4. Elaborarea și prezentarea proiectelor ce vizează beneficiile/efectele negative ale utilizării hidrocarburilor și derivaților lor în activitatea cotidiană.</w:t>
            </w:r>
          </w:p>
        </w:tc>
        <w:tc>
          <w:tcPr>
            <w:tcW w:w="4143" w:type="dxa"/>
            <w:vMerge/>
          </w:tcPr>
          <w:p w14:paraId="1448FCF4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7B" w:rsidRPr="00EF6A7C" w14:paraId="461A661A" w14:textId="77777777" w:rsidTr="0092237D">
        <w:trPr>
          <w:trHeight w:val="288"/>
        </w:trPr>
        <w:tc>
          <w:tcPr>
            <w:tcW w:w="3955" w:type="dxa"/>
            <w:vMerge/>
          </w:tcPr>
          <w:p w14:paraId="20BEF12F" w14:textId="77777777" w:rsidR="0076607B" w:rsidRPr="00EF6A7C" w:rsidRDefault="0076607B" w:rsidP="0038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5837536B" w14:textId="77777777" w:rsidR="0076607B" w:rsidRPr="00EF6A7C" w:rsidRDefault="0076607B" w:rsidP="00382AE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F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4.5. Exprimarea opiniei proprii privind integrarea hidrocarburilor și derivaților lor în activitatea umană și necesitatea studierii lor.</w:t>
            </w:r>
          </w:p>
        </w:tc>
        <w:tc>
          <w:tcPr>
            <w:tcW w:w="4143" w:type="dxa"/>
            <w:vMerge/>
          </w:tcPr>
          <w:p w14:paraId="5D880450" w14:textId="77777777" w:rsidR="0076607B" w:rsidRPr="00EF6A7C" w:rsidRDefault="0076607B" w:rsidP="00382AE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CBC2A4" w14:textId="77777777" w:rsidR="0076607B" w:rsidRPr="00784967" w:rsidRDefault="0076607B" w:rsidP="007660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70D8F" w14:textId="77777777" w:rsidR="0076607B" w:rsidRPr="00784967" w:rsidRDefault="0076607B" w:rsidP="007660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CA0B05" w14:textId="18A2AAAE" w:rsidR="00860FF4" w:rsidRPr="00A3028B" w:rsidRDefault="00A3028B" w:rsidP="00A3028B">
      <w:pPr>
        <w:pStyle w:val="af7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E3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I. </w:t>
      </w:r>
      <w:r w:rsidR="00156320" w:rsidRPr="001E3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Bazele teoretice ale chimiei organice</w:t>
      </w:r>
      <w:r w:rsidR="00850A38" w:rsidRPr="001E3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- </w:t>
      </w:r>
      <w:r w:rsidR="00156320" w:rsidRPr="001E3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6 ore</w:t>
      </w:r>
    </w:p>
    <w:p w14:paraId="5715A6F7" w14:textId="71A47B72" w:rsidR="00860FF4" w:rsidRPr="003F069F" w:rsidRDefault="00156320" w:rsidP="008054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F06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Notă:</w:t>
      </w:r>
      <w:r w:rsidRPr="003F069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simbolurile și abrevie</w:t>
      </w:r>
      <w:r w:rsidR="0022140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rile utilizate: S – săptămâna; </w:t>
      </w:r>
      <w:r w:rsidRPr="003F069F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3F069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 – </w:t>
      </w:r>
      <w:r w:rsidRPr="003F069F">
        <w:rPr>
          <w:rFonts w:ascii="Times New Roman" w:eastAsia="Times New Roman" w:hAnsi="Times New Roman" w:cs="Times New Roman"/>
          <w:sz w:val="24"/>
          <w:szCs w:val="24"/>
          <w:lang w:val="ro-RO"/>
        </w:rPr>
        <w:t>Tabelul</w:t>
      </w:r>
      <w:r w:rsidRPr="003F069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periodic </w:t>
      </w:r>
    </w:p>
    <w:tbl>
      <w:tblPr>
        <w:tblStyle w:val="a6"/>
        <w:tblpPr w:leftFromText="180" w:rightFromText="180" w:vertAnchor="text" w:tblpXSpec="center" w:tblpY="147"/>
        <w:tblW w:w="15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55"/>
        <w:gridCol w:w="803"/>
        <w:gridCol w:w="756"/>
        <w:gridCol w:w="851"/>
        <w:gridCol w:w="850"/>
        <w:gridCol w:w="709"/>
        <w:gridCol w:w="850"/>
      </w:tblGrid>
      <w:tr w:rsidR="00860FF4" w:rsidRPr="003F069F" w14:paraId="0B00977C" w14:textId="77777777" w:rsidTr="00156320">
        <w:trPr>
          <w:cantSplit/>
          <w:trHeight w:val="129"/>
        </w:trPr>
        <w:tc>
          <w:tcPr>
            <w:tcW w:w="3946" w:type="dxa"/>
            <w:vMerge w:val="restart"/>
          </w:tcPr>
          <w:p w14:paraId="74B33E26" w14:textId="7FFA0CAC" w:rsidR="00860FF4" w:rsidRPr="003F069F" w:rsidRDefault="00156320" w:rsidP="00A3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Competențe specifice disciplinei Chimi</w:t>
            </w:r>
            <w:r w:rsidR="00A30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6255" w:type="dxa"/>
            <w:vMerge w:val="restart"/>
          </w:tcPr>
          <w:p w14:paraId="1B6431A4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Unități de competențe</w:t>
            </w:r>
          </w:p>
        </w:tc>
        <w:tc>
          <w:tcPr>
            <w:tcW w:w="4819" w:type="dxa"/>
            <w:gridSpan w:val="6"/>
          </w:tcPr>
          <w:p w14:paraId="6DD1218A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Nr. lecției în proiectarea didactică</w:t>
            </w:r>
          </w:p>
        </w:tc>
      </w:tr>
      <w:tr w:rsidR="00860FF4" w:rsidRPr="003F069F" w14:paraId="6521E2EE" w14:textId="77777777" w:rsidTr="00156320">
        <w:trPr>
          <w:cantSplit/>
          <w:trHeight w:val="134"/>
        </w:trPr>
        <w:tc>
          <w:tcPr>
            <w:tcW w:w="3946" w:type="dxa"/>
            <w:vMerge/>
          </w:tcPr>
          <w:p w14:paraId="30C01656" w14:textId="77777777" w:rsidR="00860FF4" w:rsidRPr="003F069F" w:rsidRDefault="00860FF4" w:rsidP="00D74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255" w:type="dxa"/>
            <w:vMerge/>
          </w:tcPr>
          <w:p w14:paraId="5425B41D" w14:textId="77777777" w:rsidR="00860FF4" w:rsidRPr="003F069F" w:rsidRDefault="00860FF4" w:rsidP="00D74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03" w:type="dxa"/>
          </w:tcPr>
          <w:p w14:paraId="457B9254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756" w:type="dxa"/>
          </w:tcPr>
          <w:p w14:paraId="30A97988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</w:tcPr>
          <w:p w14:paraId="70A82826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850" w:type="dxa"/>
          </w:tcPr>
          <w:p w14:paraId="7E194086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709" w:type="dxa"/>
          </w:tcPr>
          <w:p w14:paraId="29CD454C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850" w:type="dxa"/>
          </w:tcPr>
          <w:p w14:paraId="42E84EC0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860FF4" w:rsidRPr="003F069F" w14:paraId="45C4BDBB" w14:textId="77777777" w:rsidTr="00156320">
        <w:trPr>
          <w:cantSplit/>
          <w:trHeight w:val="737"/>
        </w:trPr>
        <w:tc>
          <w:tcPr>
            <w:tcW w:w="3946" w:type="dxa"/>
            <w:vMerge w:val="restart"/>
          </w:tcPr>
          <w:p w14:paraId="600BB3BA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1. Operarea cu limbajului chimic în situații de comunicare, manifestând corectitudine și deschidere. </w:t>
            </w:r>
          </w:p>
          <w:p w14:paraId="3BFADCA8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2. Caracterizarea substanțelor și proceselor chimice, manifestând curiozitate și creativitate.</w:t>
            </w:r>
          </w:p>
          <w:p w14:paraId="21EFFD10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3. Rezolvarea problemelor prin aplicarea metodelor specifice chimiei, demonstrând perseverență și responsabilitate în luarea deciziilor.</w:t>
            </w:r>
          </w:p>
          <w:p w14:paraId="0ECC1519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4. Investigarea experimentală a substanțelor și proceselor chimice, respectând normele de securitate personală și socială. </w:t>
            </w:r>
          </w:p>
          <w:p w14:paraId="46522218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CS 5. Utilizarea inofensivă a substanțelor în activitatea cotidiană, cu responsabilitate față de sănătatea personală și grijă față de mediu.</w:t>
            </w:r>
          </w:p>
        </w:tc>
        <w:tc>
          <w:tcPr>
            <w:tcW w:w="6255" w:type="dxa"/>
          </w:tcPr>
          <w:p w14:paraId="57F2CD88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1.1. Exprimarea opiniei proprii privind influența compușilor organici asupra calității vieții;</w:t>
            </w:r>
          </w:p>
          <w:p w14:paraId="18C3B9F1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necesitatea studierii compușilor organici.</w:t>
            </w:r>
          </w:p>
        </w:tc>
        <w:tc>
          <w:tcPr>
            <w:tcW w:w="803" w:type="dxa"/>
          </w:tcPr>
          <w:p w14:paraId="27C11CBB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756" w:type="dxa"/>
          </w:tcPr>
          <w:p w14:paraId="36780508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51" w:type="dxa"/>
          </w:tcPr>
          <w:p w14:paraId="3565C83E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50" w:type="dxa"/>
          </w:tcPr>
          <w:p w14:paraId="1CBFBF2D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709" w:type="dxa"/>
          </w:tcPr>
          <w:p w14:paraId="0315F439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50" w:type="dxa"/>
          </w:tcPr>
          <w:p w14:paraId="7C46DE22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</w:tr>
      <w:tr w:rsidR="00860FF4" w:rsidRPr="003F069F" w14:paraId="56C36C70" w14:textId="77777777" w:rsidTr="00156320">
        <w:trPr>
          <w:cantSplit/>
          <w:trHeight w:val="573"/>
        </w:trPr>
        <w:tc>
          <w:tcPr>
            <w:tcW w:w="3946" w:type="dxa"/>
            <w:vMerge/>
          </w:tcPr>
          <w:p w14:paraId="27AF97C3" w14:textId="77777777" w:rsidR="00860FF4" w:rsidRPr="003F069F" w:rsidRDefault="00860FF4" w:rsidP="00D74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255" w:type="dxa"/>
          </w:tcPr>
          <w:p w14:paraId="165DCBBD" w14:textId="3E2D990D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1.2. Explicarea și operarea 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cu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noțiunil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fundamentale ale</w:t>
            </w:r>
          </w:p>
          <w:p w14:paraId="275DD878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chimiei organice în situații de comunicare orală și scrisă.</w:t>
            </w:r>
          </w:p>
        </w:tc>
        <w:tc>
          <w:tcPr>
            <w:tcW w:w="803" w:type="dxa"/>
          </w:tcPr>
          <w:p w14:paraId="56464005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756" w:type="dxa"/>
          </w:tcPr>
          <w:p w14:paraId="6012E425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51" w:type="dxa"/>
          </w:tcPr>
          <w:p w14:paraId="4FC74199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50" w:type="dxa"/>
          </w:tcPr>
          <w:p w14:paraId="2A2C6279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709" w:type="dxa"/>
          </w:tcPr>
          <w:p w14:paraId="03CA9846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50" w:type="dxa"/>
          </w:tcPr>
          <w:p w14:paraId="0E406084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</w:tr>
      <w:tr w:rsidR="00860FF4" w:rsidRPr="003F069F" w14:paraId="12BD2F46" w14:textId="77777777" w:rsidTr="00156320">
        <w:trPr>
          <w:cantSplit/>
          <w:trHeight w:val="1227"/>
        </w:trPr>
        <w:tc>
          <w:tcPr>
            <w:tcW w:w="3946" w:type="dxa"/>
            <w:vMerge/>
          </w:tcPr>
          <w:p w14:paraId="2223DF47" w14:textId="77777777" w:rsidR="00860FF4" w:rsidRPr="003F069F" w:rsidRDefault="00860FF4" w:rsidP="00D74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255" w:type="dxa"/>
          </w:tcPr>
          <w:p w14:paraId="5539716C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1.3. Aplicarea principiilor teoriei structurii chimice:</w:t>
            </w:r>
          </w:p>
          <w:p w14:paraId="17C112C8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a) la explicarea fenomenului omologiei, izomeriei și a cauzelor diversității compușilor organici;</w:t>
            </w:r>
          </w:p>
          <w:p w14:paraId="64FA2E43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b) la modelarea formulelor de structură desfășurate și semidesfășurate a compușilor organici cu diferite tipuri de catene.</w:t>
            </w:r>
          </w:p>
        </w:tc>
        <w:tc>
          <w:tcPr>
            <w:tcW w:w="803" w:type="dxa"/>
          </w:tcPr>
          <w:p w14:paraId="6CCDB59A" w14:textId="77777777" w:rsidR="00860FF4" w:rsidRPr="003F069F" w:rsidRDefault="00860FF4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56" w:type="dxa"/>
          </w:tcPr>
          <w:p w14:paraId="2ABCB90D" w14:textId="77777777" w:rsidR="00860FF4" w:rsidRPr="003F069F" w:rsidRDefault="00860FF4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14:paraId="2513F4FA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50" w:type="dxa"/>
          </w:tcPr>
          <w:p w14:paraId="09A9D8B7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709" w:type="dxa"/>
          </w:tcPr>
          <w:p w14:paraId="53EB994E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50" w:type="dxa"/>
          </w:tcPr>
          <w:p w14:paraId="1065215A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</w:tr>
      <w:tr w:rsidR="00860FF4" w:rsidRPr="003F069F" w14:paraId="2C52A0A1" w14:textId="77777777" w:rsidTr="00156320">
        <w:trPr>
          <w:cantSplit/>
          <w:trHeight w:val="1001"/>
        </w:trPr>
        <w:tc>
          <w:tcPr>
            <w:tcW w:w="3946" w:type="dxa"/>
            <w:vMerge/>
          </w:tcPr>
          <w:p w14:paraId="7ECB3F08" w14:textId="77777777" w:rsidR="00860FF4" w:rsidRPr="003F069F" w:rsidRDefault="00860FF4" w:rsidP="00D74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255" w:type="dxa"/>
          </w:tcPr>
          <w:p w14:paraId="563E155C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1.4. Elaborarea și aplicarea algoritmilor de rezolvare a problemelor de determinare a formulelor compușilor organici după diferiți parametri.</w:t>
            </w:r>
          </w:p>
        </w:tc>
        <w:tc>
          <w:tcPr>
            <w:tcW w:w="803" w:type="dxa"/>
          </w:tcPr>
          <w:p w14:paraId="26C64337" w14:textId="77777777" w:rsidR="00860FF4" w:rsidRPr="003F069F" w:rsidRDefault="00860FF4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56" w:type="dxa"/>
          </w:tcPr>
          <w:p w14:paraId="1F0D51D3" w14:textId="77777777" w:rsidR="00860FF4" w:rsidRPr="003F069F" w:rsidRDefault="00860FF4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14:paraId="5D08D202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50" w:type="dxa"/>
          </w:tcPr>
          <w:p w14:paraId="366D8612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709" w:type="dxa"/>
          </w:tcPr>
          <w:p w14:paraId="22BD373C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50" w:type="dxa"/>
          </w:tcPr>
          <w:p w14:paraId="4FFCB257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</w:tr>
      <w:tr w:rsidR="00860FF4" w:rsidRPr="003F069F" w14:paraId="154002DB" w14:textId="77777777" w:rsidTr="00156320">
        <w:trPr>
          <w:cantSplit/>
          <w:trHeight w:val="988"/>
        </w:trPr>
        <w:tc>
          <w:tcPr>
            <w:tcW w:w="3946" w:type="dxa"/>
            <w:vMerge/>
          </w:tcPr>
          <w:p w14:paraId="78E8FEFA" w14:textId="77777777" w:rsidR="00860FF4" w:rsidRPr="003F069F" w:rsidRDefault="00860FF4" w:rsidP="00D74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255" w:type="dxa"/>
          </w:tcPr>
          <w:p w14:paraId="1D8AA965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1.5. Investigarea experimentală a mostrelor de diferite substanțe organice conform instrucțiunilor, respectând tehnica securității.</w:t>
            </w:r>
          </w:p>
        </w:tc>
        <w:tc>
          <w:tcPr>
            <w:tcW w:w="803" w:type="dxa"/>
          </w:tcPr>
          <w:p w14:paraId="6B9142CF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756" w:type="dxa"/>
          </w:tcPr>
          <w:p w14:paraId="3EBCE51A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51" w:type="dxa"/>
          </w:tcPr>
          <w:p w14:paraId="6FADF17B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50" w:type="dxa"/>
          </w:tcPr>
          <w:p w14:paraId="7F15F01E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709" w:type="dxa"/>
          </w:tcPr>
          <w:p w14:paraId="07A9B998" w14:textId="77777777" w:rsidR="00860FF4" w:rsidRPr="003F069F" w:rsidRDefault="00156320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50" w:type="dxa"/>
          </w:tcPr>
          <w:p w14:paraId="1541B817" w14:textId="77777777" w:rsidR="00860FF4" w:rsidRPr="003F069F" w:rsidRDefault="00860FF4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53BA3D63" w14:textId="77777777" w:rsidR="00860FF4" w:rsidRPr="003F069F" w:rsidRDefault="00860FF4" w:rsidP="008054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AD1D0CA" w14:textId="77777777" w:rsidR="00860FF4" w:rsidRPr="003F069F" w:rsidRDefault="00860FF4" w:rsidP="008054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EF48583" w14:textId="55B2B919" w:rsidR="00156320" w:rsidRPr="003F069F" w:rsidRDefault="00156320" w:rsidP="008054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a7"/>
        <w:tblW w:w="14564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709"/>
        <w:gridCol w:w="4961"/>
        <w:gridCol w:w="709"/>
        <w:gridCol w:w="6378"/>
        <w:gridCol w:w="1160"/>
        <w:gridCol w:w="8"/>
      </w:tblGrid>
      <w:tr w:rsidR="00850A38" w:rsidRPr="003F069F" w14:paraId="27F9D654" w14:textId="77777777" w:rsidTr="007602C9">
        <w:trPr>
          <w:gridAfter w:val="1"/>
          <w:wAfter w:w="8" w:type="dxa"/>
          <w:cantSplit/>
          <w:trHeight w:val="430"/>
        </w:trPr>
        <w:tc>
          <w:tcPr>
            <w:tcW w:w="639" w:type="dxa"/>
            <w:vMerge w:val="restart"/>
          </w:tcPr>
          <w:p w14:paraId="03C13A96" w14:textId="77777777" w:rsidR="00850A38" w:rsidRPr="003F069F" w:rsidRDefault="00850A38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Nr.</w:t>
            </w:r>
          </w:p>
          <w:p w14:paraId="168BE1EE" w14:textId="0FA9E4F5" w:rsidR="00850A38" w:rsidRPr="003F069F" w:rsidRDefault="00850A38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ord</w:t>
            </w:r>
          </w:p>
        </w:tc>
        <w:tc>
          <w:tcPr>
            <w:tcW w:w="709" w:type="dxa"/>
            <w:vMerge w:val="restart"/>
          </w:tcPr>
          <w:p w14:paraId="0F672C66" w14:textId="77777777" w:rsidR="00850A38" w:rsidRPr="003F069F" w:rsidRDefault="00850A38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Nr. lecţiei data</w:t>
            </w:r>
          </w:p>
        </w:tc>
        <w:tc>
          <w:tcPr>
            <w:tcW w:w="4961" w:type="dxa"/>
            <w:vMerge w:val="restart"/>
            <w:vAlign w:val="center"/>
          </w:tcPr>
          <w:p w14:paraId="041EFCBB" w14:textId="77777777" w:rsidR="00850A38" w:rsidRPr="003F069F" w:rsidRDefault="00850A38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Unități de c</w:t>
            </w:r>
            <w:r w:rsidRPr="003F06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onţinuturi</w:t>
            </w:r>
          </w:p>
        </w:tc>
        <w:tc>
          <w:tcPr>
            <w:tcW w:w="709" w:type="dxa"/>
            <w:vMerge w:val="restart"/>
            <w:vAlign w:val="center"/>
          </w:tcPr>
          <w:p w14:paraId="33D243D6" w14:textId="3E94A20A" w:rsidR="00850A38" w:rsidRPr="003F069F" w:rsidRDefault="00850A38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CS</w:t>
            </w: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14:paraId="0DBBE19D" w14:textId="77777777" w:rsidR="00850A38" w:rsidRPr="003F069F" w:rsidRDefault="00850A38" w:rsidP="00D7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Activităţi de învăţare</w:t>
            </w:r>
          </w:p>
        </w:tc>
        <w:tc>
          <w:tcPr>
            <w:tcW w:w="1160" w:type="dxa"/>
            <w:vMerge w:val="restart"/>
            <w:vAlign w:val="center"/>
          </w:tcPr>
          <w:p w14:paraId="375A8DAC" w14:textId="55BC1A42" w:rsidR="00850A38" w:rsidRPr="003F069F" w:rsidRDefault="00FB46F3" w:rsidP="00D7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E</w:t>
            </w:r>
            <w:r w:rsidR="00850A38" w:rsidRPr="003F06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valuare</w:t>
            </w:r>
          </w:p>
        </w:tc>
      </w:tr>
      <w:tr w:rsidR="00850A38" w:rsidRPr="003F069F" w14:paraId="419FC743" w14:textId="77777777" w:rsidTr="007602C9">
        <w:trPr>
          <w:gridAfter w:val="1"/>
          <w:wAfter w:w="8" w:type="dxa"/>
          <w:cantSplit/>
          <w:trHeight w:val="414"/>
        </w:trPr>
        <w:tc>
          <w:tcPr>
            <w:tcW w:w="639" w:type="dxa"/>
            <w:vMerge/>
          </w:tcPr>
          <w:p w14:paraId="36A01C00" w14:textId="77777777" w:rsidR="00850A38" w:rsidRPr="003F069F" w:rsidRDefault="00850A38" w:rsidP="0080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</w:tcPr>
          <w:p w14:paraId="375EEA6B" w14:textId="77777777" w:rsidR="00850A38" w:rsidRPr="003F069F" w:rsidRDefault="00850A38" w:rsidP="0080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vMerge/>
          </w:tcPr>
          <w:p w14:paraId="4F53CA1C" w14:textId="77777777" w:rsidR="00850A38" w:rsidRPr="003F069F" w:rsidRDefault="00850A38" w:rsidP="0080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</w:tcPr>
          <w:p w14:paraId="5C7D79B3" w14:textId="77777777" w:rsidR="00850A38" w:rsidRPr="003F069F" w:rsidRDefault="00850A38" w:rsidP="0080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</w:tcPr>
          <w:p w14:paraId="54B2A696" w14:textId="77777777" w:rsidR="00850A38" w:rsidRPr="003F069F" w:rsidRDefault="00850A38" w:rsidP="0080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</w:tcBorders>
          </w:tcPr>
          <w:p w14:paraId="2DE191B6" w14:textId="77777777" w:rsidR="00850A38" w:rsidRPr="003F069F" w:rsidRDefault="00850A38" w:rsidP="0080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50A38" w:rsidRPr="003F069F" w14:paraId="4D80EA8C" w14:textId="5FBD87EF" w:rsidTr="007602C9">
        <w:tc>
          <w:tcPr>
            <w:tcW w:w="14564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14:paraId="0514BD63" w14:textId="7933B727" w:rsidR="00850A38" w:rsidRPr="003F069F" w:rsidRDefault="00A3028B" w:rsidP="00FD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I. </w:t>
            </w:r>
            <w:r w:rsidR="00FB46F3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Bazele teoretice ale chimiei organice – 6 ore</w:t>
            </w:r>
          </w:p>
        </w:tc>
      </w:tr>
      <w:tr w:rsidR="00850A38" w:rsidRPr="003F069F" w14:paraId="32B9AA95" w14:textId="77777777" w:rsidTr="007602C9">
        <w:trPr>
          <w:gridAfter w:val="1"/>
          <w:wAfter w:w="8" w:type="dxa"/>
          <w:trHeight w:val="220"/>
        </w:trPr>
        <w:tc>
          <w:tcPr>
            <w:tcW w:w="639" w:type="dxa"/>
          </w:tcPr>
          <w:p w14:paraId="65B2D4F9" w14:textId="50032C6E" w:rsidR="00850A38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32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</w:tcPr>
          <w:p w14:paraId="18A145AD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  <w:p w14:paraId="7DFAC2EE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</w:tcPr>
          <w:p w14:paraId="1815106F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Compușii organici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 constituenți principali ai organismului și mediului. Utilizarea substanțelor organice în diferite domenii a activității umane. </w:t>
            </w:r>
          </w:p>
          <w:p w14:paraId="7B24426B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Regulile generale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ale tehnicii securității în procesele de utilizare a substanțelor.</w:t>
            </w:r>
          </w:p>
        </w:tc>
        <w:tc>
          <w:tcPr>
            <w:tcW w:w="709" w:type="dxa"/>
          </w:tcPr>
          <w:p w14:paraId="391509BE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77239610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2B40CE10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702E052A" w14:textId="77777777" w:rsidR="00850A38" w:rsidRPr="003F069F" w:rsidRDefault="00850A38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lanțurilor logice, utilizând noțiunile chimice.</w:t>
            </w:r>
          </w:p>
          <w:p w14:paraId="308915CB" w14:textId="77777777" w:rsidR="00850A38" w:rsidRPr="003F069F" w:rsidRDefault="00850A38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Identificarea și compararea compușilor organici și anorganici după diferite criterii.</w:t>
            </w:r>
          </w:p>
          <w:p w14:paraId="1615D834" w14:textId="77777777" w:rsidR="00850A38" w:rsidRPr="003F069F" w:rsidRDefault="00850A38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Instructaj: </w:t>
            </w:r>
          </w:p>
          <w:p w14:paraId="5F13F2FE" w14:textId="77777777" w:rsidR="00850A38" w:rsidRPr="003F069F" w:rsidRDefault="00850A38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Respectarea Tehnicii securității în laboratorul școlar de chimie. </w:t>
            </w:r>
          </w:p>
        </w:tc>
        <w:tc>
          <w:tcPr>
            <w:tcW w:w="1160" w:type="dxa"/>
          </w:tcPr>
          <w:p w14:paraId="5F8CAC45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850A38" w:rsidRPr="003F069F" w14:paraId="19337C8A" w14:textId="77777777" w:rsidTr="007602C9">
        <w:trPr>
          <w:gridAfter w:val="1"/>
          <w:wAfter w:w="8" w:type="dxa"/>
          <w:trHeight w:val="220"/>
        </w:trPr>
        <w:tc>
          <w:tcPr>
            <w:tcW w:w="639" w:type="dxa"/>
          </w:tcPr>
          <w:p w14:paraId="17D1F5F7" w14:textId="4ED02788" w:rsidR="00850A38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</w:tcPr>
          <w:p w14:paraId="6CD5C46B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  <w:p w14:paraId="5FDD25D8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4201BBBE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</w:p>
        </w:tc>
        <w:tc>
          <w:tcPr>
            <w:tcW w:w="4961" w:type="dxa"/>
          </w:tcPr>
          <w:p w14:paraId="578C2D8E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Carbonul – element principal al compușilor organici.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Structura atomului, particularitatea de a forma catene, legături multiple. Tipuri de catene carbonice. </w:t>
            </w:r>
            <w:r w:rsidRPr="003F06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Extensie.</w:t>
            </w:r>
            <w:r w:rsidRPr="003F06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*Hibridizarea orbitalilor atomici (sp</w:t>
            </w:r>
            <w:r w:rsidRPr="003F06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ro-RO"/>
              </w:rPr>
              <w:t>3</w:t>
            </w:r>
            <w:r w:rsidRPr="003F06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, sp</w:t>
            </w:r>
            <w:r w:rsidRPr="003F06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ro-RO"/>
              </w:rPr>
              <w:t>2</w:t>
            </w:r>
            <w:r w:rsidRPr="003F06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, sp), forma orbitalilor hibrizi, aranjarea spațială; unghiurile de valență, forma zig-zag a catenelor carbonice.</w:t>
            </w:r>
          </w:p>
        </w:tc>
        <w:tc>
          <w:tcPr>
            <w:tcW w:w="709" w:type="dxa"/>
          </w:tcPr>
          <w:p w14:paraId="37BC9001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57ED5406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46BD45F7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378" w:type="dxa"/>
          </w:tcPr>
          <w:p w14:paraId="66320220" w14:textId="77777777" w:rsidR="00850A38" w:rsidRPr="003F069F" w:rsidRDefault="00850A38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Alcătuirea formulelor de structură desfășurate și semidesfășurate ale compușilor organici cu diferite tipuri de catene și legături.</w:t>
            </w:r>
          </w:p>
          <w:p w14:paraId="278866F5" w14:textId="77777777" w:rsidR="00850A38" w:rsidRPr="003F069F" w:rsidRDefault="00850A38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36E29CF8" w14:textId="77777777" w:rsidR="00850A38" w:rsidRPr="003F069F" w:rsidRDefault="00850A38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60" w:type="dxa"/>
          </w:tcPr>
          <w:p w14:paraId="16E2E337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850A38" w:rsidRPr="003F069F" w14:paraId="4EF26284" w14:textId="77777777" w:rsidTr="007602C9">
        <w:trPr>
          <w:gridAfter w:val="1"/>
          <w:wAfter w:w="8" w:type="dxa"/>
          <w:trHeight w:val="220"/>
        </w:trPr>
        <w:tc>
          <w:tcPr>
            <w:tcW w:w="639" w:type="dxa"/>
          </w:tcPr>
          <w:p w14:paraId="673D7F84" w14:textId="228966B2" w:rsidR="00850A38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709" w:type="dxa"/>
          </w:tcPr>
          <w:p w14:paraId="3D51CC6F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  <w:p w14:paraId="061CA43B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13D5201C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</w:tcPr>
          <w:p w14:paraId="723DA03F" w14:textId="6744B8BA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Teoria structurii chimice a compușilor organici.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Noțiuni despre formule de structură desfășurate și </w:t>
            </w:r>
            <w:proofErr w:type="spellStart"/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semidesfășurate</w:t>
            </w:r>
            <w:proofErr w:type="spellEnd"/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 izomerie, izomeri, omologi.</w:t>
            </w:r>
          </w:p>
          <w:p w14:paraId="41397511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Diversitatea compușilor organici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hidrocarburi, derivați ai hidrocarburilor.</w:t>
            </w:r>
          </w:p>
        </w:tc>
        <w:tc>
          <w:tcPr>
            <w:tcW w:w="709" w:type="dxa"/>
          </w:tcPr>
          <w:p w14:paraId="544CE178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24729FB2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5C65471B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14:paraId="3465AFAD" w14:textId="77777777" w:rsidR="00850A38" w:rsidRPr="003F069F" w:rsidRDefault="00850A38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14:paraId="3C1143A9" w14:textId="77777777" w:rsidR="00850A38" w:rsidRPr="003F069F" w:rsidRDefault="00850A38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378" w:type="dxa"/>
          </w:tcPr>
          <w:p w14:paraId="041D4C36" w14:textId="0DCDE784" w:rsidR="00850A38" w:rsidRPr="003F069F" w:rsidRDefault="00850A38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Alcătuirea formulelor de structură desfășurate și semidesfășurate ale compușilor organici cu diferite tipuri de catene și legături.</w:t>
            </w:r>
          </w:p>
          <w:p w14:paraId="7301607F" w14:textId="77777777" w:rsidR="00850A38" w:rsidRPr="003F069F" w:rsidRDefault="00850A38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Activitate experimentală:</w:t>
            </w:r>
          </w:p>
          <w:p w14:paraId="16DFE0C6" w14:textId="77777777" w:rsidR="00850A38" w:rsidRPr="003F069F" w:rsidRDefault="00850A38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Modelarea catenelor carbonice de diferite tipuri.</w:t>
            </w:r>
          </w:p>
        </w:tc>
        <w:tc>
          <w:tcPr>
            <w:tcW w:w="1160" w:type="dxa"/>
          </w:tcPr>
          <w:p w14:paraId="05A2BB26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850A38" w:rsidRPr="003F069F" w14:paraId="2027A1FA" w14:textId="77777777" w:rsidTr="007602C9">
        <w:trPr>
          <w:gridAfter w:val="1"/>
          <w:wAfter w:w="8" w:type="dxa"/>
          <w:trHeight w:val="2880"/>
        </w:trPr>
        <w:tc>
          <w:tcPr>
            <w:tcW w:w="639" w:type="dxa"/>
          </w:tcPr>
          <w:p w14:paraId="43BA4742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4-5</w:t>
            </w:r>
          </w:p>
        </w:tc>
        <w:tc>
          <w:tcPr>
            <w:tcW w:w="709" w:type="dxa"/>
          </w:tcPr>
          <w:p w14:paraId="5C4C78A1" w14:textId="409C0F82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4- 5</w:t>
            </w:r>
          </w:p>
          <w:p w14:paraId="7CBCA787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6C73ED96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</w:tcPr>
          <w:p w14:paraId="366E83F6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Compoziția chimică a substanțelor organice.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Densitatea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relativă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vaporilor substanțelor organice, densitatea relativă. Metode de determinare a formulelor moleculare pe baza densității relative. </w:t>
            </w:r>
          </w:p>
        </w:tc>
        <w:tc>
          <w:tcPr>
            <w:tcW w:w="709" w:type="dxa"/>
          </w:tcPr>
          <w:p w14:paraId="48C94092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6BBEF076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171BCD64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20A325CF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4</w:t>
            </w:r>
          </w:p>
          <w:p w14:paraId="2DEE3DAF" w14:textId="77777777" w:rsidR="00850A38" w:rsidRPr="003F069F" w:rsidRDefault="00850A38" w:rsidP="008054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378" w:type="dxa"/>
          </w:tcPr>
          <w:p w14:paraId="27C120FE" w14:textId="77777777" w:rsidR="00850A38" w:rsidRPr="003F069F" w:rsidRDefault="00850A38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Activități experimentale:</w:t>
            </w:r>
          </w:p>
          <w:p w14:paraId="371B6F84" w14:textId="5C19A8D0" w:rsidR="00850A38" w:rsidRPr="003F069F" w:rsidRDefault="00850A38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Cercetarea mostrelor de substanțe organice utilizate în activitatea cotidiană; a procesului de ardere</w:t>
            </w:r>
            <w:r w:rsidR="0058452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diferitor compuși organici (etanol, parafină, celuloză); identificarea caracteristicilor comune și diferite.</w:t>
            </w:r>
          </w:p>
          <w:p w14:paraId="3291DA1E" w14:textId="77777777" w:rsidR="00850A38" w:rsidRPr="003F069F" w:rsidRDefault="00850A38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Rezolvarea problemelor: </w:t>
            </w:r>
          </w:p>
          <w:p w14:paraId="20698F76" w14:textId="1D5B0AB4" w:rsidR="00850A38" w:rsidRPr="003F069F" w:rsidRDefault="00850A38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calcularea masei moleculare relative/ masei molare după densitatea relativă a gazului și invers</w:t>
            </w:r>
            <w:r w:rsidR="00EC514C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CB15E30" w14:textId="77777777" w:rsidR="00850A38" w:rsidRPr="003F069F" w:rsidRDefault="00850A38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determinarea formulei moleculare a compusului organic după densitatea relativă.</w:t>
            </w:r>
          </w:p>
        </w:tc>
        <w:tc>
          <w:tcPr>
            <w:tcW w:w="1160" w:type="dxa"/>
          </w:tcPr>
          <w:p w14:paraId="039C59A4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850A38" w:rsidRPr="003F069F" w14:paraId="5A26A603" w14:textId="77777777" w:rsidTr="007602C9">
        <w:trPr>
          <w:gridAfter w:val="1"/>
          <w:wAfter w:w="8" w:type="dxa"/>
          <w:trHeight w:val="220"/>
        </w:trPr>
        <w:tc>
          <w:tcPr>
            <w:tcW w:w="639" w:type="dxa"/>
          </w:tcPr>
          <w:p w14:paraId="2B7DAC8B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709" w:type="dxa"/>
          </w:tcPr>
          <w:p w14:paraId="0F51173B" w14:textId="3E0BBDA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  <w:p w14:paraId="34F4F7E5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34D6CE47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</w:tcPr>
          <w:p w14:paraId="2FB45B93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Compoziția chimică a substanțelor organice.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Metode de determinare a formulelor moleculare pe baza părților de masă ale elementelor, produșilor de ardere.</w:t>
            </w:r>
          </w:p>
        </w:tc>
        <w:tc>
          <w:tcPr>
            <w:tcW w:w="709" w:type="dxa"/>
          </w:tcPr>
          <w:p w14:paraId="3529F1D1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252EA97B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0A28A343" w14:textId="77777777" w:rsidR="00850A38" w:rsidRPr="003F069F" w:rsidRDefault="00850A38" w:rsidP="008054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378" w:type="dxa"/>
          </w:tcPr>
          <w:p w14:paraId="540BF111" w14:textId="77777777" w:rsidR="00850A38" w:rsidRPr="003F069F" w:rsidRDefault="00850A38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Activitate  experimentală:</w:t>
            </w:r>
          </w:p>
          <w:p w14:paraId="692C0E10" w14:textId="77777777" w:rsidR="00850A38" w:rsidRPr="003F069F" w:rsidRDefault="00850A38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Determinarea compoziției calitative a substanțelor organice (C, H) după produsele arderii (celuloză/ zahăr).</w:t>
            </w:r>
          </w:p>
          <w:p w14:paraId="5A246370" w14:textId="77777777" w:rsidR="00850A38" w:rsidRPr="003F069F" w:rsidRDefault="00850A38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Rezolvarea problemelor: </w:t>
            </w:r>
          </w:p>
          <w:p w14:paraId="4107A18B" w14:textId="77777777" w:rsidR="00850A38" w:rsidRPr="003F069F" w:rsidRDefault="00850A38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determinarea formulei moleculare a compusului organic după părțile de masă ale  elementelor; după produșii de ardere.</w:t>
            </w:r>
          </w:p>
          <w:p w14:paraId="5CCD33E0" w14:textId="77777777" w:rsidR="00850A38" w:rsidRPr="003F069F" w:rsidRDefault="00850A38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Activități creative:</w:t>
            </w:r>
          </w:p>
          <w:p w14:paraId="474C052C" w14:textId="77777777" w:rsidR="00850A38" w:rsidRPr="003F069F" w:rsidRDefault="00850A38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 unei scheme sumative de corelare a noțiunilor noi.</w:t>
            </w:r>
          </w:p>
        </w:tc>
        <w:tc>
          <w:tcPr>
            <w:tcW w:w="1160" w:type="dxa"/>
          </w:tcPr>
          <w:p w14:paraId="396105C2" w14:textId="77777777" w:rsidR="00850A38" w:rsidRPr="003F069F" w:rsidRDefault="00850A38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</w:tbl>
    <w:p w14:paraId="17BBA652" w14:textId="77777777" w:rsidR="00860FF4" w:rsidRPr="003F069F" w:rsidRDefault="00860FF4" w:rsidP="008054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white"/>
          <w:lang w:val="ro-RO"/>
        </w:rPr>
      </w:pPr>
    </w:p>
    <w:p w14:paraId="14E85A7A" w14:textId="77777777" w:rsidR="00860FF4" w:rsidRPr="003F069F" w:rsidRDefault="00860FF4" w:rsidP="008054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white"/>
          <w:lang w:val="ro-RO"/>
        </w:rPr>
      </w:pPr>
    </w:p>
    <w:p w14:paraId="30E3C720" w14:textId="77777777" w:rsidR="00860FF4" w:rsidRPr="003F069F" w:rsidRDefault="00860FF4" w:rsidP="008054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white"/>
          <w:lang w:val="ro-RO"/>
        </w:rPr>
      </w:pPr>
    </w:p>
    <w:p w14:paraId="1A38696A" w14:textId="6DB5CDB2" w:rsidR="00860FF4" w:rsidRPr="000829C6" w:rsidRDefault="006D06C1" w:rsidP="00EC51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II. </w:t>
      </w:r>
      <w:r w:rsidR="004B72F7"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Hidrocarburile – parte componentă a resurselor </w:t>
      </w:r>
      <w:r w:rsidR="004B72F7" w:rsidRPr="000829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naturale</w:t>
      </w:r>
      <w:r w:rsidRPr="000829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156320" w:rsidRPr="000829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- </w:t>
      </w:r>
      <w:r w:rsidR="004B72F7" w:rsidRPr="000829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="00156320" w:rsidRPr="000829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3 </w:t>
      </w:r>
      <w:r w:rsidR="0058452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 </w:t>
      </w:r>
      <w:r w:rsidR="00156320" w:rsidRPr="000829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ore</w:t>
      </w:r>
    </w:p>
    <w:tbl>
      <w:tblPr>
        <w:tblStyle w:val="a8"/>
        <w:tblpPr w:leftFromText="180" w:rightFromText="180" w:vertAnchor="text" w:tblpX="-176" w:tblpY="147"/>
        <w:tblW w:w="14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453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00"/>
      </w:tblGrid>
      <w:tr w:rsidR="00860FF4" w:rsidRPr="003F069F" w14:paraId="5EDFACDC" w14:textId="77777777" w:rsidTr="007602C9">
        <w:trPr>
          <w:cantSplit/>
          <w:trHeight w:val="129"/>
        </w:trPr>
        <w:tc>
          <w:tcPr>
            <w:tcW w:w="3256" w:type="dxa"/>
            <w:vMerge w:val="restart"/>
          </w:tcPr>
          <w:p w14:paraId="0130D823" w14:textId="529B359D" w:rsidR="00860FF4" w:rsidRPr="003F069F" w:rsidRDefault="00156320" w:rsidP="006D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Competențe specifice disciplinei Chimi</w:t>
            </w:r>
            <w:r w:rsidR="006D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4536" w:type="dxa"/>
            <w:vMerge w:val="restart"/>
          </w:tcPr>
          <w:p w14:paraId="49E054E9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Unități de competențe</w:t>
            </w:r>
          </w:p>
        </w:tc>
        <w:tc>
          <w:tcPr>
            <w:tcW w:w="6692" w:type="dxa"/>
            <w:gridSpan w:val="13"/>
          </w:tcPr>
          <w:p w14:paraId="3E265034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Nr. lecției în proiectarea didactică</w:t>
            </w:r>
          </w:p>
        </w:tc>
      </w:tr>
      <w:tr w:rsidR="00860FF4" w:rsidRPr="003F069F" w14:paraId="68579251" w14:textId="77777777" w:rsidTr="007602C9">
        <w:trPr>
          <w:cantSplit/>
          <w:trHeight w:val="134"/>
        </w:trPr>
        <w:tc>
          <w:tcPr>
            <w:tcW w:w="3256" w:type="dxa"/>
            <w:vMerge/>
          </w:tcPr>
          <w:p w14:paraId="45F7692F" w14:textId="77777777" w:rsidR="00860FF4" w:rsidRPr="003F069F" w:rsidRDefault="00860FF4" w:rsidP="00EC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  <w:vMerge/>
          </w:tcPr>
          <w:p w14:paraId="3F8B142E" w14:textId="77777777" w:rsidR="00860FF4" w:rsidRPr="003F069F" w:rsidRDefault="00860FF4" w:rsidP="00EC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5591F5F6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516" w:type="dxa"/>
          </w:tcPr>
          <w:p w14:paraId="5B95C29F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16" w:type="dxa"/>
          </w:tcPr>
          <w:p w14:paraId="1B5828F4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516" w:type="dxa"/>
          </w:tcPr>
          <w:p w14:paraId="2027CE4B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516" w:type="dxa"/>
          </w:tcPr>
          <w:p w14:paraId="3221C8D2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516" w:type="dxa"/>
          </w:tcPr>
          <w:p w14:paraId="5521F542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516" w:type="dxa"/>
          </w:tcPr>
          <w:p w14:paraId="12CABE12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516" w:type="dxa"/>
          </w:tcPr>
          <w:p w14:paraId="06EA6AE5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516" w:type="dxa"/>
          </w:tcPr>
          <w:p w14:paraId="6A138910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516" w:type="dxa"/>
          </w:tcPr>
          <w:p w14:paraId="0A7E1BA8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516" w:type="dxa"/>
          </w:tcPr>
          <w:p w14:paraId="22F7C4A4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516" w:type="dxa"/>
          </w:tcPr>
          <w:p w14:paraId="163F7B6E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500" w:type="dxa"/>
          </w:tcPr>
          <w:p w14:paraId="1C6EF91D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</w:t>
            </w:r>
          </w:p>
        </w:tc>
      </w:tr>
      <w:tr w:rsidR="00860FF4" w:rsidRPr="003F069F" w14:paraId="5D73C583" w14:textId="77777777" w:rsidTr="007602C9">
        <w:trPr>
          <w:cantSplit/>
          <w:trHeight w:val="879"/>
        </w:trPr>
        <w:tc>
          <w:tcPr>
            <w:tcW w:w="3256" w:type="dxa"/>
            <w:vMerge w:val="restart"/>
          </w:tcPr>
          <w:p w14:paraId="029523E4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1. Operarea cu limbajului chimic în situații de comunicare, manifestând corectitudine și deschidere. </w:t>
            </w:r>
          </w:p>
          <w:p w14:paraId="2E8E9BF9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2. Caracterizarea substanțelor și proceselor chimice, manifestând curiozitate și creativitate.</w:t>
            </w:r>
          </w:p>
          <w:p w14:paraId="30027780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3. Rezolvarea problemelor prin aplicarea metodelor specifice chimiei, demonstrând perseverență și responsabilitate în luarea deciziilor.</w:t>
            </w:r>
          </w:p>
          <w:p w14:paraId="69AF4463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4. Investigarea experimentală a substanțelor și proceselor chimice, respectând normele de securitate personală și socială. </w:t>
            </w:r>
          </w:p>
          <w:p w14:paraId="03DF7079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5. Utilizarea inofensivă a substanțelor în activitatea cotidiană, cu responsabilitate față de sănătatea personală și grijă față de mediu.</w:t>
            </w:r>
          </w:p>
        </w:tc>
        <w:tc>
          <w:tcPr>
            <w:tcW w:w="4536" w:type="dxa"/>
          </w:tcPr>
          <w:p w14:paraId="2DEA71A7" w14:textId="31729E60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2.1.1. Explicarea și operarea </w:t>
            </w:r>
            <w:r w:rsidR="0075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cu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noțiunil</w:t>
            </w:r>
            <w:r w:rsidR="0075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ce se referă la hidrocarburile saturate în situații de comunicare orală și scrisă.</w:t>
            </w:r>
          </w:p>
        </w:tc>
        <w:tc>
          <w:tcPr>
            <w:tcW w:w="516" w:type="dxa"/>
          </w:tcPr>
          <w:p w14:paraId="1616E724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07AE10E5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3BCAD93D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6FFCCDE7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50740177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0D691776" w14:textId="77777777" w:rsidR="00860FF4" w:rsidRPr="003F069F" w:rsidRDefault="00860FF4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13B5CC8E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40753063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6ACE26C5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01B2477C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2F6D1386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0692CD5C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  <w:vMerge w:val="restart"/>
          </w:tcPr>
          <w:p w14:paraId="48DCE616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ES</w:t>
            </w:r>
          </w:p>
        </w:tc>
      </w:tr>
      <w:tr w:rsidR="00860FF4" w:rsidRPr="003F069F" w14:paraId="65A3D1FD" w14:textId="77777777" w:rsidTr="007602C9">
        <w:trPr>
          <w:cantSplit/>
          <w:trHeight w:val="876"/>
        </w:trPr>
        <w:tc>
          <w:tcPr>
            <w:tcW w:w="3256" w:type="dxa"/>
            <w:vMerge/>
          </w:tcPr>
          <w:p w14:paraId="3D6D2588" w14:textId="77777777" w:rsidR="00860FF4" w:rsidRPr="003F069F" w:rsidRDefault="00860FF4" w:rsidP="00EC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14:paraId="1F459E50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2.1.2. Elaborarea algoritmilor de caracterizare a compușilor organici/a unei clase de compuși organici; de aplicare a nomenclaturii sistematice; de argumentare a relațiilor de omologie, izomerie.</w:t>
            </w:r>
          </w:p>
        </w:tc>
        <w:tc>
          <w:tcPr>
            <w:tcW w:w="516" w:type="dxa"/>
          </w:tcPr>
          <w:p w14:paraId="4CD7169D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728B5DAC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67958B1D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6F06CCA5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72E5D278" w14:textId="77777777" w:rsidR="00860FF4" w:rsidRPr="003F069F" w:rsidRDefault="00860FF4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75C84199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1E897C1A" w14:textId="77777777" w:rsidR="00860FF4" w:rsidRPr="003F069F" w:rsidRDefault="00860FF4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1B6AAC1E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6659B6FD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1ACDFBAD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6B3CE7AC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1A90AACC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  <w:vMerge/>
          </w:tcPr>
          <w:p w14:paraId="3AF50A95" w14:textId="77777777" w:rsidR="00860FF4" w:rsidRPr="003F069F" w:rsidRDefault="00860FF4" w:rsidP="00EC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30ED9B7C" w14:textId="77777777" w:rsidTr="007602C9">
        <w:trPr>
          <w:cantSplit/>
          <w:trHeight w:val="529"/>
        </w:trPr>
        <w:tc>
          <w:tcPr>
            <w:tcW w:w="3256" w:type="dxa"/>
            <w:vMerge/>
          </w:tcPr>
          <w:p w14:paraId="58BBCB46" w14:textId="77777777" w:rsidR="00860FF4" w:rsidRPr="003F069F" w:rsidRDefault="00860FF4" w:rsidP="00EC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14:paraId="377219A4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2.1.3. Caracterizarea hidrocarburilor saturate conform algoritmilor elaborați.</w:t>
            </w:r>
          </w:p>
        </w:tc>
        <w:tc>
          <w:tcPr>
            <w:tcW w:w="516" w:type="dxa"/>
          </w:tcPr>
          <w:p w14:paraId="2F4E80EC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71B49720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3816AC13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58D41BB5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5C37E18B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66D475D3" w14:textId="77777777" w:rsidR="00860FF4" w:rsidRPr="003F069F" w:rsidRDefault="00860FF4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7FB901CE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77873A16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19CC60BF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50A83183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5F805C49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5A61335C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  <w:vMerge/>
          </w:tcPr>
          <w:p w14:paraId="5DFC3E44" w14:textId="77777777" w:rsidR="00860FF4" w:rsidRPr="003F069F" w:rsidRDefault="00860FF4" w:rsidP="00EC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352764EC" w14:textId="77777777" w:rsidTr="007602C9">
        <w:trPr>
          <w:cantSplit/>
          <w:trHeight w:val="876"/>
        </w:trPr>
        <w:tc>
          <w:tcPr>
            <w:tcW w:w="3256" w:type="dxa"/>
            <w:vMerge/>
          </w:tcPr>
          <w:p w14:paraId="2672A34A" w14:textId="77777777" w:rsidR="00860FF4" w:rsidRPr="003F069F" w:rsidRDefault="00860FF4" w:rsidP="00EC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14:paraId="16EF0D0D" w14:textId="6A2E9F44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2.1.4. Modelarea pentru hidrocarburile saturate: a formulelor de structură, a denumirilor sistematice;</w:t>
            </w:r>
            <w:r w:rsidR="0058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 proprietăților chimice prin ecuații utilizând formule moleculare și de structură;</w:t>
            </w:r>
            <w:r w:rsidR="0058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 situațiilor practice ce vizează utilizarea</w:t>
            </w:r>
            <w:r w:rsidR="0058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hidrocarburilor</w:t>
            </w:r>
            <w:r w:rsidR="0058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/derivaților lor.</w:t>
            </w:r>
          </w:p>
        </w:tc>
        <w:tc>
          <w:tcPr>
            <w:tcW w:w="516" w:type="dxa"/>
          </w:tcPr>
          <w:p w14:paraId="6BD463EB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4E0A110D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733D021A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06868C3F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72BEF678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23025288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2B24E57A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41844A65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0B26CCB3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6A87B7DB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73A53BAD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24EF4400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00" w:type="dxa"/>
            <w:vMerge/>
          </w:tcPr>
          <w:p w14:paraId="0A107A10" w14:textId="77777777" w:rsidR="00860FF4" w:rsidRPr="003F069F" w:rsidRDefault="00860FF4" w:rsidP="00EC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71F167F5" w14:textId="77777777" w:rsidTr="007602C9">
        <w:trPr>
          <w:cantSplit/>
          <w:trHeight w:val="876"/>
        </w:trPr>
        <w:tc>
          <w:tcPr>
            <w:tcW w:w="3256" w:type="dxa"/>
            <w:vMerge/>
          </w:tcPr>
          <w:p w14:paraId="4357728C" w14:textId="77777777" w:rsidR="00860FF4" w:rsidRPr="003F069F" w:rsidRDefault="00860FF4" w:rsidP="00EC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14:paraId="0CD24346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2.1.5. Rezolvarea problemelor cu caracter formativ în baza proprietăților/ obținerii/utilizării hidrocarburilor saturate și a derivaților lor (în baza unei ecuații sau cu transformări consecutive).</w:t>
            </w:r>
          </w:p>
        </w:tc>
        <w:tc>
          <w:tcPr>
            <w:tcW w:w="516" w:type="dxa"/>
          </w:tcPr>
          <w:p w14:paraId="796B82CF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2C8629C0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31FC699E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3B6C9516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4FA039CB" w14:textId="77777777" w:rsidR="00860FF4" w:rsidRPr="003F069F" w:rsidRDefault="00860FF4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50D6018E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3D067223" w14:textId="77777777" w:rsidR="00860FF4" w:rsidRPr="003F069F" w:rsidRDefault="00860FF4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3B55827B" w14:textId="77777777" w:rsidR="00860FF4" w:rsidRPr="003F069F" w:rsidRDefault="00860FF4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5A7B7363" w14:textId="77777777" w:rsidR="00860FF4" w:rsidRPr="003F069F" w:rsidRDefault="00860FF4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4D067A7A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0C95682D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5ACA2F42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00" w:type="dxa"/>
            <w:vMerge/>
          </w:tcPr>
          <w:p w14:paraId="1983D790" w14:textId="77777777" w:rsidR="00860FF4" w:rsidRPr="003F069F" w:rsidRDefault="00860FF4" w:rsidP="00EC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799A0E91" w14:textId="77777777" w:rsidTr="007602C9">
        <w:trPr>
          <w:cantSplit/>
          <w:trHeight w:val="876"/>
        </w:trPr>
        <w:tc>
          <w:tcPr>
            <w:tcW w:w="3256" w:type="dxa"/>
            <w:vMerge/>
          </w:tcPr>
          <w:p w14:paraId="552E0821" w14:textId="77777777" w:rsidR="00860FF4" w:rsidRPr="003F069F" w:rsidRDefault="00860FF4" w:rsidP="00EC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14:paraId="61FACA01" w14:textId="4C21DAD4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2.1.6. Investigarea teoretico-experimentală a unor contexte problematice, legate de compoziția,</w:t>
            </w:r>
            <w:r w:rsidR="0058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proprietățile, metodele de obținere și utilizare</w:t>
            </w:r>
            <w:r w:rsidR="0058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 hidrocarburilor saturate.</w:t>
            </w:r>
          </w:p>
        </w:tc>
        <w:tc>
          <w:tcPr>
            <w:tcW w:w="516" w:type="dxa"/>
          </w:tcPr>
          <w:p w14:paraId="6D247768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2B05B1F7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14891AD6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6AD74FDE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611FE677" w14:textId="77777777" w:rsidR="00860FF4" w:rsidRPr="003F069F" w:rsidRDefault="00860FF4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1FD955F3" w14:textId="77777777" w:rsidR="00860FF4" w:rsidRPr="003F069F" w:rsidRDefault="00860FF4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6FC30246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273B1DB5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21EF8059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7C1B96C4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4973E57F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7E38228F" w14:textId="77777777" w:rsidR="00860FF4" w:rsidRPr="003F069F" w:rsidRDefault="00860FF4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dxa"/>
            <w:vMerge/>
          </w:tcPr>
          <w:p w14:paraId="4A92B798" w14:textId="77777777" w:rsidR="00860FF4" w:rsidRPr="003F069F" w:rsidRDefault="00860FF4" w:rsidP="00EC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2C615BBE" w14:textId="77777777" w:rsidTr="007602C9">
        <w:trPr>
          <w:cantSplit/>
          <w:trHeight w:val="876"/>
        </w:trPr>
        <w:tc>
          <w:tcPr>
            <w:tcW w:w="3256" w:type="dxa"/>
            <w:vMerge/>
          </w:tcPr>
          <w:p w14:paraId="262DD467" w14:textId="77777777" w:rsidR="00860FF4" w:rsidRPr="003F069F" w:rsidRDefault="00860FF4" w:rsidP="00EC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14:paraId="473A337B" w14:textId="49D4C949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2.1.7. Aprecierea critică a raportului între beneficiile</w:t>
            </w:r>
            <w:r w:rsidR="0058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/efectele negative ale utilizării hidrocarburilor saturate/produșilor lor.</w:t>
            </w:r>
          </w:p>
        </w:tc>
        <w:tc>
          <w:tcPr>
            <w:tcW w:w="516" w:type="dxa"/>
          </w:tcPr>
          <w:p w14:paraId="1ED5DB24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0D44A54F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1D868824" w14:textId="77777777" w:rsidR="00860FF4" w:rsidRPr="003F069F" w:rsidRDefault="00860FF4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4D2188A5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1A840B4B" w14:textId="77777777" w:rsidR="00860FF4" w:rsidRPr="003F069F" w:rsidRDefault="00860FF4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56B1FE8E" w14:textId="77777777" w:rsidR="00860FF4" w:rsidRPr="003F069F" w:rsidRDefault="00860FF4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6" w:type="dxa"/>
          </w:tcPr>
          <w:p w14:paraId="057F8447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0802407C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59707A5C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4B1306CB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33F87EC0" w14:textId="77777777" w:rsidR="00860FF4" w:rsidRPr="003F069F" w:rsidRDefault="00156320" w:rsidP="00EC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16" w:type="dxa"/>
          </w:tcPr>
          <w:p w14:paraId="5F235FE5" w14:textId="77777777" w:rsidR="00860FF4" w:rsidRPr="003F069F" w:rsidRDefault="00156320" w:rsidP="00E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00" w:type="dxa"/>
            <w:vMerge/>
          </w:tcPr>
          <w:p w14:paraId="6B22AD5B" w14:textId="77777777" w:rsidR="00860FF4" w:rsidRPr="003F069F" w:rsidRDefault="00860FF4" w:rsidP="00EC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2E096037" w14:textId="3E709CD4" w:rsidR="00860FF4" w:rsidRPr="003F069F" w:rsidRDefault="00860FF4" w:rsidP="008054D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013D4996" w14:textId="77777777" w:rsidR="00156320" w:rsidRPr="003F069F" w:rsidRDefault="00156320" w:rsidP="008054D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a9"/>
        <w:tblW w:w="14734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735"/>
        <w:gridCol w:w="4959"/>
        <w:gridCol w:w="720"/>
        <w:gridCol w:w="6509"/>
        <w:gridCol w:w="1187"/>
        <w:gridCol w:w="9"/>
      </w:tblGrid>
      <w:tr w:rsidR="00156320" w:rsidRPr="003F069F" w14:paraId="4D68E875" w14:textId="0C6DB0C1" w:rsidTr="007602C9">
        <w:trPr>
          <w:gridAfter w:val="1"/>
          <w:wAfter w:w="9" w:type="dxa"/>
        </w:trPr>
        <w:tc>
          <w:tcPr>
            <w:tcW w:w="14725" w:type="dxa"/>
            <w:gridSpan w:val="6"/>
            <w:shd w:val="clear" w:color="auto" w:fill="auto"/>
          </w:tcPr>
          <w:p w14:paraId="6722A504" w14:textId="25E5C367" w:rsidR="00156320" w:rsidRPr="003F069F" w:rsidRDefault="00766AAA" w:rsidP="00766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II</w:t>
            </w:r>
            <w:r w:rsidR="00156320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. Hidrocarburile </w:t>
            </w:r>
            <w:r w:rsidR="00156320"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r w:rsidR="00156320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parte componentă a resurselor </w:t>
            </w:r>
            <w:r w:rsidR="00156320" w:rsidRPr="00082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naturale</w:t>
            </w:r>
            <w:r w:rsidR="003D59FC" w:rsidRPr="00082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- 33 </w:t>
            </w:r>
            <w:r w:rsidR="0058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de </w:t>
            </w:r>
            <w:r w:rsidR="003D59FC" w:rsidRPr="00082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ore</w:t>
            </w:r>
          </w:p>
        </w:tc>
      </w:tr>
      <w:tr w:rsidR="00156320" w:rsidRPr="003F069F" w14:paraId="48561AA9" w14:textId="41824A0A" w:rsidTr="007602C9">
        <w:trPr>
          <w:gridAfter w:val="1"/>
          <w:wAfter w:w="9" w:type="dxa"/>
        </w:trPr>
        <w:tc>
          <w:tcPr>
            <w:tcW w:w="14725" w:type="dxa"/>
            <w:gridSpan w:val="6"/>
            <w:shd w:val="clear" w:color="auto" w:fill="auto"/>
          </w:tcPr>
          <w:p w14:paraId="3E5F27B1" w14:textId="30238FAC" w:rsidR="00156320" w:rsidRPr="003F069F" w:rsidRDefault="00156320" w:rsidP="00FD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left" w:pos="22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2.1. Hidrocarburile saturate – 13 ore</w:t>
            </w:r>
          </w:p>
        </w:tc>
      </w:tr>
      <w:tr w:rsidR="00156320" w:rsidRPr="003F069F" w14:paraId="1E1B2CFA" w14:textId="77777777" w:rsidTr="007602C9">
        <w:trPr>
          <w:trHeight w:val="220"/>
        </w:trPr>
        <w:tc>
          <w:tcPr>
            <w:tcW w:w="615" w:type="dxa"/>
          </w:tcPr>
          <w:p w14:paraId="2A49A36E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735" w:type="dxa"/>
          </w:tcPr>
          <w:p w14:paraId="660F8B39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  <w:p w14:paraId="7D5D08DB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959" w:type="dxa"/>
          </w:tcPr>
          <w:p w14:paraId="7529C320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Hidrocarburile saturate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 constituenți principali ai resurselor energetice naturale: gazul natural, petrolul.</w:t>
            </w:r>
          </w:p>
          <w:p w14:paraId="5E2F8F58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Noțiuni despre benzină, motorină, gaz lampant.</w:t>
            </w:r>
          </w:p>
          <w:p w14:paraId="619B1263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Alcanii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(n (C) ≤ 10): formula generală, seria omoloagă, proprietăți fizice. Nomenclatura sistematică.</w:t>
            </w:r>
          </w:p>
        </w:tc>
        <w:tc>
          <w:tcPr>
            <w:tcW w:w="720" w:type="dxa"/>
          </w:tcPr>
          <w:p w14:paraId="151D3DA1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1DD1FEEA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1C2D1E0B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509" w:type="dxa"/>
            <w:tcBorders>
              <w:right w:val="single" w:sz="4" w:space="0" w:color="auto"/>
            </w:tcBorders>
          </w:tcPr>
          <w:p w14:paraId="09E646F8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623D49B2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  lanțurilor logice, utilizând noțiunile chimice.</w:t>
            </w:r>
          </w:p>
          <w:p w14:paraId="2FCD553E" w14:textId="7A860D36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lcătuirea formulelor de structură </w:t>
            </w:r>
            <w:proofErr w:type="spellStart"/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semidesfășurate</w:t>
            </w:r>
            <w:proofErr w:type="spellEnd"/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a denumirilor hidrocarburilor saturate conform parametrilor  indicați.</w:t>
            </w:r>
          </w:p>
          <w:p w14:paraId="734BF061" w14:textId="797890F1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Elaborarea schemelor de reper privind caracterizarea unui compus organic/ a clasei de compuși/ a hidrocarburilor saturate. </w:t>
            </w:r>
          </w:p>
          <w:p w14:paraId="4351B6AB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Activități creative:</w:t>
            </w:r>
          </w:p>
          <w:p w14:paraId="30D99AA9" w14:textId="215D727A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Identificarea obiectelor/materialelor din activitatea cotidiană ce au tangență cu hidrocarburile saturate.</w:t>
            </w:r>
          </w:p>
          <w:p w14:paraId="064E5F17" w14:textId="5DB7B0DA" w:rsidR="00156320" w:rsidRPr="003F069F" w:rsidRDefault="00156320" w:rsidP="00EC514C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Elaborarea unui set de reguli de securitate în cazul utilizării  aparatajului pe bază de gaze naturale și produse petroliere. 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</w:tcPr>
          <w:p w14:paraId="40B941B9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156320" w:rsidRPr="003F069F" w14:paraId="4C4A3D24" w14:textId="77777777" w:rsidTr="007602C9">
        <w:trPr>
          <w:trHeight w:val="220"/>
        </w:trPr>
        <w:tc>
          <w:tcPr>
            <w:tcW w:w="615" w:type="dxa"/>
          </w:tcPr>
          <w:p w14:paraId="13993356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8-9</w:t>
            </w:r>
          </w:p>
        </w:tc>
        <w:tc>
          <w:tcPr>
            <w:tcW w:w="735" w:type="dxa"/>
          </w:tcPr>
          <w:p w14:paraId="77532CC7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2-3</w:t>
            </w:r>
          </w:p>
          <w:p w14:paraId="4CE9B385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3C98DE71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959" w:type="dxa"/>
          </w:tcPr>
          <w:p w14:paraId="4F9A68D2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Alcanii. 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Izomeria de catenă. Nomenclatura sistematică.</w:t>
            </w:r>
          </w:p>
          <w:p w14:paraId="71B41CF9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720" w:type="dxa"/>
          </w:tcPr>
          <w:p w14:paraId="25C870BF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159A25A2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55A26DF3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509" w:type="dxa"/>
          </w:tcPr>
          <w:p w14:paraId="5360E2A9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46E45000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  lanțurilor logice, utilizând noțiunile chimice.</w:t>
            </w:r>
          </w:p>
          <w:p w14:paraId="3FDDEB57" w14:textId="29384203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lcătuirea formulelor de structură </w:t>
            </w:r>
            <w:proofErr w:type="spellStart"/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semidesfășurate</w:t>
            </w:r>
            <w:proofErr w:type="spellEnd"/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a   denumirilor hidrocarburilor saturate conform parametrilor indicați (FM, omologie, izomerie etc</w:t>
            </w:r>
            <w:r w:rsidR="00D5208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). </w:t>
            </w:r>
          </w:p>
        </w:tc>
        <w:tc>
          <w:tcPr>
            <w:tcW w:w="1196" w:type="dxa"/>
            <w:gridSpan w:val="2"/>
          </w:tcPr>
          <w:p w14:paraId="39FA242A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156320" w:rsidRPr="003F069F" w14:paraId="726EB1A4" w14:textId="77777777" w:rsidTr="007602C9">
        <w:trPr>
          <w:trHeight w:val="220"/>
        </w:trPr>
        <w:tc>
          <w:tcPr>
            <w:tcW w:w="615" w:type="dxa"/>
          </w:tcPr>
          <w:p w14:paraId="57187EC5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735" w:type="dxa"/>
          </w:tcPr>
          <w:p w14:paraId="61C42C99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959" w:type="dxa"/>
          </w:tcPr>
          <w:p w14:paraId="33736909" w14:textId="3C2D80D6" w:rsidR="00156320" w:rsidRPr="003F069F" w:rsidRDefault="00156320" w:rsidP="00EC514C">
            <w:pPr>
              <w:tabs>
                <w:tab w:val="left" w:pos="2280"/>
              </w:tabs>
              <w:spacing w:line="36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Lucrarea practică nr.1: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Identificarea carbonului, hidrogenului și halogenilor în compușii organici.</w:t>
            </w:r>
          </w:p>
        </w:tc>
        <w:tc>
          <w:tcPr>
            <w:tcW w:w="720" w:type="dxa"/>
          </w:tcPr>
          <w:p w14:paraId="6D914A18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  <w:p w14:paraId="66740D61" w14:textId="455DD7D3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</w:tc>
        <w:tc>
          <w:tcPr>
            <w:tcW w:w="6509" w:type="dxa"/>
          </w:tcPr>
          <w:p w14:paraId="2EEC2DAB" w14:textId="3675F4FA" w:rsidR="00156320" w:rsidRPr="003F069F" w:rsidRDefault="00EC514C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</w:t>
            </w:r>
            <w:r w:rsidR="00156320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Identificarea carbonului, hidrogenului și halogenilor în compușii organici.</w:t>
            </w:r>
          </w:p>
        </w:tc>
        <w:tc>
          <w:tcPr>
            <w:tcW w:w="1196" w:type="dxa"/>
            <w:gridSpan w:val="2"/>
          </w:tcPr>
          <w:p w14:paraId="5B5F4F36" w14:textId="57271256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 formativă</w:t>
            </w:r>
          </w:p>
        </w:tc>
      </w:tr>
      <w:tr w:rsidR="00156320" w:rsidRPr="003F069F" w14:paraId="294D11D9" w14:textId="77777777" w:rsidTr="007602C9">
        <w:trPr>
          <w:trHeight w:val="220"/>
        </w:trPr>
        <w:tc>
          <w:tcPr>
            <w:tcW w:w="615" w:type="dxa"/>
          </w:tcPr>
          <w:p w14:paraId="1BA1D76B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35" w:type="dxa"/>
          </w:tcPr>
          <w:p w14:paraId="2AD1DAA5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  <w:p w14:paraId="4FBDBD50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959" w:type="dxa"/>
          </w:tcPr>
          <w:p w14:paraId="3D1489F1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Alcanii. 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Obținerea din monohalogenoderivați, extragerea din surse naturale. </w:t>
            </w:r>
          </w:p>
          <w:p w14:paraId="57FCC142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14:paraId="168EF199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04D72E49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4E1766BC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509" w:type="dxa"/>
          </w:tcPr>
          <w:p w14:paraId="72CD0752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3E9ECA80" w14:textId="7ABB50A2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lanțurilor logice, utilizând noțiunile chimice.</w:t>
            </w:r>
          </w:p>
          <w:p w14:paraId="6CCB7820" w14:textId="138FD4F5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Elaborarea/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completarea/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realizarea schemelor de transformări chimice.</w:t>
            </w:r>
          </w:p>
          <w:p w14:paraId="3B926237" w14:textId="3BC7688D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Completarea schemelor de reper privind caracterizarea hidrocarburilor saturate. </w:t>
            </w:r>
          </w:p>
        </w:tc>
        <w:tc>
          <w:tcPr>
            <w:tcW w:w="1196" w:type="dxa"/>
            <w:gridSpan w:val="2"/>
          </w:tcPr>
          <w:p w14:paraId="792C0873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156320" w:rsidRPr="003F069F" w14:paraId="240FFD50" w14:textId="77777777" w:rsidTr="007602C9">
        <w:trPr>
          <w:trHeight w:val="220"/>
        </w:trPr>
        <w:tc>
          <w:tcPr>
            <w:tcW w:w="615" w:type="dxa"/>
          </w:tcPr>
          <w:p w14:paraId="0CB2853B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5" w:type="dxa"/>
          </w:tcPr>
          <w:p w14:paraId="37ADE247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  <w:p w14:paraId="24CEA053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25E96486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959" w:type="dxa"/>
          </w:tcPr>
          <w:p w14:paraId="05C7194A" w14:textId="4B2CC7CC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 xml:space="preserve">Rezolvarea problemelor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în  baza unei ecuații chimice/transformărilor consecutive ce  vizează obținerea alcanilor </w:t>
            </w:r>
          </w:p>
        </w:tc>
        <w:tc>
          <w:tcPr>
            <w:tcW w:w="720" w:type="dxa"/>
          </w:tcPr>
          <w:p w14:paraId="4221DEC2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14:paraId="286B9F21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</w:tc>
        <w:tc>
          <w:tcPr>
            <w:tcW w:w="6509" w:type="dxa"/>
          </w:tcPr>
          <w:p w14:paraId="43C488FC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65C7F6C6" w14:textId="0FE96771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pe baza unei ecuații chimice/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transformărilor consecutive ce  vizează obținerea alcanilor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601535EC" w14:textId="6C02C588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deducerea formulelor moleculare după diferiți parametri.</w:t>
            </w:r>
          </w:p>
        </w:tc>
        <w:tc>
          <w:tcPr>
            <w:tcW w:w="1196" w:type="dxa"/>
            <w:gridSpan w:val="2"/>
          </w:tcPr>
          <w:p w14:paraId="0309A51D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156320" w:rsidRPr="003F069F" w14:paraId="692F7354" w14:textId="77777777" w:rsidTr="007602C9">
        <w:trPr>
          <w:trHeight w:val="220"/>
        </w:trPr>
        <w:tc>
          <w:tcPr>
            <w:tcW w:w="615" w:type="dxa"/>
          </w:tcPr>
          <w:p w14:paraId="1475AD40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35" w:type="dxa"/>
          </w:tcPr>
          <w:p w14:paraId="018429CD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  <w:p w14:paraId="46443DC4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43026D0F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959" w:type="dxa"/>
          </w:tcPr>
          <w:p w14:paraId="4F1EAA1F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Proprietățile chimice ale alcanilor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arderea, reacția de substituție (halogenare), dehidrogenare, </w:t>
            </w:r>
          </w:p>
          <w:p w14:paraId="667140A6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*</w:t>
            </w:r>
            <w:r w:rsidRPr="003F06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oxidarea parțială, cracarea, izomerizarea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. </w:t>
            </w:r>
          </w:p>
          <w:p w14:paraId="21CA14E5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*</w:t>
            </w:r>
            <w:r w:rsidRPr="003F06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Halogenoderivații alcanilor. Clasificarea. Izomeria, nomenclatura sistematică. Proprietățile fizice și chimice: interacțiunea cu metalele active, apa, alcaliile (soluții apoase, alcoolice). Obținerea. Utilizarea. </w:t>
            </w:r>
          </w:p>
        </w:tc>
        <w:tc>
          <w:tcPr>
            <w:tcW w:w="720" w:type="dxa"/>
          </w:tcPr>
          <w:p w14:paraId="609060F1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1DE3EFE5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4C76DEB6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14:paraId="074AC0A4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509" w:type="dxa"/>
          </w:tcPr>
          <w:p w14:paraId="59CD02DB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28F37D00" w14:textId="58BB3505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lanțurilor logice, utilizând noțiunile chimice.</w:t>
            </w:r>
          </w:p>
          <w:p w14:paraId="200F42FE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aracterizarea proprietăților chimice ale hidrocarburilor saturate prin ecuații chimice, completarea schemelor lacunare. </w:t>
            </w:r>
          </w:p>
          <w:p w14:paraId="0489C386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Elaborarea/completarea/realizarea schemelor de transformări chimice.</w:t>
            </w:r>
          </w:p>
          <w:p w14:paraId="341E9677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Corelarea</w:t>
            </w: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domeniilor de  utilizare a alcanilor, cicloalcanilor cu proprietățile lor fizice/chimice.</w:t>
            </w:r>
          </w:p>
          <w:p w14:paraId="147F2235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Activități experimentale:</w:t>
            </w:r>
          </w:p>
          <w:p w14:paraId="56813FDC" w14:textId="4160EA38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Determinarea compoziției calitative a propanului/ parafinei după produsele arderii.</w:t>
            </w:r>
          </w:p>
        </w:tc>
        <w:tc>
          <w:tcPr>
            <w:tcW w:w="1196" w:type="dxa"/>
            <w:gridSpan w:val="2"/>
          </w:tcPr>
          <w:p w14:paraId="22C13588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156320" w:rsidRPr="003F069F" w14:paraId="21262D47" w14:textId="77777777" w:rsidTr="007602C9">
        <w:trPr>
          <w:trHeight w:val="220"/>
        </w:trPr>
        <w:tc>
          <w:tcPr>
            <w:tcW w:w="615" w:type="dxa"/>
          </w:tcPr>
          <w:p w14:paraId="5C683DF2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4-</w:t>
            </w:r>
          </w:p>
          <w:p w14:paraId="261D645A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735" w:type="dxa"/>
          </w:tcPr>
          <w:p w14:paraId="509F98B3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8-9</w:t>
            </w:r>
          </w:p>
          <w:p w14:paraId="15B1FA39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959" w:type="dxa"/>
          </w:tcPr>
          <w:p w14:paraId="67D92576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Rezolvarea problemelor:</w:t>
            </w:r>
          </w:p>
          <w:p w14:paraId="107F0805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pe baza unei ecuații chimice/transformărilor consecutive ce  vizează obținerea, proprietățile, utilizarea alcanilor.</w:t>
            </w:r>
          </w:p>
        </w:tc>
        <w:tc>
          <w:tcPr>
            <w:tcW w:w="720" w:type="dxa"/>
          </w:tcPr>
          <w:p w14:paraId="74636DB9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14:paraId="25753E1B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1DDC5ADE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509" w:type="dxa"/>
          </w:tcPr>
          <w:p w14:paraId="2996ADF2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149BF8B4" w14:textId="2F2BE96F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pe baza unei ecuații chimice/transformărilor consecutive ce   vizează obținerea, proprietățile, utilizarea alcanilor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B9B8891" w14:textId="0DA8C17A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deducerea formulelor moleculare după diferiți parametri</w:t>
            </w:r>
            <w:r w:rsidR="007037A1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196" w:type="dxa"/>
            <w:gridSpan w:val="2"/>
          </w:tcPr>
          <w:p w14:paraId="1DDC228D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156320" w:rsidRPr="003F069F" w14:paraId="5DE2DC30" w14:textId="77777777" w:rsidTr="007602C9">
        <w:trPr>
          <w:trHeight w:val="220"/>
        </w:trPr>
        <w:tc>
          <w:tcPr>
            <w:tcW w:w="615" w:type="dxa"/>
          </w:tcPr>
          <w:p w14:paraId="50A3BD28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735" w:type="dxa"/>
          </w:tcPr>
          <w:p w14:paraId="349C827F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</w:t>
            </w:r>
          </w:p>
          <w:p w14:paraId="7347093E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073A77D4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959" w:type="dxa"/>
          </w:tcPr>
          <w:p w14:paraId="6913AD7F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Cicloalcanii: formula generală, structura, izomeria, nomenclatură. </w:t>
            </w:r>
          </w:p>
          <w:p w14:paraId="32F3C4CB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Ciclohexanul, metilciclohexanul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- reprezentanți ai cicloalcanilor: formula moleculară, de structură, denumirea sistematică, proprietăți fizice, proprietăți chimice: dehidrogenarea, arderea. Obținerea prin ciclizarea alcanilor.</w:t>
            </w:r>
          </w:p>
        </w:tc>
        <w:tc>
          <w:tcPr>
            <w:tcW w:w="720" w:type="dxa"/>
          </w:tcPr>
          <w:p w14:paraId="4CD1698D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18CB1CD8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431E3D0C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509" w:type="dxa"/>
          </w:tcPr>
          <w:p w14:paraId="7A18C022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050BBEF9" w14:textId="505D9AA8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lanțurilor logice, utilizând noțiunile chimice.</w:t>
            </w:r>
          </w:p>
          <w:p w14:paraId="1129033B" w14:textId="611AE2FE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Alcătuirea formulelor de structură semidesfășurate, a denumirilor hidrocarburilor saturate conform parametrilor indicați (FM, omologie, izomerie etc</w:t>
            </w:r>
            <w:r w:rsidR="009644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).</w:t>
            </w:r>
          </w:p>
          <w:p w14:paraId="6D6DAC8C" w14:textId="3A373079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Caracterizarea proprietăților chimice ale cicloalcanilor prin ecuații chimice, completarea schemelor lacunare. </w:t>
            </w:r>
          </w:p>
          <w:p w14:paraId="238166F4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Elaborarea/completarea/realizarea schemelor de transformări chimice.</w:t>
            </w:r>
          </w:p>
          <w:p w14:paraId="36576E4A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Corelarea domeniilor de  utilizare a cicloalcanilor cu proprietățile lor fizice/chimice.</w:t>
            </w:r>
          </w:p>
        </w:tc>
        <w:tc>
          <w:tcPr>
            <w:tcW w:w="1196" w:type="dxa"/>
            <w:gridSpan w:val="2"/>
          </w:tcPr>
          <w:p w14:paraId="0CBA307D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156320" w:rsidRPr="003F069F" w14:paraId="1E9FE584" w14:textId="77777777" w:rsidTr="007602C9">
        <w:trPr>
          <w:trHeight w:val="220"/>
        </w:trPr>
        <w:tc>
          <w:tcPr>
            <w:tcW w:w="615" w:type="dxa"/>
          </w:tcPr>
          <w:p w14:paraId="632600CA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35" w:type="dxa"/>
          </w:tcPr>
          <w:p w14:paraId="43F9400A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959" w:type="dxa"/>
          </w:tcPr>
          <w:p w14:paraId="4C1AA6BC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Hidrocarburile saturate și produșii lor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 utilizarea și influența asupra calității vieții și mediului. </w:t>
            </w:r>
          </w:p>
        </w:tc>
        <w:tc>
          <w:tcPr>
            <w:tcW w:w="720" w:type="dxa"/>
          </w:tcPr>
          <w:p w14:paraId="357B51BD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56FB9886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0D1736DB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4EA031CB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509" w:type="dxa"/>
          </w:tcPr>
          <w:p w14:paraId="72A32876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78543066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 lanțurilor logice, utilizând noțiunile chimice.</w:t>
            </w:r>
          </w:p>
          <w:p w14:paraId="50D1AADF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1695038F" w14:textId="1007C811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D84B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de argumentare a problemelor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ecologice/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securitate legate de utilizarea alcanilor în calitate de combustibil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171ACDA" w14:textId="1EA08B2C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pe baza unei ecuații chimice/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transformărilor consecutive ce vizează obținerea, proprietățile, utilizarea alcanilor,  deducerea formulelor moleculare după diferiți parametri.</w:t>
            </w:r>
          </w:p>
          <w:p w14:paraId="0100E504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Elaborarea și prezentarea  proiectului:</w:t>
            </w:r>
          </w:p>
          <w:p w14:paraId="1A5E7850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Alcanii – ca sursă de energie: avantaje și dezavantaje. </w:t>
            </w:r>
          </w:p>
        </w:tc>
        <w:tc>
          <w:tcPr>
            <w:tcW w:w="1196" w:type="dxa"/>
            <w:gridSpan w:val="2"/>
          </w:tcPr>
          <w:p w14:paraId="1DE96A4E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 formativă</w:t>
            </w:r>
          </w:p>
        </w:tc>
      </w:tr>
      <w:tr w:rsidR="00156320" w:rsidRPr="003F069F" w14:paraId="6D0D9F54" w14:textId="77777777" w:rsidTr="007602C9">
        <w:trPr>
          <w:cantSplit/>
          <w:trHeight w:val="414"/>
        </w:trPr>
        <w:tc>
          <w:tcPr>
            <w:tcW w:w="615" w:type="dxa"/>
            <w:vMerge w:val="restart"/>
          </w:tcPr>
          <w:p w14:paraId="7734AEC0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735" w:type="dxa"/>
            <w:vMerge w:val="restart"/>
          </w:tcPr>
          <w:p w14:paraId="3B20E5A0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7815F7EC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959" w:type="dxa"/>
            <w:vMerge w:val="restart"/>
          </w:tcPr>
          <w:p w14:paraId="7DD51FE7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Rezolvarea problemelor:</w:t>
            </w:r>
          </w:p>
          <w:p w14:paraId="7435D4D4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-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pe baza unei ecuații chimice/transformărilor consecutive ce vizează obținerea, proprietățile, utilizarea alcanilor;</w:t>
            </w:r>
          </w:p>
          <w:p w14:paraId="5032C938" w14:textId="611C6BE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 deducerea formulelor moleculare după diferiți parametri</w:t>
            </w:r>
            <w:r w:rsidR="00DE7469"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  <w:p w14:paraId="475E3B17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vMerge w:val="restart"/>
          </w:tcPr>
          <w:p w14:paraId="050DC1B8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14:paraId="7BCD5395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  <w:p w14:paraId="0F0C6D9F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14:paraId="6AD63537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509" w:type="dxa"/>
            <w:vMerge w:val="restart"/>
          </w:tcPr>
          <w:p w14:paraId="36C4719F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2947B74E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 lanțurilor logice, utilizând noțiunile chimice.</w:t>
            </w:r>
          </w:p>
          <w:p w14:paraId="3F4FFD4F" w14:textId="1592E6AE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Corelarea domeniilor de  utilizare a alcanilor, cicloalcanilor  cu proprietățile lor fizice/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chimice.</w:t>
            </w:r>
          </w:p>
          <w:p w14:paraId="7AB58E98" w14:textId="3FA86505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 schemelor de reper privind caracterizarea unui compus organic/a clasei de compuși/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hidrocarburilor saturate.</w:t>
            </w:r>
          </w:p>
          <w:p w14:paraId="222C67B0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3EE54DB1" w14:textId="5118959F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pe baza unei ecuații chimice/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transformărilor consecutive ce vizează obținerea, proprietățile, utilizarea alcanilor;</w:t>
            </w:r>
          </w:p>
          <w:p w14:paraId="7DE25A7C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deducerea formulelor moleculare după diferiți parametri.</w:t>
            </w:r>
          </w:p>
        </w:tc>
        <w:tc>
          <w:tcPr>
            <w:tcW w:w="1196" w:type="dxa"/>
            <w:gridSpan w:val="2"/>
            <w:vMerge w:val="restart"/>
          </w:tcPr>
          <w:p w14:paraId="1044247A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</w:t>
            </w:r>
          </w:p>
          <w:p w14:paraId="2ABE9958" w14:textId="26521CBA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formativă</w:t>
            </w:r>
          </w:p>
        </w:tc>
      </w:tr>
      <w:tr w:rsidR="00156320" w:rsidRPr="003F069F" w14:paraId="4F470C00" w14:textId="77777777" w:rsidTr="007602C9">
        <w:trPr>
          <w:cantSplit/>
          <w:trHeight w:val="414"/>
        </w:trPr>
        <w:tc>
          <w:tcPr>
            <w:tcW w:w="615" w:type="dxa"/>
            <w:vMerge/>
          </w:tcPr>
          <w:p w14:paraId="3EA65BF7" w14:textId="77777777" w:rsidR="00156320" w:rsidRPr="003F069F" w:rsidRDefault="00156320" w:rsidP="0080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35" w:type="dxa"/>
            <w:vMerge/>
          </w:tcPr>
          <w:p w14:paraId="0F22F5B7" w14:textId="77777777" w:rsidR="00156320" w:rsidRPr="003F069F" w:rsidRDefault="00156320" w:rsidP="0080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959" w:type="dxa"/>
            <w:vMerge/>
          </w:tcPr>
          <w:p w14:paraId="4B391EEF" w14:textId="77777777" w:rsidR="00156320" w:rsidRPr="003F069F" w:rsidRDefault="00156320" w:rsidP="0080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vMerge/>
          </w:tcPr>
          <w:p w14:paraId="69648C2A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509" w:type="dxa"/>
            <w:vMerge/>
          </w:tcPr>
          <w:p w14:paraId="51622330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  <w:gridSpan w:val="2"/>
            <w:vMerge/>
          </w:tcPr>
          <w:p w14:paraId="6E305558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56320" w:rsidRPr="003F069F" w14:paraId="1739958A" w14:textId="77777777" w:rsidTr="007602C9">
        <w:trPr>
          <w:trHeight w:val="220"/>
        </w:trPr>
        <w:tc>
          <w:tcPr>
            <w:tcW w:w="615" w:type="dxa"/>
          </w:tcPr>
          <w:p w14:paraId="73A43FBA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735" w:type="dxa"/>
          </w:tcPr>
          <w:p w14:paraId="7F2DB9B4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</w:t>
            </w:r>
          </w:p>
          <w:p w14:paraId="183A2767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0A065B62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959" w:type="dxa"/>
          </w:tcPr>
          <w:p w14:paraId="30EC8496" w14:textId="1ECB273A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Evaluare sumativă nr.1</w:t>
            </w:r>
            <w:r w:rsidR="00145CCF"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  <w:p w14:paraId="7CA73AFE" w14:textId="3E393DC5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„Hidrocarburi saturate”</w:t>
            </w:r>
            <w:r w:rsidR="00DE7469"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720" w:type="dxa"/>
          </w:tcPr>
          <w:p w14:paraId="368F0D92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14:paraId="29087813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  <w:p w14:paraId="44F3492B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14:paraId="444ACF69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509" w:type="dxa"/>
          </w:tcPr>
          <w:p w14:paraId="0503D25A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Rezolvarea testului de evaluare sumativă.</w:t>
            </w:r>
          </w:p>
          <w:p w14:paraId="7EA98D0D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  <w:gridSpan w:val="2"/>
          </w:tcPr>
          <w:p w14:paraId="3857B14C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 sumativă</w:t>
            </w:r>
          </w:p>
        </w:tc>
      </w:tr>
    </w:tbl>
    <w:p w14:paraId="172A9C50" w14:textId="77777777" w:rsidR="00860FF4" w:rsidRPr="003F069F" w:rsidRDefault="00860FF4" w:rsidP="008054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4EAE6D30" w14:textId="703A8378" w:rsidR="00860FF4" w:rsidRPr="003F069F" w:rsidRDefault="00FD2222" w:rsidP="00145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2.2</w:t>
      </w:r>
      <w:r w:rsidR="00C86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</w:t>
      </w:r>
      <w:r w:rsidR="00156320"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Hidrocarburile nesaturate - 12 ore</w:t>
      </w:r>
    </w:p>
    <w:tbl>
      <w:tblPr>
        <w:tblStyle w:val="aa"/>
        <w:tblpPr w:leftFromText="180" w:rightFromText="180" w:vertAnchor="text" w:tblpX="-176" w:tblpY="147"/>
        <w:tblW w:w="14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4111"/>
        <w:gridCol w:w="558"/>
        <w:gridCol w:w="60"/>
        <w:gridCol w:w="615"/>
        <w:gridCol w:w="567"/>
        <w:gridCol w:w="567"/>
        <w:gridCol w:w="570"/>
        <w:gridCol w:w="567"/>
        <w:gridCol w:w="570"/>
        <w:gridCol w:w="567"/>
        <w:gridCol w:w="567"/>
        <w:gridCol w:w="570"/>
        <w:gridCol w:w="567"/>
        <w:gridCol w:w="551"/>
      </w:tblGrid>
      <w:tr w:rsidR="00860FF4" w:rsidRPr="003F069F" w14:paraId="0868EDE5" w14:textId="77777777" w:rsidTr="007602C9">
        <w:trPr>
          <w:cantSplit/>
          <w:trHeight w:val="129"/>
        </w:trPr>
        <w:tc>
          <w:tcPr>
            <w:tcW w:w="3539" w:type="dxa"/>
            <w:vMerge w:val="restart"/>
          </w:tcPr>
          <w:p w14:paraId="149FB1EB" w14:textId="526EBD16" w:rsidR="00860FF4" w:rsidRPr="003F069F" w:rsidRDefault="00156320" w:rsidP="00FD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Competențe specifice disciplinei Chimi</w:t>
            </w:r>
            <w:r w:rsidR="00FD2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4111" w:type="dxa"/>
            <w:vMerge w:val="restart"/>
          </w:tcPr>
          <w:p w14:paraId="4D7931ED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Unități de competențe</w:t>
            </w:r>
          </w:p>
        </w:tc>
        <w:tc>
          <w:tcPr>
            <w:tcW w:w="6896" w:type="dxa"/>
            <w:gridSpan w:val="13"/>
          </w:tcPr>
          <w:p w14:paraId="3D7D3BB9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Nr. lecției în proiectarea didactică</w:t>
            </w:r>
          </w:p>
        </w:tc>
      </w:tr>
      <w:tr w:rsidR="00860FF4" w:rsidRPr="003F069F" w14:paraId="12CD8413" w14:textId="77777777" w:rsidTr="007602C9">
        <w:trPr>
          <w:cantSplit/>
          <w:trHeight w:val="134"/>
        </w:trPr>
        <w:tc>
          <w:tcPr>
            <w:tcW w:w="3539" w:type="dxa"/>
            <w:vMerge/>
          </w:tcPr>
          <w:p w14:paraId="3C7B1AD2" w14:textId="77777777" w:rsidR="00860FF4" w:rsidRPr="003F069F" w:rsidRDefault="00860FF4" w:rsidP="0014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vMerge/>
          </w:tcPr>
          <w:p w14:paraId="59C0BFB5" w14:textId="77777777" w:rsidR="00860FF4" w:rsidRPr="003F069F" w:rsidRDefault="00860FF4" w:rsidP="0014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58" w:type="dxa"/>
          </w:tcPr>
          <w:p w14:paraId="52875F4A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675" w:type="dxa"/>
            <w:gridSpan w:val="2"/>
          </w:tcPr>
          <w:p w14:paraId="2E5F803C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67" w:type="dxa"/>
          </w:tcPr>
          <w:p w14:paraId="20C75C49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567" w:type="dxa"/>
          </w:tcPr>
          <w:p w14:paraId="1B2C11DF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570" w:type="dxa"/>
          </w:tcPr>
          <w:p w14:paraId="04B65814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567" w:type="dxa"/>
          </w:tcPr>
          <w:p w14:paraId="625DB65A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570" w:type="dxa"/>
          </w:tcPr>
          <w:p w14:paraId="402998A6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567" w:type="dxa"/>
          </w:tcPr>
          <w:p w14:paraId="16D1FF1C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567" w:type="dxa"/>
          </w:tcPr>
          <w:p w14:paraId="113490BE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570" w:type="dxa"/>
          </w:tcPr>
          <w:p w14:paraId="28A18C03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567" w:type="dxa"/>
          </w:tcPr>
          <w:p w14:paraId="58851166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551" w:type="dxa"/>
          </w:tcPr>
          <w:p w14:paraId="03F96CBF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</w:tr>
      <w:tr w:rsidR="00860FF4" w:rsidRPr="003F069F" w14:paraId="62529181" w14:textId="77777777" w:rsidTr="007602C9">
        <w:trPr>
          <w:cantSplit/>
          <w:trHeight w:val="879"/>
        </w:trPr>
        <w:tc>
          <w:tcPr>
            <w:tcW w:w="3539" w:type="dxa"/>
            <w:vMerge w:val="restart"/>
          </w:tcPr>
          <w:p w14:paraId="71509894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1. Operarea cu limbajului chimic în situații de comunicare, manifestând corectitudine și deschidere. </w:t>
            </w:r>
          </w:p>
          <w:p w14:paraId="3BFA5123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2. Caracterizarea substanțelor și proceselor chimice, manifestând curiozitate și creativitate.</w:t>
            </w:r>
          </w:p>
          <w:p w14:paraId="0D0790CC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3. Rezolvarea problemelor prin aplicarea metodelor specifice chimiei, demonstrând perseverență și responsabilitate în luarea deciziilor.</w:t>
            </w:r>
          </w:p>
          <w:p w14:paraId="764A96DB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4. Investigarea experimentală a substanțelor și proceselor chimice, respectând normele de securitate personală și socială. </w:t>
            </w:r>
          </w:p>
          <w:p w14:paraId="268A4AF8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5. Utilizarea inofensivă a substanțelor în activitatea cotidiană, cu responsabilitate față de sănătatea personală și grijă față de mediu.</w:t>
            </w:r>
          </w:p>
        </w:tc>
        <w:tc>
          <w:tcPr>
            <w:tcW w:w="4111" w:type="dxa"/>
          </w:tcPr>
          <w:p w14:paraId="226AC5DE" w14:textId="3C333B41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2.2.1. Explicarea și operarea 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cu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noțiunil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ce se referă la hidrocarburile nesaturate în situații de comunicare orală și scrisă.</w:t>
            </w:r>
          </w:p>
        </w:tc>
        <w:tc>
          <w:tcPr>
            <w:tcW w:w="618" w:type="dxa"/>
            <w:gridSpan w:val="2"/>
          </w:tcPr>
          <w:p w14:paraId="75358AD8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15" w:type="dxa"/>
          </w:tcPr>
          <w:p w14:paraId="221C7F53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3A4D5A8F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4497FDC2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15EEE534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08DBBAAF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7095874A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3374192B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07F6670F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12DC5529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  <w:vMerge w:val="restart"/>
          </w:tcPr>
          <w:p w14:paraId="29BBCDE7" w14:textId="77777777" w:rsidR="00860FF4" w:rsidRPr="003F069F" w:rsidRDefault="00156320" w:rsidP="00145C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ES</w:t>
            </w:r>
          </w:p>
        </w:tc>
        <w:tc>
          <w:tcPr>
            <w:tcW w:w="551" w:type="dxa"/>
          </w:tcPr>
          <w:p w14:paraId="24D6DFC0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</w:tr>
      <w:tr w:rsidR="00860FF4" w:rsidRPr="003F069F" w14:paraId="6D75AAA4" w14:textId="77777777" w:rsidTr="007602C9">
        <w:trPr>
          <w:cantSplit/>
          <w:trHeight w:val="509"/>
        </w:trPr>
        <w:tc>
          <w:tcPr>
            <w:tcW w:w="3539" w:type="dxa"/>
            <w:vMerge/>
          </w:tcPr>
          <w:p w14:paraId="14A4EA04" w14:textId="77777777" w:rsidR="00860FF4" w:rsidRPr="003F069F" w:rsidRDefault="00860FF4" w:rsidP="0014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14:paraId="15B2615D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2.2.2. Caracterizarea hidrocarburilor nesaturate conform algoritmilor elaborați.</w:t>
            </w:r>
          </w:p>
        </w:tc>
        <w:tc>
          <w:tcPr>
            <w:tcW w:w="618" w:type="dxa"/>
            <w:gridSpan w:val="2"/>
          </w:tcPr>
          <w:p w14:paraId="774DF251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15" w:type="dxa"/>
          </w:tcPr>
          <w:p w14:paraId="0455FCD9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71D1C834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17FA55A6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79B4845D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1D46D36E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4129EF50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00CEAD6D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13DFEE84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0" w:type="dxa"/>
          </w:tcPr>
          <w:p w14:paraId="10CDEF1C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Merge/>
          </w:tcPr>
          <w:p w14:paraId="475ACA25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51" w:type="dxa"/>
          </w:tcPr>
          <w:p w14:paraId="0109BBC8" w14:textId="77777777" w:rsidR="00860FF4" w:rsidRPr="003F069F" w:rsidRDefault="00156320" w:rsidP="0014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</w:tr>
      <w:tr w:rsidR="00860FF4" w:rsidRPr="003F069F" w14:paraId="0C9421FB" w14:textId="77777777" w:rsidTr="007602C9">
        <w:trPr>
          <w:cantSplit/>
          <w:trHeight w:val="876"/>
        </w:trPr>
        <w:tc>
          <w:tcPr>
            <w:tcW w:w="3539" w:type="dxa"/>
            <w:vMerge/>
          </w:tcPr>
          <w:p w14:paraId="56203E41" w14:textId="77777777" w:rsidR="00860FF4" w:rsidRPr="003F069F" w:rsidRDefault="00860FF4" w:rsidP="0014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14:paraId="14B2E5E5" w14:textId="7146A36E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2.2.3. Modelarea pentru hidrocarburile nesaturate:</w:t>
            </w:r>
            <w:r w:rsidR="00D8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 formulelor de structură, a denumirilor sistematice;</w:t>
            </w:r>
            <w:r w:rsidR="00D8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 proprietăților chimice, a metodelor de obținere, a legăturilor genetice prin ecuațiile chimice (utilizând</w:t>
            </w:r>
            <w:r w:rsidR="00D8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formule moleculare și de structură); a situațiilor practice ce vizează utilizarea hidrocarburilor</w:t>
            </w:r>
            <w:r w:rsidR="00D8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nesaturate/derivaților lor;</w:t>
            </w:r>
          </w:p>
        </w:tc>
        <w:tc>
          <w:tcPr>
            <w:tcW w:w="618" w:type="dxa"/>
            <w:gridSpan w:val="2"/>
          </w:tcPr>
          <w:p w14:paraId="2E2A349F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15" w:type="dxa"/>
          </w:tcPr>
          <w:p w14:paraId="2431749B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185324AB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48B27D1A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02762524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097B8FA0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6441B3C8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479AFB81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1FAF5816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24D2FDC4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  <w:vMerge/>
          </w:tcPr>
          <w:p w14:paraId="4D5DFD67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51" w:type="dxa"/>
          </w:tcPr>
          <w:p w14:paraId="29CF30E9" w14:textId="77777777" w:rsidR="00860FF4" w:rsidRPr="003F069F" w:rsidRDefault="00860FF4" w:rsidP="0014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5D053AE9" w14:textId="77777777" w:rsidTr="007602C9">
        <w:trPr>
          <w:cantSplit/>
          <w:trHeight w:val="876"/>
        </w:trPr>
        <w:tc>
          <w:tcPr>
            <w:tcW w:w="3539" w:type="dxa"/>
            <w:vMerge/>
          </w:tcPr>
          <w:p w14:paraId="29E84AAA" w14:textId="77777777" w:rsidR="00860FF4" w:rsidRPr="003F069F" w:rsidRDefault="00860FF4" w:rsidP="0014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14:paraId="4F85233D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2.2.4. Argumentarea legăturii cauză-efect dintre compoziția – structura – izomeria – nomenclatura – proprietățile – obținerea – utilizarea hidrocarburilor nesaturate.</w:t>
            </w:r>
          </w:p>
        </w:tc>
        <w:tc>
          <w:tcPr>
            <w:tcW w:w="618" w:type="dxa"/>
            <w:gridSpan w:val="2"/>
          </w:tcPr>
          <w:p w14:paraId="41A5BFF0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15" w:type="dxa"/>
          </w:tcPr>
          <w:p w14:paraId="0EC13FCB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26B90DEA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24578235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4C2AE792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2502AE59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72E74BCB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2E53A52E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59F4A80E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19E012D4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  <w:vMerge/>
          </w:tcPr>
          <w:p w14:paraId="443F1E84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51" w:type="dxa"/>
          </w:tcPr>
          <w:p w14:paraId="44827D14" w14:textId="77777777" w:rsidR="00860FF4" w:rsidRPr="003F069F" w:rsidRDefault="00156320" w:rsidP="0014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</w:tr>
      <w:tr w:rsidR="00860FF4" w:rsidRPr="003F069F" w14:paraId="0D4DF9F5" w14:textId="77777777" w:rsidTr="007602C9">
        <w:trPr>
          <w:cantSplit/>
          <w:trHeight w:val="876"/>
        </w:trPr>
        <w:tc>
          <w:tcPr>
            <w:tcW w:w="3539" w:type="dxa"/>
            <w:vMerge/>
          </w:tcPr>
          <w:p w14:paraId="2CB1E3E6" w14:textId="77777777" w:rsidR="00860FF4" w:rsidRPr="003F069F" w:rsidRDefault="00860FF4" w:rsidP="0014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14:paraId="3F80AD92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2.2.5. Rezolvarea problemelor: de determinare a formulei moleculare după ecuația chimică și formula generală a compusului organic; în baza proprietăților, metodelor de obținere, utilizării hidrocarburilor nesaturate și a derivaților lor.</w:t>
            </w:r>
          </w:p>
        </w:tc>
        <w:tc>
          <w:tcPr>
            <w:tcW w:w="618" w:type="dxa"/>
            <w:gridSpan w:val="2"/>
          </w:tcPr>
          <w:p w14:paraId="468F8AA9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15" w:type="dxa"/>
          </w:tcPr>
          <w:p w14:paraId="0BC76052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7AC6E4FB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3B4B5E0E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55641614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7BAFD2AE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0" w:type="dxa"/>
          </w:tcPr>
          <w:p w14:paraId="2332601D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5E9DF899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6D56EB08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3A838FDD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  <w:vMerge/>
          </w:tcPr>
          <w:p w14:paraId="6432D1CC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51" w:type="dxa"/>
          </w:tcPr>
          <w:p w14:paraId="0CA76803" w14:textId="77777777" w:rsidR="00860FF4" w:rsidRPr="003F069F" w:rsidRDefault="00860FF4" w:rsidP="0014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79E78F41" w14:textId="77777777" w:rsidTr="007602C9">
        <w:trPr>
          <w:cantSplit/>
          <w:trHeight w:val="876"/>
        </w:trPr>
        <w:tc>
          <w:tcPr>
            <w:tcW w:w="3539" w:type="dxa"/>
            <w:vMerge/>
          </w:tcPr>
          <w:p w14:paraId="037AEEB2" w14:textId="77777777" w:rsidR="00860FF4" w:rsidRPr="003F069F" w:rsidRDefault="00860FF4" w:rsidP="0014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14:paraId="1E23C91B" w14:textId="27C3FFC6" w:rsidR="00860FF4" w:rsidRPr="003F069F" w:rsidRDefault="00156320" w:rsidP="00B0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2.2.6. Investigarea </w:t>
            </w:r>
            <w:proofErr w:type="spellStart"/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teoretic</w:t>
            </w:r>
            <w:r w:rsidR="00B051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proofErr w:type="spellEnd"/>
            <w:r w:rsidR="00B051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experimentală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unor contexte problematice, legate de proprietățile, metodele de obținere, de identificare a hidrocarburilor nesaturate/derivaților lor.</w:t>
            </w:r>
          </w:p>
        </w:tc>
        <w:tc>
          <w:tcPr>
            <w:tcW w:w="618" w:type="dxa"/>
            <w:gridSpan w:val="2"/>
          </w:tcPr>
          <w:p w14:paraId="5DE6CB40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15" w:type="dxa"/>
          </w:tcPr>
          <w:p w14:paraId="7A104A29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5DFA0705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5BEC3C08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0" w:type="dxa"/>
          </w:tcPr>
          <w:p w14:paraId="10C7EA5B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60766AAA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0" w:type="dxa"/>
          </w:tcPr>
          <w:p w14:paraId="39E6F225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6BE44EFA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30B6CF59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0" w:type="dxa"/>
          </w:tcPr>
          <w:p w14:paraId="703D4CFD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Merge/>
          </w:tcPr>
          <w:p w14:paraId="7ABF86EF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51" w:type="dxa"/>
          </w:tcPr>
          <w:p w14:paraId="20A876F0" w14:textId="77777777" w:rsidR="00860FF4" w:rsidRPr="003F069F" w:rsidRDefault="00860FF4" w:rsidP="0014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7C019CF9" w14:textId="77777777" w:rsidTr="007602C9">
        <w:trPr>
          <w:cantSplit/>
          <w:trHeight w:val="876"/>
        </w:trPr>
        <w:tc>
          <w:tcPr>
            <w:tcW w:w="3539" w:type="dxa"/>
            <w:vMerge/>
          </w:tcPr>
          <w:p w14:paraId="436FA80D" w14:textId="77777777" w:rsidR="00860FF4" w:rsidRPr="003F069F" w:rsidRDefault="00860FF4" w:rsidP="0014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14:paraId="2D8EC2E1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2.2.7. Aprecierea critică a raportului între beneficiile și efectele negative ale utilizării hidrocarburilor nesaturate și a produșilor lor.</w:t>
            </w:r>
          </w:p>
        </w:tc>
        <w:tc>
          <w:tcPr>
            <w:tcW w:w="618" w:type="dxa"/>
            <w:gridSpan w:val="2"/>
          </w:tcPr>
          <w:p w14:paraId="58D70881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15" w:type="dxa"/>
          </w:tcPr>
          <w:p w14:paraId="4C6E23BD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385DF290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072F3D2E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3A4AD066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6329A5DB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4FCCA35E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78A41AB2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</w:tcPr>
          <w:p w14:paraId="4AA11ECB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70" w:type="dxa"/>
          </w:tcPr>
          <w:p w14:paraId="22271C9A" w14:textId="77777777" w:rsidR="00860FF4" w:rsidRPr="003F069F" w:rsidRDefault="00156320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567" w:type="dxa"/>
            <w:vMerge/>
          </w:tcPr>
          <w:p w14:paraId="51810507" w14:textId="77777777" w:rsidR="00860FF4" w:rsidRPr="003F069F" w:rsidRDefault="00860FF4" w:rsidP="0014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51" w:type="dxa"/>
          </w:tcPr>
          <w:p w14:paraId="5DAAC983" w14:textId="77777777" w:rsidR="00860FF4" w:rsidRPr="003F069F" w:rsidRDefault="00860FF4" w:rsidP="0014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64EFFC5C" w14:textId="77777777" w:rsidR="00860FF4" w:rsidRPr="003F069F" w:rsidRDefault="00860FF4" w:rsidP="008054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ab"/>
        <w:tblW w:w="14867" w:type="dxa"/>
        <w:tblInd w:w="-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870"/>
        <w:gridCol w:w="4826"/>
        <w:gridCol w:w="690"/>
        <w:gridCol w:w="6681"/>
        <w:gridCol w:w="1144"/>
        <w:gridCol w:w="10"/>
      </w:tblGrid>
      <w:tr w:rsidR="00156320" w:rsidRPr="003F069F" w14:paraId="59CAEADF" w14:textId="55F50CA2" w:rsidTr="007602C9">
        <w:tc>
          <w:tcPr>
            <w:tcW w:w="14867" w:type="dxa"/>
            <w:gridSpan w:val="7"/>
            <w:shd w:val="clear" w:color="auto" w:fill="auto"/>
          </w:tcPr>
          <w:p w14:paraId="34F295CB" w14:textId="6D720475" w:rsidR="00156320" w:rsidRPr="003F069F" w:rsidRDefault="00156320" w:rsidP="00FD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left" w:pos="22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2.2</w:t>
            </w:r>
            <w:r w:rsidR="00FD2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.</w:t>
            </w: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Hidrocarburile nesaturate – 12 ore</w:t>
            </w:r>
          </w:p>
        </w:tc>
      </w:tr>
      <w:tr w:rsidR="00156320" w:rsidRPr="003F069F" w14:paraId="79D09CA1" w14:textId="77777777" w:rsidTr="007602C9">
        <w:trPr>
          <w:gridAfter w:val="1"/>
          <w:wAfter w:w="10" w:type="dxa"/>
          <w:trHeight w:val="220"/>
        </w:trPr>
        <w:tc>
          <w:tcPr>
            <w:tcW w:w="646" w:type="dxa"/>
          </w:tcPr>
          <w:p w14:paraId="58A15BFB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870" w:type="dxa"/>
          </w:tcPr>
          <w:p w14:paraId="41528666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  <w:p w14:paraId="15FAC535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506C470A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26" w:type="dxa"/>
          </w:tcPr>
          <w:p w14:paraId="64EE1ABB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Hidrocarburi nesaturate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 materie primă pentru obținerea produselor de larg consum. </w:t>
            </w:r>
          </w:p>
          <w:p w14:paraId="1D845872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Alchenele (n(C) ≤ 6): formulă generală, serie omoloagă, structură, tipul legăturilor chimice. </w:t>
            </w:r>
          </w:p>
          <w:p w14:paraId="7941BF17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Izomeria de catenă, de poziție. </w:t>
            </w:r>
          </w:p>
          <w:p w14:paraId="6A4CBF9A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Nomenclatura sistematică (trivială pentru etilenă, propilenă). </w:t>
            </w: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Obținerea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alchenelor din alcani, alcooli, monohalogenoderivați.</w:t>
            </w:r>
          </w:p>
        </w:tc>
        <w:tc>
          <w:tcPr>
            <w:tcW w:w="690" w:type="dxa"/>
          </w:tcPr>
          <w:p w14:paraId="1D5F66AA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6FF25AED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3F9727C4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14:paraId="24DD52D0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681" w:type="dxa"/>
            <w:tcBorders>
              <w:right w:val="single" w:sz="4" w:space="0" w:color="auto"/>
            </w:tcBorders>
          </w:tcPr>
          <w:p w14:paraId="59BEA969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Exerciții: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Formularea enunțurilor argumentate, întrebărilor cauzale,   lanțurilor logice, utilizând noțiunile chimice.</w:t>
            </w:r>
          </w:p>
          <w:p w14:paraId="027615A9" w14:textId="77F85D09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Alcătuirea formulelor de structură semidesfășurate, a denumirilor alchenelor conform parametrilor indicați (FM, omologie, izomerie etc</w:t>
            </w:r>
            <w:r w:rsidR="00221D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).</w:t>
            </w:r>
          </w:p>
          <w:p w14:paraId="0729B92F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Activități creative:</w:t>
            </w:r>
          </w:p>
          <w:p w14:paraId="66B1E9CF" w14:textId="77E336AC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Identificarea obiectelor/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materialelor din activitatea cotidiană ce au tangență cu hidrocarburile nesaturate.</w:t>
            </w:r>
          </w:p>
          <w:p w14:paraId="5263A1B3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3B0A863E" w14:textId="1D72031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de deducere a formulelor moleculare după ecuația chimică și formula generală a hidrocarburii. 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14:paraId="4ACEC7B7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156320" w:rsidRPr="003F069F" w14:paraId="58B6161C" w14:textId="77777777" w:rsidTr="007602C9">
        <w:trPr>
          <w:gridAfter w:val="1"/>
          <w:wAfter w:w="10" w:type="dxa"/>
          <w:cantSplit/>
          <w:trHeight w:val="414"/>
        </w:trPr>
        <w:tc>
          <w:tcPr>
            <w:tcW w:w="646" w:type="dxa"/>
            <w:vMerge w:val="restart"/>
          </w:tcPr>
          <w:p w14:paraId="5315D4EF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</w:t>
            </w:r>
          </w:p>
          <w:p w14:paraId="0796A5D3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0" w:type="dxa"/>
            <w:vMerge w:val="restart"/>
          </w:tcPr>
          <w:p w14:paraId="396450B1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  <w:p w14:paraId="58786340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1D847CFF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26" w:type="dxa"/>
            <w:vMerge w:val="restart"/>
          </w:tcPr>
          <w:p w14:paraId="7EBC07F1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Proprietățile fizice și chimice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ale  alchenelor:</w:t>
            </w:r>
          </w:p>
          <w:p w14:paraId="0E89A96E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reacțiile de adiție (hidrogenare, halogenare, hidrohalogenare, hidratare, oxidare totală, polimerizarea). Regula lui Markovnikov. </w:t>
            </w:r>
          </w:p>
          <w:p w14:paraId="5235A49F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90" w:type="dxa"/>
            <w:vMerge w:val="restart"/>
          </w:tcPr>
          <w:p w14:paraId="6EF9426C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14:paraId="6B762131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  <w:p w14:paraId="2DE44DA9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14:paraId="2A8425C9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14:paraId="2AAA5E3F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681" w:type="dxa"/>
            <w:vMerge w:val="restart"/>
          </w:tcPr>
          <w:p w14:paraId="64EE62A3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284AF98F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pe baza ecuațiilor chimice ce vizează proprietățile, utilizarea alchenelor;</w:t>
            </w:r>
          </w:p>
          <w:p w14:paraId="5F549D77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Activități experimentale:</w:t>
            </w:r>
          </w:p>
          <w:p w14:paraId="4C29D91D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Identificarea caracterului nesaturat al compușilor organici în produse utilizate în activitatea cotidiană (guma de mestecat, uleiul de porumb, de floarea soarelui etc.).</w:t>
            </w:r>
          </w:p>
          <w:p w14:paraId="7C7B032D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Activități creative:</w:t>
            </w:r>
          </w:p>
          <w:p w14:paraId="1635C6CB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Modelarea situațiilor cotidiene ce ar necesita identificarea prezenței compușilor nesaturați.</w:t>
            </w:r>
          </w:p>
        </w:tc>
        <w:tc>
          <w:tcPr>
            <w:tcW w:w="1144" w:type="dxa"/>
            <w:vMerge w:val="restart"/>
          </w:tcPr>
          <w:p w14:paraId="4658D37C" w14:textId="77777777" w:rsidR="00156320" w:rsidRPr="003F069F" w:rsidRDefault="00156320" w:rsidP="008054D4">
            <w:pPr>
              <w:spacing w:line="36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 formativă</w:t>
            </w:r>
          </w:p>
        </w:tc>
      </w:tr>
      <w:tr w:rsidR="00156320" w:rsidRPr="003F069F" w14:paraId="360074DA" w14:textId="77777777" w:rsidTr="007602C9">
        <w:trPr>
          <w:gridAfter w:val="1"/>
          <w:wAfter w:w="10" w:type="dxa"/>
          <w:cantSplit/>
          <w:trHeight w:val="414"/>
        </w:trPr>
        <w:tc>
          <w:tcPr>
            <w:tcW w:w="646" w:type="dxa"/>
            <w:vMerge/>
          </w:tcPr>
          <w:p w14:paraId="5C7B16BF" w14:textId="77777777" w:rsidR="00156320" w:rsidRPr="003F069F" w:rsidRDefault="00156320" w:rsidP="0080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0" w:type="dxa"/>
            <w:vMerge/>
          </w:tcPr>
          <w:p w14:paraId="792490C6" w14:textId="77777777" w:rsidR="00156320" w:rsidRPr="003F069F" w:rsidRDefault="00156320" w:rsidP="0080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26" w:type="dxa"/>
            <w:vMerge/>
          </w:tcPr>
          <w:p w14:paraId="0AD2F1A5" w14:textId="77777777" w:rsidR="00156320" w:rsidRPr="003F069F" w:rsidRDefault="00156320" w:rsidP="0080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90" w:type="dxa"/>
            <w:vMerge/>
          </w:tcPr>
          <w:p w14:paraId="598D0834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81" w:type="dxa"/>
            <w:vMerge/>
          </w:tcPr>
          <w:p w14:paraId="128094C0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4" w:type="dxa"/>
            <w:vMerge/>
          </w:tcPr>
          <w:p w14:paraId="43A898F3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156320" w:rsidRPr="003F069F" w14:paraId="5C3C3238" w14:textId="77777777" w:rsidTr="007602C9">
        <w:trPr>
          <w:gridAfter w:val="1"/>
          <w:wAfter w:w="10" w:type="dxa"/>
          <w:trHeight w:val="220"/>
        </w:trPr>
        <w:tc>
          <w:tcPr>
            <w:tcW w:w="646" w:type="dxa"/>
          </w:tcPr>
          <w:p w14:paraId="4A8FA01E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</w:t>
            </w:r>
          </w:p>
        </w:tc>
        <w:tc>
          <w:tcPr>
            <w:tcW w:w="870" w:type="dxa"/>
          </w:tcPr>
          <w:p w14:paraId="02FE7F56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  <w:p w14:paraId="7867B0F3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3CFC48A6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26" w:type="dxa"/>
          </w:tcPr>
          <w:p w14:paraId="357BE824" w14:textId="1A646E96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Masele plastice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 polietilena, polipropilena, policlorură de vinil – produși ai reacției de polimerizare cu utilizare practică</w:t>
            </w:r>
            <w:r w:rsidR="00DE7469"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690" w:type="dxa"/>
          </w:tcPr>
          <w:p w14:paraId="6D856CC4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32AA842E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529D9E9E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681" w:type="dxa"/>
          </w:tcPr>
          <w:p w14:paraId="03DAFF4D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0380CFAB" w14:textId="5FD550C3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lanțurilor logice, utilizând noțiunile chimice.</w:t>
            </w:r>
          </w:p>
          <w:p w14:paraId="7FAB8A6A" w14:textId="238774CC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Elaborarea/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completarea/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realizarea schemelor de transformări chimice pe baza legăturilor genetice.</w:t>
            </w:r>
          </w:p>
          <w:p w14:paraId="72EA06A8" w14:textId="349567AF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Corelarea domeniilor de utilizare a hidrocarburilor nesaturate cu proprietățile lor fizice/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chimice.</w:t>
            </w:r>
          </w:p>
          <w:p w14:paraId="170E4881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Activități creative:</w:t>
            </w:r>
          </w:p>
          <w:p w14:paraId="1A003EE1" w14:textId="1E9880F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Identificarea obiectelor/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materialelor din activitatea cotidiană ce au tangență cu hidrocarburile nesaturate.</w:t>
            </w:r>
          </w:p>
          <w:p w14:paraId="1678F231" w14:textId="0F04574A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Modelarea situațiilor cotidiene ce ar necesita identificarea prezenței compușilor nesaturați.</w:t>
            </w:r>
          </w:p>
          <w:p w14:paraId="697BECA2" w14:textId="5559CCAF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Analiza ambalajelor din plastic (compoziție, marcaj, proprietățile fizice, corespunderea cerințelor privind produsul ambalat).</w:t>
            </w:r>
          </w:p>
          <w:p w14:paraId="5231FC4F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Investigarea: Cum de scos o gumă de mestecat de pe haină?</w:t>
            </w:r>
          </w:p>
          <w:p w14:paraId="62A94D65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Elaborarea planului  proiectului: </w:t>
            </w:r>
          </w:p>
          <w:p w14:paraId="140B0EB6" w14:textId="710E273E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•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Ambalajele polimerice - între comoditate și dezastru.</w:t>
            </w:r>
          </w:p>
          <w:p w14:paraId="074008A1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•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Gumele de mestecat – produși cu caracter nesaturat.</w:t>
            </w:r>
          </w:p>
        </w:tc>
        <w:tc>
          <w:tcPr>
            <w:tcW w:w="1144" w:type="dxa"/>
          </w:tcPr>
          <w:p w14:paraId="2D5620FC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156320" w:rsidRPr="003F069F" w14:paraId="20498C6E" w14:textId="77777777" w:rsidTr="007602C9">
        <w:trPr>
          <w:gridAfter w:val="1"/>
          <w:wAfter w:w="10" w:type="dxa"/>
          <w:trHeight w:val="220"/>
        </w:trPr>
        <w:tc>
          <w:tcPr>
            <w:tcW w:w="646" w:type="dxa"/>
          </w:tcPr>
          <w:p w14:paraId="0C5F83E9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</w:t>
            </w:r>
          </w:p>
        </w:tc>
        <w:tc>
          <w:tcPr>
            <w:tcW w:w="870" w:type="dxa"/>
          </w:tcPr>
          <w:p w14:paraId="475434E5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  <w:p w14:paraId="047E1853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4826" w:type="dxa"/>
          </w:tcPr>
          <w:p w14:paraId="7477E78A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Alcadienele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formulă generală, serie omoloagă, structură, tipul legăturilor chimice. </w:t>
            </w:r>
          </w:p>
          <w:p w14:paraId="36FA8C99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Izomeria de catenă, de poziție. </w:t>
            </w:r>
          </w:p>
          <w:p w14:paraId="44F09FF9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Nomenclatura sistematică (trivială pentru izopren).</w:t>
            </w:r>
          </w:p>
          <w:p w14:paraId="5E35FDDB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Proprietățile chimice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ale alcadienelor (butadiena, izoprenul) - hidrogenarea, polimerizarea. </w:t>
            </w:r>
          </w:p>
        </w:tc>
        <w:tc>
          <w:tcPr>
            <w:tcW w:w="690" w:type="dxa"/>
          </w:tcPr>
          <w:p w14:paraId="585891B3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58DA6362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4D237AE5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652E8A4A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681" w:type="dxa"/>
          </w:tcPr>
          <w:p w14:paraId="457C36B0" w14:textId="77777777" w:rsidR="00156320" w:rsidRPr="00F77F72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77F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Exerciții:</w:t>
            </w:r>
          </w:p>
          <w:p w14:paraId="494AD6CD" w14:textId="66AB8B44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• Formularea enunțurilor argumentate, întrebărilor cauzale, lanțurilor logice, utilizând noțiunile chimice.</w:t>
            </w:r>
          </w:p>
          <w:p w14:paraId="571F60A5" w14:textId="4C9065E9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• Alcătuirea formulelor de structură semidesfășurate, a denumirilor hidrocarburilor nesaturate conform parametrilor indicați (FM, omologie, izomerie etc</w:t>
            </w:r>
            <w:r w:rsidR="00221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).</w:t>
            </w:r>
          </w:p>
          <w:p w14:paraId="3F5BD7DA" w14:textId="4561B271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• Caracterizarea proprietăților chimice/ obținerii alcadienelor prin ecuații chimice, prin completarea schemelor lacunare. </w:t>
            </w:r>
          </w:p>
          <w:p w14:paraId="312C7674" w14:textId="6D58EE4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• Elaborarea/</w:t>
            </w:r>
            <w:r w:rsidR="00145CCF"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completarea/</w:t>
            </w:r>
            <w:r w:rsidR="00145CCF"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realizarea schemelor de transformări chimice pe baza legăturilor genetice.</w:t>
            </w:r>
          </w:p>
          <w:p w14:paraId="11C908AD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• Elaborarea schemelor de reper privind caracterizarea alcadienelor.</w:t>
            </w:r>
          </w:p>
          <w:p w14:paraId="685E81BA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0CA3B535" w14:textId="6BB588CB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- pe baza ecuațiilor chimice ce vizează proprietățile, utilizarea </w:t>
            </w:r>
            <w:proofErr w:type="spellStart"/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alcadienel</w:t>
            </w:r>
            <w:r w:rsidR="00852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or</w:t>
            </w:r>
            <w:proofErr w:type="spellEnd"/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;</w:t>
            </w:r>
          </w:p>
          <w:p w14:paraId="7F6B76A9" w14:textId="2E4DD034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- de deducere</w:t>
            </w:r>
            <w:r w:rsidR="00852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a formulelor moleculare după ecuația chimică și formula generală a hidrocarburii. </w:t>
            </w:r>
          </w:p>
        </w:tc>
        <w:tc>
          <w:tcPr>
            <w:tcW w:w="1144" w:type="dxa"/>
          </w:tcPr>
          <w:p w14:paraId="33716557" w14:textId="2FD2BE1A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156320" w:rsidRPr="003F069F" w14:paraId="1822D48F" w14:textId="77777777" w:rsidTr="007602C9">
        <w:trPr>
          <w:gridAfter w:val="1"/>
          <w:wAfter w:w="10" w:type="dxa"/>
          <w:trHeight w:val="220"/>
        </w:trPr>
        <w:tc>
          <w:tcPr>
            <w:tcW w:w="646" w:type="dxa"/>
          </w:tcPr>
          <w:p w14:paraId="409D18ED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870" w:type="dxa"/>
          </w:tcPr>
          <w:p w14:paraId="65D20214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  <w:p w14:paraId="44A6AC21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49265949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5F3C238E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26" w:type="dxa"/>
          </w:tcPr>
          <w:p w14:paraId="212CD6DB" w14:textId="7A39297D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Cauciucurile sintetice – produși ai reacției de polimerizare cu utilizare practică. Vulcanizarea cauciucului</w:t>
            </w:r>
            <w:r w:rsidR="0085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  <w:p w14:paraId="503B41FC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Alcadienele și produșii lor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 utilizarea și influența asupra calității vieții și mediului.</w:t>
            </w:r>
          </w:p>
        </w:tc>
        <w:tc>
          <w:tcPr>
            <w:tcW w:w="690" w:type="dxa"/>
          </w:tcPr>
          <w:p w14:paraId="0C5F43C1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3DB70979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31F32FF0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5982E0E1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4</w:t>
            </w:r>
          </w:p>
          <w:p w14:paraId="0CF9F7A6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681" w:type="dxa"/>
          </w:tcPr>
          <w:p w14:paraId="6C9E61F6" w14:textId="06E67286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• Elaborarea/completarea/realizarea schemelor de transformări chimice pe baza legăturilor genetice.</w:t>
            </w:r>
          </w:p>
          <w:p w14:paraId="1320FF39" w14:textId="6E8E5CA8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Corelarea</w:t>
            </w: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domeniilor de utilizare a hidrocarburilor nesaturate cu proprietățile lor fizice/chimice.</w:t>
            </w:r>
          </w:p>
          <w:p w14:paraId="73EBF410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79A94A5F" w14:textId="5CD5F120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pe baza ecuațiilor chimice ce vizează proprietățile, utilizarea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hidrocarburilor nesaturate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6E970C5B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Activități experimentale:</w:t>
            </w:r>
          </w:p>
          <w:p w14:paraId="30542E2A" w14:textId="01EAD09C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Compararea mostrelor de produse din polietilenă, polipropilenă, policlorură de vinil și cauciuc; elaborarea recomandărilor privind utilizarea lor.</w:t>
            </w:r>
          </w:p>
        </w:tc>
        <w:tc>
          <w:tcPr>
            <w:tcW w:w="1144" w:type="dxa"/>
          </w:tcPr>
          <w:p w14:paraId="145EE924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156320" w:rsidRPr="003F069F" w14:paraId="2256A68B" w14:textId="77777777" w:rsidTr="007602C9">
        <w:trPr>
          <w:gridAfter w:val="1"/>
          <w:wAfter w:w="10" w:type="dxa"/>
          <w:trHeight w:val="220"/>
        </w:trPr>
        <w:tc>
          <w:tcPr>
            <w:tcW w:w="646" w:type="dxa"/>
          </w:tcPr>
          <w:p w14:paraId="0B413A8F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</w:t>
            </w:r>
          </w:p>
        </w:tc>
        <w:tc>
          <w:tcPr>
            <w:tcW w:w="870" w:type="dxa"/>
          </w:tcPr>
          <w:p w14:paraId="607033CC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  <w:p w14:paraId="4B800D9F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0A9777EA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26" w:type="dxa"/>
          </w:tcPr>
          <w:p w14:paraId="6FDFF5BE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Alchinele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formulă generală, serie omoloagă, structură, tipul legăturilor chimice. </w:t>
            </w:r>
          </w:p>
          <w:p w14:paraId="7DE35A87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Izomeria de catenă, de poziție. </w:t>
            </w:r>
          </w:p>
          <w:p w14:paraId="1614EB73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Nomenclatura sistematică (trivială acetilenă).</w:t>
            </w:r>
          </w:p>
          <w:p w14:paraId="3BFAFADB" w14:textId="2851A8A5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Obținerea alchinelor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din alcani, la piroliza metanului, la tratarea cu apă a carburii de calciu. Regula lui Zaițev. </w:t>
            </w:r>
          </w:p>
        </w:tc>
        <w:tc>
          <w:tcPr>
            <w:tcW w:w="690" w:type="dxa"/>
          </w:tcPr>
          <w:p w14:paraId="2676777B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29D26DF2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08D0A29A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681" w:type="dxa"/>
          </w:tcPr>
          <w:p w14:paraId="46FA9E93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17A242D3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 lanțurilor logice, utilizând noțiunile chimice.</w:t>
            </w:r>
          </w:p>
          <w:p w14:paraId="46EA4ED3" w14:textId="4F7B69A3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Alcătuirea formulelor de structură semidesfășurate, a   denumirilor hidrocarburilor nesaturate conform parametrilor indicați (FM, omologie, izomerie etc</w:t>
            </w:r>
            <w:r w:rsidR="00221D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).</w:t>
            </w:r>
          </w:p>
          <w:p w14:paraId="25DEDB02" w14:textId="6CF5E0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Corelarea domeniilor de utilizare a hidrocarburilor nesaturate cu proprietățile lor fizice/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chimice.</w:t>
            </w:r>
          </w:p>
        </w:tc>
        <w:tc>
          <w:tcPr>
            <w:tcW w:w="1144" w:type="dxa"/>
          </w:tcPr>
          <w:p w14:paraId="26D05B98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156320" w:rsidRPr="003F069F" w14:paraId="4387B829" w14:textId="77777777" w:rsidTr="007602C9">
        <w:trPr>
          <w:gridAfter w:val="1"/>
          <w:wAfter w:w="10" w:type="dxa"/>
          <w:trHeight w:val="220"/>
        </w:trPr>
        <w:tc>
          <w:tcPr>
            <w:tcW w:w="646" w:type="dxa"/>
          </w:tcPr>
          <w:p w14:paraId="713FF18B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870" w:type="dxa"/>
          </w:tcPr>
          <w:p w14:paraId="3D22538A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  <w:p w14:paraId="68EB9A4A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318AFBD3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26" w:type="dxa"/>
          </w:tcPr>
          <w:p w14:paraId="586EB680" w14:textId="55721C9B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Proprietățile chimice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ale alchinelor (etină, propină): reacții de adiție (hidrogenare, halogenare, hidrohalogenare, hidratare), oxidare totală, polimerizare/ trimerizare a etinei.</w:t>
            </w:r>
            <w:r w:rsidR="006103E4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Reacțiile de identificare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 alchinelor. </w:t>
            </w:r>
          </w:p>
        </w:tc>
        <w:tc>
          <w:tcPr>
            <w:tcW w:w="690" w:type="dxa"/>
          </w:tcPr>
          <w:p w14:paraId="2A5C2524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14:paraId="2C09AB59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  <w:p w14:paraId="09FF43EF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681" w:type="dxa"/>
          </w:tcPr>
          <w:p w14:paraId="7D4F26D1" w14:textId="44AA64CE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aracterizarea proprietăților chimice/ obținerii hidrocarburilor nesaturate prin ecuații chimice, prin  completarea schemelor lacunare. </w:t>
            </w:r>
          </w:p>
          <w:p w14:paraId="6091290B" w14:textId="7DF98F00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Elaborarea/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completarea/</w:t>
            </w:r>
            <w:r w:rsidR="00145CC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realizarea schemelor de transformări chimice pe baza legăturilor genetice.</w:t>
            </w:r>
          </w:p>
        </w:tc>
        <w:tc>
          <w:tcPr>
            <w:tcW w:w="1144" w:type="dxa"/>
          </w:tcPr>
          <w:p w14:paraId="54E48783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Evaluare </w:t>
            </w:r>
          </w:p>
          <w:p w14:paraId="22B98DF5" w14:textId="49EAC35A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formativă</w:t>
            </w:r>
          </w:p>
        </w:tc>
      </w:tr>
      <w:tr w:rsidR="00156320" w:rsidRPr="003F069F" w14:paraId="60D29703" w14:textId="77777777" w:rsidTr="007602C9">
        <w:trPr>
          <w:gridAfter w:val="1"/>
          <w:wAfter w:w="10" w:type="dxa"/>
          <w:trHeight w:val="220"/>
        </w:trPr>
        <w:tc>
          <w:tcPr>
            <w:tcW w:w="646" w:type="dxa"/>
          </w:tcPr>
          <w:p w14:paraId="48B0D3A9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</w:t>
            </w:r>
          </w:p>
          <w:p w14:paraId="42B4E145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870" w:type="dxa"/>
          </w:tcPr>
          <w:p w14:paraId="3032FCF8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8-9</w:t>
            </w:r>
          </w:p>
        </w:tc>
        <w:tc>
          <w:tcPr>
            <w:tcW w:w="4826" w:type="dxa"/>
          </w:tcPr>
          <w:p w14:paraId="2F1F74F6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Exerciții și probleme aplicative: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„Alchinele. Obținerea alchinelor din alcani, la piroliza metanului, la tratarea cu apă a carburii de calciu. Regula lui Zaițev. Proprietățile”.</w:t>
            </w:r>
          </w:p>
        </w:tc>
        <w:tc>
          <w:tcPr>
            <w:tcW w:w="690" w:type="dxa"/>
          </w:tcPr>
          <w:p w14:paraId="64D6C40D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1E2C19E4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1CE9FA46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57331CFB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681" w:type="dxa"/>
          </w:tcPr>
          <w:p w14:paraId="5EEBA2F2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10D70EFC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pe baza ecuațiilor chimice ce vizează proprietățile, utilizarea   hidrocarburilor nesaturate;</w:t>
            </w:r>
          </w:p>
          <w:p w14:paraId="6AC9CA83" w14:textId="35E75CEA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de deducerea formulelor moleculare după ecuația chimică și formula generală a hidrocarburii. </w:t>
            </w:r>
          </w:p>
        </w:tc>
        <w:tc>
          <w:tcPr>
            <w:tcW w:w="1144" w:type="dxa"/>
          </w:tcPr>
          <w:p w14:paraId="5C0C9FF2" w14:textId="01B47A18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</w:t>
            </w:r>
          </w:p>
          <w:p w14:paraId="2818F743" w14:textId="1A8A7269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formativă</w:t>
            </w:r>
          </w:p>
        </w:tc>
      </w:tr>
      <w:tr w:rsidR="00156320" w:rsidRPr="003F069F" w14:paraId="4CD36034" w14:textId="77777777" w:rsidTr="007602C9">
        <w:trPr>
          <w:gridAfter w:val="1"/>
          <w:wAfter w:w="10" w:type="dxa"/>
          <w:trHeight w:val="220"/>
        </w:trPr>
        <w:tc>
          <w:tcPr>
            <w:tcW w:w="646" w:type="dxa"/>
          </w:tcPr>
          <w:p w14:paraId="09F8277C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29</w:t>
            </w:r>
          </w:p>
        </w:tc>
        <w:tc>
          <w:tcPr>
            <w:tcW w:w="870" w:type="dxa"/>
          </w:tcPr>
          <w:p w14:paraId="100F67E9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  <w:p w14:paraId="3A122166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826" w:type="dxa"/>
          </w:tcPr>
          <w:p w14:paraId="64981208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Hidrocarburile nesaturate  și produșii lor -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utilizarea și influența asupra calității vieții și mediului.</w:t>
            </w:r>
          </w:p>
        </w:tc>
        <w:tc>
          <w:tcPr>
            <w:tcW w:w="690" w:type="dxa"/>
          </w:tcPr>
          <w:p w14:paraId="38F89DCA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34CA22E7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49A9CD90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123FD865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681" w:type="dxa"/>
          </w:tcPr>
          <w:p w14:paraId="365D4E51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Exerciții:</w:t>
            </w:r>
          </w:p>
          <w:p w14:paraId="34925909" w14:textId="697995E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lanțurilor logice, utilizând noțiunile chimice.</w:t>
            </w:r>
          </w:p>
          <w:p w14:paraId="431AFAD8" w14:textId="5326A4AA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aracterizarea proprietăților chimice/ obținerii hidrocarburilor nesaturate prin ecuații chimice, prin completarea schemelor lacunare. </w:t>
            </w:r>
          </w:p>
          <w:p w14:paraId="7D161BB0" w14:textId="289F5C7C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Elaborarea/</w:t>
            </w:r>
            <w:r w:rsidR="00A13FC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completarea/</w:t>
            </w:r>
            <w:r w:rsidR="00A13FC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realizarea schemelor de transformări chimice pe baza legăturilor genetice.</w:t>
            </w:r>
          </w:p>
          <w:p w14:paraId="54312C5E" w14:textId="79276DBD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•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Corelarea</w:t>
            </w: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domeniilor de utilizare a hidrocarburilor nesaturate cu proprietățile lor fizice/chimice.</w:t>
            </w:r>
          </w:p>
          <w:p w14:paraId="7D7FEEAE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552883BB" w14:textId="7E7EBE16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pe baza ecuațiilor chimice ce vizează proprietățile, utilizarea   hidrocarburilor nesaturate</w:t>
            </w:r>
            <w:r w:rsidR="00A13FC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144" w:type="dxa"/>
          </w:tcPr>
          <w:p w14:paraId="015FA1EB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 formativă</w:t>
            </w:r>
          </w:p>
        </w:tc>
      </w:tr>
      <w:tr w:rsidR="00156320" w:rsidRPr="003F069F" w14:paraId="1319FA34" w14:textId="77777777" w:rsidTr="007602C9">
        <w:trPr>
          <w:gridAfter w:val="1"/>
          <w:wAfter w:w="10" w:type="dxa"/>
          <w:trHeight w:val="220"/>
        </w:trPr>
        <w:tc>
          <w:tcPr>
            <w:tcW w:w="646" w:type="dxa"/>
          </w:tcPr>
          <w:p w14:paraId="641E8EB2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70" w:type="dxa"/>
          </w:tcPr>
          <w:p w14:paraId="035525E0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826" w:type="dxa"/>
          </w:tcPr>
          <w:p w14:paraId="749AA25E" w14:textId="2DF4D081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Evaluare sumativă</w:t>
            </w:r>
            <w:r w:rsidR="00A13FC9"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nr. 2:</w:t>
            </w: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„Alchene, alcadiene, alchine”</w:t>
            </w:r>
            <w:r w:rsidR="00A13FC9"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690" w:type="dxa"/>
          </w:tcPr>
          <w:p w14:paraId="6B53DF7E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14:paraId="0BB1D28C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  <w:p w14:paraId="3FE6FC62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</w:tc>
        <w:tc>
          <w:tcPr>
            <w:tcW w:w="6681" w:type="dxa"/>
          </w:tcPr>
          <w:p w14:paraId="1B6D05EF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40895C7E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Rezolvarea testului de evaluare sumativă.</w:t>
            </w:r>
          </w:p>
          <w:p w14:paraId="70AE303A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4" w:type="dxa"/>
          </w:tcPr>
          <w:p w14:paraId="163890DC" w14:textId="77777777" w:rsidR="00156320" w:rsidRPr="003F069F" w:rsidRDefault="00156320" w:rsidP="008054D4">
            <w:pPr>
              <w:spacing w:line="36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 sumativă</w:t>
            </w:r>
          </w:p>
        </w:tc>
      </w:tr>
      <w:tr w:rsidR="00156320" w:rsidRPr="003F069F" w14:paraId="64F82678" w14:textId="77777777" w:rsidTr="007602C9">
        <w:trPr>
          <w:gridAfter w:val="1"/>
          <w:wAfter w:w="10" w:type="dxa"/>
          <w:trHeight w:val="220"/>
        </w:trPr>
        <w:tc>
          <w:tcPr>
            <w:tcW w:w="646" w:type="dxa"/>
          </w:tcPr>
          <w:p w14:paraId="66A04BCB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870" w:type="dxa"/>
          </w:tcPr>
          <w:p w14:paraId="2E889FB6" w14:textId="77777777" w:rsidR="00156320" w:rsidRPr="003F069F" w:rsidRDefault="00156320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4826" w:type="dxa"/>
          </w:tcPr>
          <w:p w14:paraId="4A63D159" w14:textId="42D3C3B6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Proiectul „Ambalajele polimerice - între comoditate și dezastru”</w:t>
            </w:r>
            <w:r w:rsidR="00DE7469"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  <w:p w14:paraId="72632111" w14:textId="7F6D267C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Proiectul „Gum</w:t>
            </w:r>
            <w:r w:rsidR="007D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de mestecat – produ</w:t>
            </w:r>
            <w:r w:rsidR="007D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cu caracter nesaturat”</w:t>
            </w:r>
            <w:r w:rsidR="00DE7469"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690" w:type="dxa"/>
          </w:tcPr>
          <w:p w14:paraId="5FF86BEE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14:paraId="585172E2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  <w:p w14:paraId="47B137BF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14:paraId="74B46696" w14:textId="77777777" w:rsidR="00156320" w:rsidRPr="003F069F" w:rsidRDefault="00156320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681" w:type="dxa"/>
          </w:tcPr>
          <w:p w14:paraId="47D07E48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Prezentarea  proiectului: </w:t>
            </w:r>
          </w:p>
          <w:p w14:paraId="24895850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•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Ambalajele polimerice - între comoditate și dezastru.</w:t>
            </w:r>
          </w:p>
          <w:p w14:paraId="440DCBD4" w14:textId="40D8B70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•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Gum</w:t>
            </w:r>
            <w:r w:rsidR="007D3E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mestecat – produ</w:t>
            </w:r>
            <w:r w:rsidR="007D3E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 caracter nesaturat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60516AE4" w14:textId="77777777" w:rsidR="00156320" w:rsidRPr="003F069F" w:rsidRDefault="00156320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4" w:type="dxa"/>
          </w:tcPr>
          <w:p w14:paraId="31B76DB2" w14:textId="0627B908" w:rsidR="00156320" w:rsidRPr="003F069F" w:rsidRDefault="00156320" w:rsidP="008054D4">
            <w:pPr>
              <w:spacing w:line="36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6103E4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luare/ Evaluare</w:t>
            </w:r>
            <w:r w:rsidR="006103E4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produselor creative</w:t>
            </w:r>
          </w:p>
        </w:tc>
      </w:tr>
    </w:tbl>
    <w:p w14:paraId="1EE8BD83" w14:textId="676CCBF7" w:rsidR="00860FF4" w:rsidRPr="003F069F" w:rsidRDefault="00860FF4" w:rsidP="008054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o-RO"/>
        </w:rPr>
      </w:pPr>
    </w:p>
    <w:p w14:paraId="16583428" w14:textId="77777777" w:rsidR="009229F9" w:rsidRDefault="009229F9" w:rsidP="00DE7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50D58E97" w14:textId="77777777" w:rsidR="009229F9" w:rsidRDefault="009229F9" w:rsidP="00DE7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61BAFDFD" w14:textId="14810229" w:rsidR="00860FF4" w:rsidRPr="003F069F" w:rsidRDefault="00156320" w:rsidP="00DE7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2.3</w:t>
      </w:r>
      <w:r w:rsidR="00FD2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</w:t>
      </w:r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Hidrocarburile aromatice. Legăturile genetice dintre clasele de hidrocarburi </w:t>
      </w:r>
      <w:r w:rsidR="004B72F7"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- </w:t>
      </w:r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8 ore</w:t>
      </w:r>
    </w:p>
    <w:tbl>
      <w:tblPr>
        <w:tblStyle w:val="ac"/>
        <w:tblpPr w:leftFromText="180" w:rightFromText="180" w:vertAnchor="text" w:tblpX="-176" w:tblpY="147"/>
        <w:tblW w:w="14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4677"/>
        <w:gridCol w:w="837"/>
        <w:gridCol w:w="837"/>
        <w:gridCol w:w="837"/>
        <w:gridCol w:w="837"/>
        <w:gridCol w:w="837"/>
        <w:gridCol w:w="837"/>
        <w:gridCol w:w="837"/>
        <w:gridCol w:w="834"/>
      </w:tblGrid>
      <w:tr w:rsidR="00860FF4" w:rsidRPr="003F069F" w14:paraId="0235BA36" w14:textId="77777777" w:rsidTr="007602C9">
        <w:trPr>
          <w:cantSplit/>
          <w:trHeight w:val="129"/>
        </w:trPr>
        <w:tc>
          <w:tcPr>
            <w:tcW w:w="3256" w:type="dxa"/>
            <w:vMerge w:val="restart"/>
          </w:tcPr>
          <w:p w14:paraId="5DAEC3FA" w14:textId="2D50BAF4" w:rsidR="00860FF4" w:rsidRPr="003F069F" w:rsidRDefault="00156320" w:rsidP="0008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Competențe specifice disciplinei Chimi</w:t>
            </w:r>
            <w:r w:rsidR="00082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4677" w:type="dxa"/>
            <w:vMerge w:val="restart"/>
          </w:tcPr>
          <w:p w14:paraId="14A12B55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Unități de competențe</w:t>
            </w:r>
          </w:p>
        </w:tc>
        <w:tc>
          <w:tcPr>
            <w:tcW w:w="6693" w:type="dxa"/>
            <w:gridSpan w:val="8"/>
          </w:tcPr>
          <w:p w14:paraId="060829BC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Nr. lecției în proiectarea didactică</w:t>
            </w:r>
          </w:p>
        </w:tc>
      </w:tr>
      <w:tr w:rsidR="00860FF4" w:rsidRPr="003F069F" w14:paraId="3999202B" w14:textId="77777777" w:rsidTr="007602C9">
        <w:trPr>
          <w:cantSplit/>
          <w:trHeight w:val="134"/>
        </w:trPr>
        <w:tc>
          <w:tcPr>
            <w:tcW w:w="3256" w:type="dxa"/>
            <w:vMerge/>
          </w:tcPr>
          <w:p w14:paraId="623563D6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  <w:vMerge/>
          </w:tcPr>
          <w:p w14:paraId="3543E7C1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091EADE2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837" w:type="dxa"/>
          </w:tcPr>
          <w:p w14:paraId="7901779D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837" w:type="dxa"/>
          </w:tcPr>
          <w:p w14:paraId="4856AAEF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837" w:type="dxa"/>
          </w:tcPr>
          <w:p w14:paraId="3FE8780D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837" w:type="dxa"/>
          </w:tcPr>
          <w:p w14:paraId="545273C5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837" w:type="dxa"/>
          </w:tcPr>
          <w:p w14:paraId="7A303FBA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837" w:type="dxa"/>
          </w:tcPr>
          <w:p w14:paraId="2809C9BE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834" w:type="dxa"/>
          </w:tcPr>
          <w:p w14:paraId="1A8D4B94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</w:tr>
      <w:tr w:rsidR="00860FF4" w:rsidRPr="003F069F" w14:paraId="74F7B892" w14:textId="77777777" w:rsidTr="007602C9">
        <w:trPr>
          <w:cantSplit/>
          <w:trHeight w:val="559"/>
        </w:trPr>
        <w:tc>
          <w:tcPr>
            <w:tcW w:w="3256" w:type="dxa"/>
            <w:vMerge w:val="restart"/>
          </w:tcPr>
          <w:p w14:paraId="4273DC53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71D839A9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1. Operarea cu limbajului chimic în situații de comunicare, manifestând corectitudine și deschidere. </w:t>
            </w:r>
          </w:p>
          <w:p w14:paraId="0F28FC9D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326FBC06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2. Caracterizarea substanțelor și proceselor chimice, manifestând curiozitate și creativitate.</w:t>
            </w:r>
          </w:p>
          <w:p w14:paraId="038CF35F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51613809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3. Rezolvarea problemelor prin aplicarea metodelor specifice chimiei, demonstrând perseverență și responsabilitate în luarea deciziilor.</w:t>
            </w:r>
          </w:p>
          <w:p w14:paraId="19AF97C6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005E4CFE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4. Investigarea experimentală a substanțelor și proceselor chimice, respectând normele de securitate personală și socială. </w:t>
            </w:r>
          </w:p>
          <w:p w14:paraId="3CBC5961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20BDC56B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5. Utilizarea inofensivă a substanțelor în activitatea cotidiană, cu responsabilitate față de sănătatea personală și grijă față de mediu.</w:t>
            </w:r>
          </w:p>
        </w:tc>
        <w:tc>
          <w:tcPr>
            <w:tcW w:w="4677" w:type="dxa"/>
          </w:tcPr>
          <w:p w14:paraId="2B4B604E" w14:textId="7212968E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2.3.1. Explicarea și operarea </w:t>
            </w:r>
            <w:r w:rsidR="0075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cu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noțiunil</w:t>
            </w:r>
            <w:r w:rsidR="0075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ce se referă la arene, în situații de comunicare orală și scrisă.</w:t>
            </w:r>
          </w:p>
        </w:tc>
        <w:tc>
          <w:tcPr>
            <w:tcW w:w="837" w:type="dxa"/>
          </w:tcPr>
          <w:p w14:paraId="05BA604A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5A0CA317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31D989A4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01821BB8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776E0BBA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53C4CD04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3FF9EDCB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  <w:vMerge w:val="restart"/>
          </w:tcPr>
          <w:p w14:paraId="72244854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ES</w:t>
            </w:r>
          </w:p>
        </w:tc>
      </w:tr>
      <w:tr w:rsidR="00860FF4" w:rsidRPr="003F069F" w14:paraId="34D28F74" w14:textId="77777777" w:rsidTr="007602C9">
        <w:trPr>
          <w:cantSplit/>
          <w:trHeight w:val="876"/>
        </w:trPr>
        <w:tc>
          <w:tcPr>
            <w:tcW w:w="3256" w:type="dxa"/>
            <w:vMerge/>
          </w:tcPr>
          <w:p w14:paraId="5E70B532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24E41841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2.3.2. Caracterizarea comparativă a arenelor, hidrocarburilor saturate și nesaturate conform algoritmilor elaborați. </w:t>
            </w:r>
          </w:p>
        </w:tc>
        <w:tc>
          <w:tcPr>
            <w:tcW w:w="837" w:type="dxa"/>
          </w:tcPr>
          <w:p w14:paraId="5D834E54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1160C8C1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49025E97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7AF3B5D2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729339DD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151FC7CD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7F40C854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  <w:vMerge/>
          </w:tcPr>
          <w:p w14:paraId="73523BF1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4AC9E378" w14:textId="77777777" w:rsidTr="007602C9">
        <w:trPr>
          <w:cantSplit/>
          <w:trHeight w:val="876"/>
        </w:trPr>
        <w:tc>
          <w:tcPr>
            <w:tcW w:w="3256" w:type="dxa"/>
            <w:vMerge/>
          </w:tcPr>
          <w:p w14:paraId="0CD61535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0BF85159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2.3.3. Modelarea pentru arene: a formulelor de structură, a denumirilor sistematice; a proprietăților chimice, a metodelor de obținere, a legăturilor genetice prin ecuațiile chimice (utilizând formule moleculare și de structură); a situațiilor practice ce vizează utilizarea arenelor și a derivaților lor.</w:t>
            </w:r>
          </w:p>
        </w:tc>
        <w:tc>
          <w:tcPr>
            <w:tcW w:w="837" w:type="dxa"/>
          </w:tcPr>
          <w:p w14:paraId="5055748F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796578BF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44D63FAE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6A55DFA2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7B71397E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41B78957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391C9E1B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4" w:type="dxa"/>
            <w:vMerge/>
          </w:tcPr>
          <w:p w14:paraId="19EA40EF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3F873D77" w14:textId="77777777" w:rsidTr="007602C9">
        <w:trPr>
          <w:cantSplit/>
          <w:trHeight w:val="876"/>
        </w:trPr>
        <w:tc>
          <w:tcPr>
            <w:tcW w:w="3256" w:type="dxa"/>
            <w:vMerge/>
          </w:tcPr>
          <w:p w14:paraId="3E2859D8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2D0B98D9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2.3.4. Argumentarea legăturii cauză-efect dintre compoziția – structura – izomeria – nomenclatura – proprietățile – obținerea – utilizarea hidrocarburilor. </w:t>
            </w:r>
          </w:p>
        </w:tc>
        <w:tc>
          <w:tcPr>
            <w:tcW w:w="837" w:type="dxa"/>
          </w:tcPr>
          <w:p w14:paraId="30F38D75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0A868611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65D1F55E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42BF0405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350A0ABC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5D4A9CBF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126C2C0C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4" w:type="dxa"/>
            <w:vMerge/>
          </w:tcPr>
          <w:p w14:paraId="5AE287F9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24D44B12" w14:textId="77777777" w:rsidTr="007602C9">
        <w:trPr>
          <w:cantSplit/>
          <w:trHeight w:val="876"/>
        </w:trPr>
        <w:tc>
          <w:tcPr>
            <w:tcW w:w="3256" w:type="dxa"/>
            <w:vMerge/>
          </w:tcPr>
          <w:p w14:paraId="424DC82F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3D0597A1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2.3.5. Rezolvarea problemelor cu caracter formativ în baza proprietăților/metodelor de obținere/utilizării hidrocarburilor și a derivaților lor.</w:t>
            </w:r>
          </w:p>
        </w:tc>
        <w:tc>
          <w:tcPr>
            <w:tcW w:w="837" w:type="dxa"/>
          </w:tcPr>
          <w:p w14:paraId="1A96CC30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262418F8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51DE992A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63A6CD80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1126A143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12054130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6EA28A9A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4" w:type="dxa"/>
            <w:vMerge/>
          </w:tcPr>
          <w:p w14:paraId="6CAC30AD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7BCEA5E3" w14:textId="77777777" w:rsidTr="007602C9">
        <w:trPr>
          <w:cantSplit/>
          <w:trHeight w:val="876"/>
        </w:trPr>
        <w:tc>
          <w:tcPr>
            <w:tcW w:w="3256" w:type="dxa"/>
            <w:vMerge/>
          </w:tcPr>
          <w:p w14:paraId="7F50AC81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54F6CF31" w14:textId="62FE8468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2.3.6. Investigarea </w:t>
            </w:r>
            <w:proofErr w:type="spellStart"/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teoretic</w:t>
            </w:r>
            <w:r w:rsidR="007D3E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proofErr w:type="spellEnd"/>
            <w:r w:rsidR="007D3E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experimentală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unor contexte problematice, legate de proprietățile și metodele de obținere a hidrocarburilor/ derivaților lor.</w:t>
            </w:r>
          </w:p>
        </w:tc>
        <w:tc>
          <w:tcPr>
            <w:tcW w:w="837" w:type="dxa"/>
          </w:tcPr>
          <w:p w14:paraId="1B776E3C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4FCCA8B2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797097A4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6F766CC1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2D3723D2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376604EF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5FD80FE7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  <w:vMerge/>
          </w:tcPr>
          <w:p w14:paraId="7EE6EAE7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1246D6BD" w14:textId="77777777" w:rsidTr="007602C9">
        <w:trPr>
          <w:cantSplit/>
          <w:trHeight w:val="876"/>
        </w:trPr>
        <w:tc>
          <w:tcPr>
            <w:tcW w:w="3256" w:type="dxa"/>
            <w:vMerge/>
          </w:tcPr>
          <w:p w14:paraId="41BEECFA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77" w:type="dxa"/>
          </w:tcPr>
          <w:p w14:paraId="549601DE" w14:textId="4E0DF076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2.3.7. Aprecierea critică a raportului dintre beneficii și efectele negative ale utilizării hidrocarburilor</w:t>
            </w:r>
            <w:r w:rsidR="007D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/ produșilor lor.</w:t>
            </w:r>
          </w:p>
        </w:tc>
        <w:tc>
          <w:tcPr>
            <w:tcW w:w="837" w:type="dxa"/>
          </w:tcPr>
          <w:p w14:paraId="19D293B1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3E78B24F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375D65B4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15137E8A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27EA26F0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5CE47E82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44D61958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4" w:type="dxa"/>
            <w:vMerge/>
          </w:tcPr>
          <w:p w14:paraId="64970FD2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3343D300" w14:textId="77777777" w:rsidR="006610C3" w:rsidRPr="003F069F" w:rsidRDefault="006610C3" w:rsidP="008054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ad"/>
        <w:tblW w:w="14814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77"/>
        <w:gridCol w:w="4125"/>
        <w:gridCol w:w="705"/>
        <w:gridCol w:w="7187"/>
        <w:gridCol w:w="1134"/>
      </w:tblGrid>
      <w:tr w:rsidR="00860FF4" w:rsidRPr="003F069F" w14:paraId="08D17CE6" w14:textId="77777777" w:rsidTr="007602C9">
        <w:tc>
          <w:tcPr>
            <w:tcW w:w="14814" w:type="dxa"/>
            <w:gridSpan w:val="6"/>
            <w:shd w:val="clear" w:color="auto" w:fill="auto"/>
          </w:tcPr>
          <w:p w14:paraId="6230E517" w14:textId="734DF2BB" w:rsidR="00860FF4" w:rsidRPr="003F069F" w:rsidRDefault="00156320" w:rsidP="00FD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2.3. Hidrocarburile aromatice. Legăturile genetice dintre clasele de hidrocarburi – 8 ore</w:t>
            </w:r>
          </w:p>
        </w:tc>
      </w:tr>
      <w:tr w:rsidR="004B72F7" w:rsidRPr="003F069F" w14:paraId="694873BA" w14:textId="77777777" w:rsidTr="007602C9">
        <w:trPr>
          <w:trHeight w:val="2310"/>
        </w:trPr>
        <w:tc>
          <w:tcPr>
            <w:tcW w:w="786" w:type="dxa"/>
          </w:tcPr>
          <w:p w14:paraId="67B1395A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-3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14:paraId="14F21B92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7" w:type="dxa"/>
          </w:tcPr>
          <w:p w14:paraId="27187CC4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1-2</w:t>
            </w:r>
          </w:p>
        </w:tc>
        <w:tc>
          <w:tcPr>
            <w:tcW w:w="4125" w:type="dxa"/>
          </w:tcPr>
          <w:p w14:paraId="7177450A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Hidrocarburile aromatice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(arenele) – componenți ai gazelor de eșapament și materii prime chimice valoroase. </w:t>
            </w:r>
          </w:p>
          <w:p w14:paraId="07A088AC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Benzenul și toluen</w:t>
            </w: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ul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 reprezentanți ai arenelor: compoziția, formulă generală, specificul inelului benzenic. Nomenclatura sistematică. </w:t>
            </w: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Proprietățile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fizice.</w:t>
            </w: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Obținerea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extragerea din surse naturale, din cicloalcani, din etină (benzen).</w:t>
            </w:r>
          </w:p>
        </w:tc>
        <w:tc>
          <w:tcPr>
            <w:tcW w:w="705" w:type="dxa"/>
          </w:tcPr>
          <w:p w14:paraId="34A7E1A9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2788EC8F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4AE7ED76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3E8D9498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187" w:type="dxa"/>
          </w:tcPr>
          <w:p w14:paraId="588A650E" w14:textId="77777777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lanțurilor logice, utilizând noțiunile chimice.</w:t>
            </w:r>
          </w:p>
          <w:p w14:paraId="5053C21F" w14:textId="77777777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Compararea arenelor, hidrocarburilor saturate, nesaturate.</w:t>
            </w:r>
          </w:p>
          <w:p w14:paraId="2F31ECE5" w14:textId="17054063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Caracterizarea metodelor de obținere a arenelor prin ecuații chimice, prin completarea schemelor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lacunare.</w:t>
            </w:r>
          </w:p>
          <w:p w14:paraId="2959D8F2" w14:textId="233CEAA6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</w:t>
            </w:r>
            <w:r w:rsidR="007D3EE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 completarea/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realizarea schemelor de transformări chimice pe baza legăturilor genetice.</w:t>
            </w:r>
          </w:p>
          <w:p w14:paraId="76E487E3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4DA90C44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4B72F7" w:rsidRPr="003F069F" w14:paraId="7C65B0B2" w14:textId="77777777" w:rsidTr="007602C9">
        <w:trPr>
          <w:trHeight w:val="1292"/>
        </w:trPr>
        <w:tc>
          <w:tcPr>
            <w:tcW w:w="786" w:type="dxa"/>
          </w:tcPr>
          <w:p w14:paraId="1B8C9D69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  <w:p w14:paraId="7C7F7BC4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7" w:type="dxa"/>
          </w:tcPr>
          <w:p w14:paraId="41BBF801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  <w:p w14:paraId="6326041F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125" w:type="dxa"/>
          </w:tcPr>
          <w:p w14:paraId="4478F739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Proprietățile chimice ale benzenului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</w:t>
            </w:r>
          </w:p>
          <w:p w14:paraId="6FB11700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reacții de substituție (nitrare, halogenare); ardere, de adiție (hidrogenare, clorurare).</w:t>
            </w:r>
          </w:p>
        </w:tc>
        <w:tc>
          <w:tcPr>
            <w:tcW w:w="705" w:type="dxa"/>
          </w:tcPr>
          <w:p w14:paraId="77CC5E45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76498642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7DB0824A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77835BDF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0568781F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187" w:type="dxa"/>
          </w:tcPr>
          <w:p w14:paraId="13D4E55A" w14:textId="77777777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Caracterizarea proprietăților chimice a arenelor prin ecuații chimice, prin completarea schemelor lacunare.</w:t>
            </w:r>
          </w:p>
          <w:p w14:paraId="696F67FD" w14:textId="78BB2B94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Elaborarea/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completarea/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realizarea schemelor de transformări chimice pe baza legăturilor genetice.</w:t>
            </w:r>
          </w:p>
          <w:p w14:paraId="71F53AE3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Corelarea domeniilor de utilizare a hidrocarburilor aromatice.</w:t>
            </w:r>
          </w:p>
        </w:tc>
        <w:tc>
          <w:tcPr>
            <w:tcW w:w="1134" w:type="dxa"/>
          </w:tcPr>
          <w:p w14:paraId="2FA23205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4B72F7" w:rsidRPr="003F069F" w14:paraId="215AE7D1" w14:textId="77777777" w:rsidTr="007602C9">
        <w:trPr>
          <w:trHeight w:val="220"/>
        </w:trPr>
        <w:tc>
          <w:tcPr>
            <w:tcW w:w="786" w:type="dxa"/>
          </w:tcPr>
          <w:p w14:paraId="6438966C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77" w:type="dxa"/>
          </w:tcPr>
          <w:p w14:paraId="69EF8D84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  <w:p w14:paraId="2614EA74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125" w:type="dxa"/>
          </w:tcPr>
          <w:p w14:paraId="0B733464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Toluenul ca omolog al benzenului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 Influența reciprocă a grupelor de atomi în moleculă. Proprietățile chimice: reacția de nitrare, halogenare în nucleu, oxidare la radical; arderea.</w:t>
            </w:r>
          </w:p>
        </w:tc>
        <w:tc>
          <w:tcPr>
            <w:tcW w:w="705" w:type="dxa"/>
          </w:tcPr>
          <w:p w14:paraId="5DADA868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6A2293F1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4B926F8C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7187" w:type="dxa"/>
          </w:tcPr>
          <w:p w14:paraId="4109365A" w14:textId="3F83CA45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Caracterizarea proprietăților chimice a arenelor prin ecuații chimice, prin completarea schemelor lacunare.</w:t>
            </w:r>
          </w:p>
          <w:p w14:paraId="1976F1FD" w14:textId="45C78F66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Elaborarea/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completarea/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realizarea schemelor de transformări chimice pe baza legăturilor genetice.</w:t>
            </w:r>
          </w:p>
          <w:p w14:paraId="032E41D8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Corelarea domeniilor de utilizare a hidrocarburilor aromatice.</w:t>
            </w:r>
          </w:p>
        </w:tc>
        <w:tc>
          <w:tcPr>
            <w:tcW w:w="1134" w:type="dxa"/>
          </w:tcPr>
          <w:p w14:paraId="5817BA82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4B72F7" w:rsidRPr="003F069F" w14:paraId="0C387D9B" w14:textId="77777777" w:rsidTr="007602C9">
        <w:trPr>
          <w:trHeight w:val="2300"/>
        </w:trPr>
        <w:tc>
          <w:tcPr>
            <w:tcW w:w="786" w:type="dxa"/>
          </w:tcPr>
          <w:p w14:paraId="377C078E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  <w:p w14:paraId="2C3AA921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7" w:type="dxa"/>
          </w:tcPr>
          <w:p w14:paraId="617728F5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  <w:p w14:paraId="336B3445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125" w:type="dxa"/>
          </w:tcPr>
          <w:p w14:paraId="32C0F8CF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Stirenul și polistirenul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 derivați ai benzenului cu importanță practică: compoziție, utilizare.</w:t>
            </w:r>
          </w:p>
          <w:p w14:paraId="3015EA74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05" w:type="dxa"/>
          </w:tcPr>
          <w:p w14:paraId="53D02208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72B66817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5AC43CBB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355AADDF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14:paraId="72CD18FA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7187" w:type="dxa"/>
          </w:tcPr>
          <w:p w14:paraId="41442E46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Activitate experimentală</w:t>
            </w:r>
          </w:p>
          <w:p w14:paraId="6FB00C38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Compararea mostrelor de produse din polistiren și elaborarea recomandărilor privind utilizarea lor.</w:t>
            </w:r>
          </w:p>
          <w:p w14:paraId="4FD1A38C" w14:textId="13D51F0A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Identificarea obiectelor/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materialelor din activitatea cotidiană ce au tangență cu arenele.</w:t>
            </w:r>
          </w:p>
          <w:p w14:paraId="387C1E95" w14:textId="77777777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Elaborarea planului proiectelor: </w:t>
            </w:r>
          </w:p>
          <w:p w14:paraId="0CAE031D" w14:textId="72147415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Problemele ecologice/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securitate personală legate de utilizarea arenelor.</w:t>
            </w:r>
          </w:p>
          <w:p w14:paraId="0ABA1FDE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De la gazul natural la markere.</w:t>
            </w:r>
          </w:p>
        </w:tc>
        <w:tc>
          <w:tcPr>
            <w:tcW w:w="1134" w:type="dxa"/>
          </w:tcPr>
          <w:p w14:paraId="039BD49F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4B72F7" w:rsidRPr="003F069F" w14:paraId="4C43E6C9" w14:textId="77777777" w:rsidTr="007602C9">
        <w:trPr>
          <w:trHeight w:val="1888"/>
        </w:trPr>
        <w:tc>
          <w:tcPr>
            <w:tcW w:w="786" w:type="dxa"/>
          </w:tcPr>
          <w:p w14:paraId="6E374C5E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877" w:type="dxa"/>
          </w:tcPr>
          <w:p w14:paraId="5A79A0AB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125" w:type="dxa"/>
          </w:tcPr>
          <w:p w14:paraId="071596F7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Hidrocarburile aromatice și produșii lor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– utilizarea și influența asupra calității vieții și mediului.</w:t>
            </w:r>
          </w:p>
        </w:tc>
        <w:tc>
          <w:tcPr>
            <w:tcW w:w="705" w:type="dxa"/>
          </w:tcPr>
          <w:p w14:paraId="624D4936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14:paraId="49FE8165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  <w:p w14:paraId="43B6E54B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14:paraId="5A8753C6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7187" w:type="dxa"/>
          </w:tcPr>
          <w:p w14:paraId="14A5B17E" w14:textId="5CE3D48B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Elaborarea/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completarea/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realizarea schemelor de transformări chimice pe baza legăturilor genetice.</w:t>
            </w:r>
          </w:p>
          <w:p w14:paraId="3396EB18" w14:textId="15B6455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Corelarea domeniilor de utilizare a hidrocarburilor aromatice cu proprietățile studiate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3FC5B3A9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1E8A4039" w14:textId="44951EA8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pe baza proprietăților/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obținerii/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utilizării hidrocarburilor;</w:t>
            </w:r>
          </w:p>
          <w:p w14:paraId="38CE9EC7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de determinare a formulelor moleculare a hidrocarburilor (cu analiza și interpretarea rezultatelor).</w:t>
            </w:r>
          </w:p>
        </w:tc>
        <w:tc>
          <w:tcPr>
            <w:tcW w:w="1134" w:type="dxa"/>
          </w:tcPr>
          <w:p w14:paraId="7A9F4C6D" w14:textId="77777777" w:rsidR="004B72F7" w:rsidRPr="003F069F" w:rsidRDefault="004B72F7" w:rsidP="008054D4">
            <w:pPr>
              <w:spacing w:line="36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 formativă</w:t>
            </w:r>
          </w:p>
        </w:tc>
      </w:tr>
      <w:tr w:rsidR="004B72F7" w:rsidRPr="003F069F" w14:paraId="45C00638" w14:textId="77777777" w:rsidTr="007602C9">
        <w:trPr>
          <w:trHeight w:val="1665"/>
        </w:trPr>
        <w:tc>
          <w:tcPr>
            <w:tcW w:w="786" w:type="dxa"/>
          </w:tcPr>
          <w:p w14:paraId="63F98A27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</w:p>
          <w:p w14:paraId="7735F1E6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7" w:type="dxa"/>
          </w:tcPr>
          <w:p w14:paraId="6B8E0ECC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7.</w:t>
            </w:r>
          </w:p>
          <w:p w14:paraId="43DA86E5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125" w:type="dxa"/>
          </w:tcPr>
          <w:p w14:paraId="3175D07D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Legăturile genetice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dintre hidrocarburile saturate, nesaturate, aromatice și halogenoderivați.</w:t>
            </w:r>
          </w:p>
        </w:tc>
        <w:tc>
          <w:tcPr>
            <w:tcW w:w="705" w:type="dxa"/>
          </w:tcPr>
          <w:p w14:paraId="0FCC2853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2633B49F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28A501A5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</w:tc>
        <w:tc>
          <w:tcPr>
            <w:tcW w:w="7187" w:type="dxa"/>
          </w:tcPr>
          <w:p w14:paraId="5D3CCE29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 schemelor de reper privind caracterizarea arenelor; a legăturilor genetice între tipurile de hidrocarburi.</w:t>
            </w:r>
          </w:p>
          <w:p w14:paraId="00BDF615" w14:textId="77777777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Prezentarea proiectelor: </w:t>
            </w:r>
          </w:p>
          <w:p w14:paraId="1296286C" w14:textId="27C5E42E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Problemele ecologice/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securitate personală legate de utilizarea arenelor.</w:t>
            </w:r>
          </w:p>
          <w:p w14:paraId="259971D5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De la gazul natural la markere.</w:t>
            </w:r>
          </w:p>
        </w:tc>
        <w:tc>
          <w:tcPr>
            <w:tcW w:w="1134" w:type="dxa"/>
          </w:tcPr>
          <w:p w14:paraId="66CF9CD2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4B72F7" w:rsidRPr="003F069F" w14:paraId="707B19D5" w14:textId="77777777" w:rsidTr="007602C9">
        <w:trPr>
          <w:trHeight w:val="220"/>
        </w:trPr>
        <w:tc>
          <w:tcPr>
            <w:tcW w:w="786" w:type="dxa"/>
          </w:tcPr>
          <w:p w14:paraId="72BB7BB1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39</w:t>
            </w:r>
          </w:p>
          <w:p w14:paraId="1D851DFA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7" w:type="dxa"/>
          </w:tcPr>
          <w:p w14:paraId="16DBD039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8.</w:t>
            </w:r>
          </w:p>
          <w:p w14:paraId="09CFCA5D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125" w:type="dxa"/>
          </w:tcPr>
          <w:p w14:paraId="03931958" w14:textId="21DC7784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o-RO"/>
              </w:rPr>
              <w:t>Evaluare sumativă nr.3</w:t>
            </w:r>
            <w:r w:rsidR="00DE7469" w:rsidRPr="003F069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o-RO"/>
              </w:rPr>
              <w:t>:</w:t>
            </w:r>
          </w:p>
          <w:p w14:paraId="3D400A5A" w14:textId="41CC7533" w:rsidR="00DE7469" w:rsidRPr="003F069F" w:rsidRDefault="00DE7469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="004B72F7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Hidrocarburile aromatice. Legăturile genetice dintre clasele de hidrocarburi</w:t>
            </w: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.</w:t>
            </w:r>
            <w:r w:rsidR="004B72F7" w:rsidRPr="003F06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05" w:type="dxa"/>
          </w:tcPr>
          <w:p w14:paraId="5CDA002D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3245A440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34BB064A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</w:tc>
        <w:tc>
          <w:tcPr>
            <w:tcW w:w="7187" w:type="dxa"/>
          </w:tcPr>
          <w:p w14:paraId="05ED12F6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Rezolvarea testului de evaluare sumativă.</w:t>
            </w:r>
          </w:p>
          <w:p w14:paraId="72FD252E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5942BDE0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sumativă</w:t>
            </w:r>
          </w:p>
        </w:tc>
      </w:tr>
    </w:tbl>
    <w:p w14:paraId="5C42BCF7" w14:textId="77777777" w:rsidR="006610C3" w:rsidRPr="003F069F" w:rsidRDefault="006610C3" w:rsidP="008054D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246D1CA" w14:textId="09CC42D3" w:rsidR="00860FF4" w:rsidRPr="003F069F" w:rsidRDefault="00156320" w:rsidP="00DE7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3</w:t>
      </w:r>
      <w:r w:rsidR="00A51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. </w:t>
      </w:r>
      <w:r w:rsidR="006610C3"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Deriva</w:t>
      </w:r>
      <w:r w:rsidR="002D5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ț</w:t>
      </w:r>
      <w:r w:rsidR="006610C3"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ii oxigenați ai hidrocarburilor -</w:t>
      </w:r>
      <w:r w:rsidR="00DE7469"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6610C3"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25 </w:t>
      </w:r>
      <w:r w:rsidR="008A4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de </w:t>
      </w:r>
      <w:r w:rsidR="006610C3"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ore</w:t>
      </w:r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tbl>
      <w:tblPr>
        <w:tblStyle w:val="ae"/>
        <w:tblpPr w:leftFromText="180" w:rightFromText="180" w:vertAnchor="text" w:tblpX="-176" w:tblpY="147"/>
        <w:tblW w:w="14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536"/>
        <w:gridCol w:w="837"/>
        <w:gridCol w:w="837"/>
        <w:gridCol w:w="837"/>
        <w:gridCol w:w="837"/>
        <w:gridCol w:w="837"/>
        <w:gridCol w:w="837"/>
        <w:gridCol w:w="837"/>
        <w:gridCol w:w="834"/>
      </w:tblGrid>
      <w:tr w:rsidR="00860FF4" w:rsidRPr="003F069F" w14:paraId="63C291FC" w14:textId="77777777" w:rsidTr="007602C9">
        <w:trPr>
          <w:cantSplit/>
          <w:trHeight w:val="129"/>
        </w:trPr>
        <w:tc>
          <w:tcPr>
            <w:tcW w:w="3397" w:type="dxa"/>
            <w:vMerge w:val="restart"/>
          </w:tcPr>
          <w:p w14:paraId="71EAE03C" w14:textId="45FB86EC" w:rsidR="00860FF4" w:rsidRPr="003F069F" w:rsidRDefault="00156320" w:rsidP="00082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Competențe specifice disciplinei Chimi</w:t>
            </w:r>
            <w:r w:rsidR="00082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4536" w:type="dxa"/>
            <w:vMerge w:val="restart"/>
          </w:tcPr>
          <w:p w14:paraId="5AA9644B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Unități de competențe</w:t>
            </w:r>
          </w:p>
        </w:tc>
        <w:tc>
          <w:tcPr>
            <w:tcW w:w="6693" w:type="dxa"/>
            <w:gridSpan w:val="8"/>
          </w:tcPr>
          <w:p w14:paraId="2F7983D0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Nr. lecției în proiectarea didactică</w:t>
            </w:r>
          </w:p>
        </w:tc>
      </w:tr>
      <w:tr w:rsidR="00860FF4" w:rsidRPr="003F069F" w14:paraId="0FC39C16" w14:textId="77777777" w:rsidTr="007602C9">
        <w:trPr>
          <w:cantSplit/>
          <w:trHeight w:val="134"/>
        </w:trPr>
        <w:tc>
          <w:tcPr>
            <w:tcW w:w="3397" w:type="dxa"/>
            <w:vMerge/>
          </w:tcPr>
          <w:p w14:paraId="3A675F11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  <w:vMerge/>
          </w:tcPr>
          <w:p w14:paraId="2AB6E5F2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45A0356D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837" w:type="dxa"/>
          </w:tcPr>
          <w:p w14:paraId="2E2E7F80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837" w:type="dxa"/>
          </w:tcPr>
          <w:p w14:paraId="48DE105D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837" w:type="dxa"/>
          </w:tcPr>
          <w:p w14:paraId="0A26A8D7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837" w:type="dxa"/>
          </w:tcPr>
          <w:p w14:paraId="0827E68C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837" w:type="dxa"/>
          </w:tcPr>
          <w:p w14:paraId="7DC4434D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837" w:type="dxa"/>
          </w:tcPr>
          <w:p w14:paraId="6D56D4E2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834" w:type="dxa"/>
          </w:tcPr>
          <w:p w14:paraId="3731E24E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</w:tr>
      <w:tr w:rsidR="00860FF4" w:rsidRPr="003F069F" w14:paraId="0555BAA2" w14:textId="77777777" w:rsidTr="007602C9">
        <w:trPr>
          <w:cantSplit/>
          <w:trHeight w:val="879"/>
        </w:trPr>
        <w:tc>
          <w:tcPr>
            <w:tcW w:w="3397" w:type="dxa"/>
            <w:vMerge w:val="restart"/>
          </w:tcPr>
          <w:p w14:paraId="5E47B1FC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1. Operarea cu limbajului chimic în situații de comunicare, manifestând corectitudine și deschidere. </w:t>
            </w:r>
          </w:p>
          <w:p w14:paraId="7F840103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2. Caracterizarea substanțelor și proceselor chimice, manifestând curiozitate și creativitate.</w:t>
            </w:r>
          </w:p>
          <w:p w14:paraId="0627C296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3. Rezolvarea problemelor prin aplicarea metodelor specifice chimiei, demonstrând perseverență și responsabilitate în luarea deciziilor.</w:t>
            </w:r>
          </w:p>
          <w:p w14:paraId="3E609696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4. Investigarea experimentală a substanțelor și proceselor chimice, respectând normele de securitate personală și socială. </w:t>
            </w:r>
          </w:p>
          <w:p w14:paraId="1A7DC4C6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5. Utilizarea inofensivă a substanțelor în activitatea cotidiană, cu responsabilitate față de sănătatea personală și grijă față de mediu.</w:t>
            </w:r>
          </w:p>
        </w:tc>
        <w:tc>
          <w:tcPr>
            <w:tcW w:w="4536" w:type="dxa"/>
          </w:tcPr>
          <w:p w14:paraId="65F28FF5" w14:textId="66E5C00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3.1.1. Explicarea și operarea 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cu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noțiunil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ce se referă la compușii hidroxilici în situații de comunicare orală și scrisă.</w:t>
            </w:r>
          </w:p>
        </w:tc>
        <w:tc>
          <w:tcPr>
            <w:tcW w:w="837" w:type="dxa"/>
          </w:tcPr>
          <w:p w14:paraId="25899467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2A0F0A90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1E14F34E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24C6CBA2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797EC696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0F95664D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71824A8C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</w:tcPr>
          <w:p w14:paraId="2E72CE01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70123FDA" w14:textId="77777777" w:rsidTr="007602C9">
        <w:trPr>
          <w:cantSplit/>
          <w:trHeight w:val="657"/>
        </w:trPr>
        <w:tc>
          <w:tcPr>
            <w:tcW w:w="3397" w:type="dxa"/>
            <w:vMerge/>
          </w:tcPr>
          <w:p w14:paraId="44E58A28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14:paraId="34F1E7F0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3.1.2. Caracterizarea compușilor hidroxilici conform algoritmilor elaborați.</w:t>
            </w:r>
          </w:p>
        </w:tc>
        <w:tc>
          <w:tcPr>
            <w:tcW w:w="837" w:type="dxa"/>
          </w:tcPr>
          <w:p w14:paraId="3F5BC000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3DE1835C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0F794594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3A6EFA7C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4E8C37F8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744C0586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237CDD1E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</w:tcPr>
          <w:p w14:paraId="083B900F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2410CD13" w14:textId="77777777" w:rsidTr="007602C9">
        <w:trPr>
          <w:cantSplit/>
          <w:trHeight w:val="876"/>
        </w:trPr>
        <w:tc>
          <w:tcPr>
            <w:tcW w:w="3397" w:type="dxa"/>
            <w:vMerge/>
          </w:tcPr>
          <w:p w14:paraId="07287513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14:paraId="36201C84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3.1.3. Modelarea pentru compușii hidroxilici: a formulelor de structură, a denumirilor sistematice; a proprietăților chimice, a metodelor de obținere, a legăturilor genetice prin ecuațiile chimice (utilizând formule moleculare și de structură); a situațiilor practice ce vizează utilizarea compușilor hidroxilici/ derivaților lor.</w:t>
            </w:r>
          </w:p>
        </w:tc>
        <w:tc>
          <w:tcPr>
            <w:tcW w:w="837" w:type="dxa"/>
          </w:tcPr>
          <w:p w14:paraId="08F2B9CA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62CE38F2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1C6B8F75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656B326D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5C7A5EE8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5D97C5EB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2290A7D5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4" w:type="dxa"/>
          </w:tcPr>
          <w:p w14:paraId="22835997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</w:tr>
      <w:tr w:rsidR="00860FF4" w:rsidRPr="003F069F" w14:paraId="56E0BCF8" w14:textId="77777777" w:rsidTr="007602C9">
        <w:trPr>
          <w:cantSplit/>
          <w:trHeight w:val="876"/>
        </w:trPr>
        <w:tc>
          <w:tcPr>
            <w:tcW w:w="3397" w:type="dxa"/>
            <w:vMerge/>
          </w:tcPr>
          <w:p w14:paraId="339815DD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14:paraId="6C8B8F75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3.1.4. Argumentarea legăturii cauză-efect dintre compoziția – structura – izomeria – nomenclatura – proprietățile – obținerea –utilizarea compușilor hidroxilici.</w:t>
            </w:r>
          </w:p>
        </w:tc>
        <w:tc>
          <w:tcPr>
            <w:tcW w:w="837" w:type="dxa"/>
          </w:tcPr>
          <w:p w14:paraId="410B62FB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6CE10B2D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1076AEF1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3422151D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1A90D0E7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40AAFFD1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7B24BCDB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4" w:type="dxa"/>
          </w:tcPr>
          <w:p w14:paraId="4B6E05C9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37938D6A" w14:textId="77777777" w:rsidTr="007602C9">
        <w:trPr>
          <w:cantSplit/>
          <w:trHeight w:val="876"/>
        </w:trPr>
        <w:tc>
          <w:tcPr>
            <w:tcW w:w="3397" w:type="dxa"/>
            <w:vMerge/>
          </w:tcPr>
          <w:p w14:paraId="06BE64D7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14:paraId="1F532A06" w14:textId="4E93D001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3.1.5. Rezolvarea problemelor cu caracter formativ în baza proprietăților/obținerii/utilizării/ determinării formulei moleculare a compușilor hidroxilici (cu analiza și interpretarea rezultatelor).</w:t>
            </w:r>
          </w:p>
        </w:tc>
        <w:tc>
          <w:tcPr>
            <w:tcW w:w="837" w:type="dxa"/>
          </w:tcPr>
          <w:p w14:paraId="547FEBD7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4A8771C5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4924642A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142371AF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2ECCF28F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07822355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26921D04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4" w:type="dxa"/>
          </w:tcPr>
          <w:p w14:paraId="4E6FF194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73830A2F" w14:textId="77777777" w:rsidTr="007602C9">
        <w:trPr>
          <w:cantSplit/>
          <w:trHeight w:val="876"/>
        </w:trPr>
        <w:tc>
          <w:tcPr>
            <w:tcW w:w="3397" w:type="dxa"/>
            <w:vMerge/>
          </w:tcPr>
          <w:p w14:paraId="32A4DC66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14:paraId="79A7F411" w14:textId="56569A56" w:rsidR="00860FF4" w:rsidRPr="003F069F" w:rsidRDefault="00156320" w:rsidP="00C65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3.1.6. Investigarea </w:t>
            </w:r>
            <w:proofErr w:type="spellStart"/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teoretico</w:t>
            </w:r>
            <w:proofErr w:type="spellEnd"/>
            <w:r w:rsidR="00C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experimentală a unor contexte problematice, legate de proprietățile, obținerea, identificarea compușilor hidroxilici.</w:t>
            </w:r>
          </w:p>
        </w:tc>
        <w:tc>
          <w:tcPr>
            <w:tcW w:w="837" w:type="dxa"/>
          </w:tcPr>
          <w:p w14:paraId="3B4B272A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4D2A3AD1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681F457B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12B96C8F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6E865A80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334AD550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58E63ECB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</w:tcPr>
          <w:p w14:paraId="1403DEB2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</w:tr>
      <w:tr w:rsidR="00860FF4" w:rsidRPr="003F069F" w14:paraId="5C883393" w14:textId="77777777" w:rsidTr="007602C9">
        <w:trPr>
          <w:cantSplit/>
          <w:trHeight w:val="585"/>
        </w:trPr>
        <w:tc>
          <w:tcPr>
            <w:tcW w:w="3397" w:type="dxa"/>
            <w:vMerge/>
          </w:tcPr>
          <w:p w14:paraId="052A9DC5" w14:textId="77777777" w:rsidR="00860FF4" w:rsidRPr="003F069F" w:rsidRDefault="00860FF4" w:rsidP="00DE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14:paraId="4EF3493C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3.1.7. Aprecierea critică a raportului între beneficiile și efectele negative ale utilizării compușilor hidroxilici.</w:t>
            </w:r>
          </w:p>
        </w:tc>
        <w:tc>
          <w:tcPr>
            <w:tcW w:w="837" w:type="dxa"/>
          </w:tcPr>
          <w:p w14:paraId="664D6540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42323C04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1C353148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3FB06A1A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6DE34434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7" w:type="dxa"/>
          </w:tcPr>
          <w:p w14:paraId="42BC7A26" w14:textId="77777777" w:rsidR="00860FF4" w:rsidRPr="003F069F" w:rsidRDefault="00860FF4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</w:tcPr>
          <w:p w14:paraId="53A6D600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834" w:type="dxa"/>
          </w:tcPr>
          <w:p w14:paraId="426CA1CE" w14:textId="77777777" w:rsidR="00860FF4" w:rsidRPr="003F069F" w:rsidRDefault="00156320" w:rsidP="00DE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</w:tr>
    </w:tbl>
    <w:p w14:paraId="702F8323" w14:textId="77777777" w:rsidR="00860FF4" w:rsidRPr="003F069F" w:rsidRDefault="00860FF4" w:rsidP="008054D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af"/>
        <w:tblW w:w="14816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567"/>
        <w:gridCol w:w="4228"/>
        <w:gridCol w:w="750"/>
        <w:gridCol w:w="7208"/>
        <w:gridCol w:w="1278"/>
      </w:tblGrid>
      <w:tr w:rsidR="004B72F7" w:rsidRPr="003F069F" w14:paraId="0C03AA61" w14:textId="7C589593" w:rsidTr="007602C9">
        <w:tc>
          <w:tcPr>
            <w:tcW w:w="14816" w:type="dxa"/>
            <w:gridSpan w:val="6"/>
            <w:shd w:val="clear" w:color="auto" w:fill="auto"/>
          </w:tcPr>
          <w:p w14:paraId="2BCC0934" w14:textId="77777777" w:rsidR="009229F9" w:rsidRDefault="009229F9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bookmarkStart w:id="0" w:name="_Hlk153133594"/>
          </w:p>
          <w:p w14:paraId="6D6F284D" w14:textId="24F6DE1C" w:rsidR="004B72F7" w:rsidRPr="003F069F" w:rsidRDefault="00A51D19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3. </w:t>
            </w:r>
            <w:proofErr w:type="spellStart"/>
            <w:r w:rsidR="004B72F7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Derivaţii</w:t>
            </w:r>
            <w:proofErr w:type="spellEnd"/>
            <w:r w:rsidR="004B72F7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oxigenați ai hidrocarburilor</w:t>
            </w:r>
            <w:r w:rsidR="00FD5A4F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bookmarkEnd w:id="0"/>
            <w:r w:rsidR="00CC5E20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- 25 </w:t>
            </w:r>
            <w:r w:rsidR="00F56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="00CC5E20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ore</w:t>
            </w:r>
          </w:p>
        </w:tc>
      </w:tr>
      <w:tr w:rsidR="004B72F7" w:rsidRPr="003F069F" w14:paraId="7A8DCAAC" w14:textId="2BCA3C44" w:rsidTr="007602C9">
        <w:tc>
          <w:tcPr>
            <w:tcW w:w="14816" w:type="dxa"/>
            <w:gridSpan w:val="6"/>
            <w:shd w:val="clear" w:color="auto" w:fill="auto"/>
          </w:tcPr>
          <w:p w14:paraId="0876BCC5" w14:textId="597756AA" w:rsidR="004B72F7" w:rsidRPr="003F069F" w:rsidRDefault="004B72F7" w:rsidP="00CC4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tabs>
                <w:tab w:val="left" w:pos="22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3.1. Compușii hidroxilici</w:t>
            </w:r>
            <w:r w:rsidR="00D257D5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FD5A4F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–</w:t>
            </w:r>
            <w:r w:rsidR="00D257D5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8</w:t>
            </w:r>
            <w:r w:rsidR="00FD5A4F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ore</w:t>
            </w:r>
          </w:p>
        </w:tc>
      </w:tr>
      <w:tr w:rsidR="004B72F7" w:rsidRPr="003F069F" w14:paraId="25770514" w14:textId="77777777" w:rsidTr="007602C9">
        <w:trPr>
          <w:trHeight w:val="890"/>
        </w:trPr>
        <w:tc>
          <w:tcPr>
            <w:tcW w:w="785" w:type="dxa"/>
          </w:tcPr>
          <w:p w14:paraId="2CA52205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</w:p>
          <w:p w14:paraId="5616E545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47665E89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</w:t>
            </w:r>
          </w:p>
          <w:p w14:paraId="3D4578C6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28" w:type="dxa"/>
          </w:tcPr>
          <w:p w14:paraId="2D3716F4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Compuşii hidroxilici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 compuși organici cu acțiune fiziologică. Clasificarea. Răspândirea în natură. Utilizarea  și influența lor asupra calității vieții și mediului.</w:t>
            </w:r>
          </w:p>
          <w:p w14:paraId="35784C02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Alcoolii monohidroxilici saturaţi </w:t>
            </w:r>
          </w:p>
          <w:p w14:paraId="6308B97F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(n(C) ≤ 6): formula generală, grupa funcțională, seria omoloagă, structura, izomeria de catenă, de poziţie. Nomenclatura sistematică. Nomenclatura trivială (n(C) ≤ 3).</w:t>
            </w:r>
          </w:p>
        </w:tc>
        <w:tc>
          <w:tcPr>
            <w:tcW w:w="750" w:type="dxa"/>
          </w:tcPr>
          <w:p w14:paraId="60C135FF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6F4150F3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37CB67E6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115DB282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</w:p>
          <w:p w14:paraId="5295D16F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208" w:type="dxa"/>
          </w:tcPr>
          <w:p w14:paraId="58906F9B" w14:textId="77777777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•Formularea enunțurilor argumentate, întrebărilor cauzale, lanțurilor logice, utilizând noțiunile chimice.</w:t>
            </w:r>
          </w:p>
          <w:p w14:paraId="50D8B372" w14:textId="6D18D921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•Elaborarea schemelor de reper privind caracterizarea unei clase de compuși organici. </w:t>
            </w:r>
          </w:p>
          <w:p w14:paraId="6CD269B8" w14:textId="03E23EC5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•Alcătuirea formulelor de structură semidesfăşurate, a denumirilor alcoolilor în corelație cu parametrii indicați (FM, omologie, izomerie, utilizare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etc</w:t>
            </w:r>
            <w:r w:rsidR="00D5208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).</w:t>
            </w:r>
          </w:p>
          <w:p w14:paraId="5F2EA2D7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</w:t>
            </w: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Elaborarea planului proiectului: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B29FAA2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Alcoolii și premiul Nobel.</w:t>
            </w:r>
          </w:p>
        </w:tc>
        <w:tc>
          <w:tcPr>
            <w:tcW w:w="1278" w:type="dxa"/>
          </w:tcPr>
          <w:p w14:paraId="0B3FB107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4B72F7" w:rsidRPr="003F069F" w14:paraId="76D7B001" w14:textId="77777777" w:rsidTr="007602C9">
        <w:trPr>
          <w:trHeight w:val="1728"/>
        </w:trPr>
        <w:tc>
          <w:tcPr>
            <w:tcW w:w="785" w:type="dxa"/>
          </w:tcPr>
          <w:p w14:paraId="620A9832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41</w:t>
            </w:r>
          </w:p>
          <w:p w14:paraId="4B7D9E64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2D322F35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</w:t>
            </w:r>
          </w:p>
          <w:p w14:paraId="7949C5AA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28" w:type="dxa"/>
          </w:tcPr>
          <w:p w14:paraId="1E30FA8E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Obţinerea compuşilor hidroxilici: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din halogenoderivați; din alchene (monoalcooli); prin fermentarea glucozei (etanol).</w:t>
            </w:r>
          </w:p>
        </w:tc>
        <w:tc>
          <w:tcPr>
            <w:tcW w:w="750" w:type="dxa"/>
          </w:tcPr>
          <w:p w14:paraId="5808CD5C" w14:textId="77777777" w:rsidR="004B72F7" w:rsidRPr="003F069F" w:rsidRDefault="004B72F7" w:rsidP="008054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14:paraId="64BB2FF7" w14:textId="77777777" w:rsidR="004B72F7" w:rsidRPr="003F069F" w:rsidRDefault="004B72F7" w:rsidP="008054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  <w:p w14:paraId="7C2C05FF" w14:textId="77777777" w:rsidR="004B72F7" w:rsidRPr="003F069F" w:rsidRDefault="004B72F7" w:rsidP="008054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14:paraId="3FEEFDB9" w14:textId="77777777" w:rsidR="004B72F7" w:rsidRPr="003F069F" w:rsidRDefault="004B72F7" w:rsidP="008054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</w:p>
          <w:p w14:paraId="4E88863C" w14:textId="77777777" w:rsidR="004B72F7" w:rsidRPr="003F069F" w:rsidRDefault="004B72F7" w:rsidP="008054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8" w:type="dxa"/>
          </w:tcPr>
          <w:p w14:paraId="16999ECA" w14:textId="77777777" w:rsidR="00DE7469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>Activitate creativă</w:t>
            </w:r>
            <w:r w:rsidRPr="003F0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: </w:t>
            </w:r>
          </w:p>
          <w:p w14:paraId="66929871" w14:textId="5D476279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Identificarea obiectelor/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materialelor din activitatea cotidiană ce au tangență cu compușii hidroxilici. </w:t>
            </w:r>
          </w:p>
          <w:p w14:paraId="20EF0F6E" w14:textId="77777777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•Caracterizarea obținerii compușilor hidroxilici prin ecuaţii chimice, prin completarea schemelor lacunare.</w:t>
            </w:r>
          </w:p>
          <w:p w14:paraId="0E2FA36A" w14:textId="77777777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549CD2AD" w14:textId="7ADF22CF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-pe baza obținerii/utilizării compușilor hidroxilici (pe baza unei ecuații/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transformărilor consecutive)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8" w:type="dxa"/>
          </w:tcPr>
          <w:p w14:paraId="50B625DF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 formativă</w:t>
            </w:r>
          </w:p>
        </w:tc>
      </w:tr>
      <w:tr w:rsidR="004B72F7" w:rsidRPr="003F069F" w14:paraId="74438AEB" w14:textId="77777777" w:rsidTr="007602C9">
        <w:trPr>
          <w:trHeight w:val="1376"/>
        </w:trPr>
        <w:tc>
          <w:tcPr>
            <w:tcW w:w="785" w:type="dxa"/>
          </w:tcPr>
          <w:p w14:paraId="4B8807F4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3CA60391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47E3A90B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</w:t>
            </w:r>
          </w:p>
          <w:p w14:paraId="03D8DCE6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28" w:type="dxa"/>
          </w:tcPr>
          <w:p w14:paraId="319F0520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Proprietățile fizice. Proprietăţile chimice: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reacţia cu metalele alcaline, acizii halogenați, deshidratarea intramoleculară, arderea, reacţia de identificare cu oxid de cupru (II). Oxidarea etanolului până la acid acetic.</w:t>
            </w:r>
          </w:p>
        </w:tc>
        <w:tc>
          <w:tcPr>
            <w:tcW w:w="750" w:type="dxa"/>
          </w:tcPr>
          <w:p w14:paraId="3C945E7D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22F9AE4A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5FA00E4B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4</w:t>
            </w:r>
          </w:p>
          <w:p w14:paraId="1A51430B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7208" w:type="dxa"/>
          </w:tcPr>
          <w:p w14:paraId="3A85B0C6" w14:textId="6E7DD175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Caracterizarea obținerii/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proprietăților compușilor hidroxilici prin ecuaţii chimice, prin completarea schemelor lacunare.</w:t>
            </w:r>
          </w:p>
          <w:p w14:paraId="35DB631D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Oxidarea etanolului cu oxid de cupru(II).</w:t>
            </w:r>
          </w:p>
          <w:p w14:paraId="3C761871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Acțiunea etanolului asupra proteinelor (lapte, ficat de pui, albuș de ou). </w:t>
            </w:r>
          </w:p>
        </w:tc>
        <w:tc>
          <w:tcPr>
            <w:tcW w:w="1278" w:type="dxa"/>
          </w:tcPr>
          <w:p w14:paraId="34E29A3B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4B72F7" w:rsidRPr="003F069F" w14:paraId="203A2B02" w14:textId="77777777" w:rsidTr="007602C9">
        <w:trPr>
          <w:trHeight w:val="210"/>
        </w:trPr>
        <w:tc>
          <w:tcPr>
            <w:tcW w:w="785" w:type="dxa"/>
          </w:tcPr>
          <w:p w14:paraId="5E355022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14:paraId="3E4FFE72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1DE129F1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</w:t>
            </w:r>
          </w:p>
          <w:p w14:paraId="6212C3D0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28" w:type="dxa"/>
          </w:tcPr>
          <w:p w14:paraId="04EEE46C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Etilenglicolul și glicerolul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–alcooli polihidroxilici. Nomenclatura sistematică și trivială. Proprietăţi fizice, chimice: reacţia cu metalele alcaline, cu acidul azotic, identificarea cu hidroxid de cupru(II) (fără </w:t>
            </w:r>
            <w:proofErr w:type="spellStart"/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ecuaţia</w:t>
            </w:r>
            <w:proofErr w:type="spellEnd"/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reacţiei</w:t>
            </w:r>
            <w:proofErr w:type="spellEnd"/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).</w:t>
            </w:r>
          </w:p>
        </w:tc>
        <w:tc>
          <w:tcPr>
            <w:tcW w:w="750" w:type="dxa"/>
          </w:tcPr>
          <w:p w14:paraId="5BBDBF40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195EE70C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68D2874E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6F9DB445" w14:textId="77777777" w:rsidR="004B72F7" w:rsidRPr="003F069F" w:rsidRDefault="004B72F7" w:rsidP="008054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  <w:p w14:paraId="10199B5A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41698EE8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208" w:type="dxa"/>
          </w:tcPr>
          <w:p w14:paraId="099C3180" w14:textId="1BE5627E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•Alcătuirea formulelor de structură semidesfăşurate, a denumirilor polialcoolilor în corelație cu parametrii indicați (FM, omologie, utilizare etc</w:t>
            </w:r>
            <w:r w:rsidR="00D5208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).</w:t>
            </w:r>
          </w:p>
          <w:p w14:paraId="4823BF76" w14:textId="77777777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1E74E20B" w14:textId="3B832D27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determinarea formulelor moleculare după diferiți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parametri.</w:t>
            </w:r>
          </w:p>
          <w:p w14:paraId="0510811D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Identificarea alcoolilor polihidroxilici cu hidroxid de cupru(II).</w:t>
            </w:r>
          </w:p>
        </w:tc>
        <w:tc>
          <w:tcPr>
            <w:tcW w:w="1278" w:type="dxa"/>
          </w:tcPr>
          <w:p w14:paraId="40D7573A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4B72F7" w:rsidRPr="003F069F" w14:paraId="00DE3921" w14:textId="77777777" w:rsidTr="007602C9">
        <w:trPr>
          <w:trHeight w:val="210"/>
        </w:trPr>
        <w:tc>
          <w:tcPr>
            <w:tcW w:w="785" w:type="dxa"/>
          </w:tcPr>
          <w:p w14:paraId="7290A485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  <w:p w14:paraId="32047662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703E4F03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  <w:p w14:paraId="216A15E3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28" w:type="dxa"/>
          </w:tcPr>
          <w:p w14:paraId="7DD6593D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Fenolul.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Compoziţia, structura. Proprietăţi fizice, chimice: reacția cu metalele alcaline, cu alcaliile, nitrarea, bromurarea; identificarea cu clorură de fier(III) (fără ecuaţia reacţiei). Masele plastice pe bază de fenol. </w:t>
            </w:r>
          </w:p>
        </w:tc>
        <w:tc>
          <w:tcPr>
            <w:tcW w:w="750" w:type="dxa"/>
          </w:tcPr>
          <w:p w14:paraId="232A66B5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2CB2F6CF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68B340DC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4</w:t>
            </w:r>
          </w:p>
          <w:p w14:paraId="3FCC13B6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131CF427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208" w:type="dxa"/>
          </w:tcPr>
          <w:p w14:paraId="58CF3723" w14:textId="6BD97255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•Caracterizarea obținerii/</w:t>
            </w:r>
            <w:r w:rsidR="00DE7469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proprietăților fenolului prin ecuaţii chimice, prin completarea schemelor lacunare.</w:t>
            </w:r>
          </w:p>
          <w:p w14:paraId="208311AF" w14:textId="5BAB2370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Identificarea derivaților fenolului în comprimatele de aspirină/citramon, mostre de mase plastice etc</w:t>
            </w:r>
            <w:r w:rsidR="00221D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cu soluții de clorură de fier(III).</w:t>
            </w:r>
          </w:p>
          <w:p w14:paraId="5F4A237D" w14:textId="64C397C9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Corelarea domeniilor de utilizare a compușilor hidroxilici cu proprietățile lor fizice/</w:t>
            </w:r>
            <w:r w:rsidR="00CF30DA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chimice.</w:t>
            </w:r>
          </w:p>
        </w:tc>
        <w:tc>
          <w:tcPr>
            <w:tcW w:w="1278" w:type="dxa"/>
          </w:tcPr>
          <w:p w14:paraId="16456FC9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4B72F7" w:rsidRPr="003F069F" w14:paraId="25C313DB" w14:textId="77777777" w:rsidTr="007602C9">
        <w:trPr>
          <w:trHeight w:val="274"/>
        </w:trPr>
        <w:tc>
          <w:tcPr>
            <w:tcW w:w="785" w:type="dxa"/>
          </w:tcPr>
          <w:p w14:paraId="684268EC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  <w:p w14:paraId="56C01FF1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23964FAC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  <w:p w14:paraId="587B3B45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28" w:type="dxa"/>
          </w:tcPr>
          <w:p w14:paraId="0A9DB257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Legătura genetică dintre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hidrocarburile saturate – nesaturate – compuși aromatici –compuși hidroxilici.</w:t>
            </w:r>
          </w:p>
        </w:tc>
        <w:tc>
          <w:tcPr>
            <w:tcW w:w="750" w:type="dxa"/>
          </w:tcPr>
          <w:p w14:paraId="5ECF7923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58672322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07BBAD04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</w:tc>
        <w:tc>
          <w:tcPr>
            <w:tcW w:w="7208" w:type="dxa"/>
          </w:tcPr>
          <w:p w14:paraId="1CABA9C6" w14:textId="059C44AF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•Elaborarea/ completarea/ realizarea schemelor de transformări chimice pe baza legăturilor genetice.</w:t>
            </w:r>
          </w:p>
          <w:p w14:paraId="009CCBE7" w14:textId="77777777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A470E86" w14:textId="197D13E4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pe </w:t>
            </w:r>
            <w:r w:rsidR="00CF30DA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baza unui amestec de substanțe organice,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 reacționarea unui component;</w:t>
            </w:r>
          </w:p>
          <w:p w14:paraId="3304E799" w14:textId="59B4E849" w:rsidR="004B72F7" w:rsidRPr="003F069F" w:rsidRDefault="004B72F7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de determinare</w:t>
            </w:r>
            <w:r w:rsidR="009270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formulelor moleculare după diferiți parametri.</w:t>
            </w:r>
          </w:p>
        </w:tc>
        <w:tc>
          <w:tcPr>
            <w:tcW w:w="1278" w:type="dxa"/>
          </w:tcPr>
          <w:p w14:paraId="261C4656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4B72F7" w:rsidRPr="003F069F" w14:paraId="1BF38AD6" w14:textId="77777777" w:rsidTr="007602C9">
        <w:trPr>
          <w:trHeight w:val="210"/>
        </w:trPr>
        <w:tc>
          <w:tcPr>
            <w:tcW w:w="785" w:type="dxa"/>
          </w:tcPr>
          <w:p w14:paraId="47DD7E64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  <w:p w14:paraId="1746A742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0C8B5C28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  <w:p w14:paraId="595B2174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28" w:type="dxa"/>
          </w:tcPr>
          <w:p w14:paraId="181F3E74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Compușii hidroxilici și produșii lor. Utilizarea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și influența lor asupra calității vieții și mediului.</w:t>
            </w:r>
          </w:p>
        </w:tc>
        <w:tc>
          <w:tcPr>
            <w:tcW w:w="750" w:type="dxa"/>
          </w:tcPr>
          <w:p w14:paraId="01AB9D6B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2FC2CAF8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5EF14F4E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7208" w:type="dxa"/>
          </w:tcPr>
          <w:p w14:paraId="6A7C518E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Prezentarea Proiectului: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14:paraId="3E5195D8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-Alcoolii și premiul Nobel.</w:t>
            </w:r>
          </w:p>
          <w:p w14:paraId="5AEE5077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8" w:type="dxa"/>
          </w:tcPr>
          <w:p w14:paraId="12532D0A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4B72F7" w:rsidRPr="003F069F" w14:paraId="21760997" w14:textId="77777777" w:rsidTr="007602C9">
        <w:trPr>
          <w:trHeight w:val="210"/>
        </w:trPr>
        <w:tc>
          <w:tcPr>
            <w:tcW w:w="785" w:type="dxa"/>
          </w:tcPr>
          <w:p w14:paraId="6922020A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  <w:p w14:paraId="58B532B7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3A6784B3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  <w:p w14:paraId="305AA849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28" w:type="dxa"/>
          </w:tcPr>
          <w:p w14:paraId="20F6C985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  <w:t xml:space="preserve">Lucrarea practică nr. 2: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Identificarea compușilor hidroxilici în produsele utilizate în activitatea cotidiană.</w:t>
            </w:r>
          </w:p>
        </w:tc>
        <w:tc>
          <w:tcPr>
            <w:tcW w:w="750" w:type="dxa"/>
          </w:tcPr>
          <w:p w14:paraId="369DB45B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4</w:t>
            </w:r>
          </w:p>
          <w:p w14:paraId="5B1CD402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7BFE3F78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</w:p>
          <w:p w14:paraId="63D5CA44" w14:textId="77777777" w:rsidR="004B72F7" w:rsidRPr="003F069F" w:rsidRDefault="004B72F7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208" w:type="dxa"/>
          </w:tcPr>
          <w:p w14:paraId="4D16A0E0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Identificarea compușilor hidroxilici în produsele utilizate în activitatea cotidiană.</w:t>
            </w:r>
          </w:p>
        </w:tc>
        <w:tc>
          <w:tcPr>
            <w:tcW w:w="1278" w:type="dxa"/>
          </w:tcPr>
          <w:p w14:paraId="354B367C" w14:textId="77777777" w:rsidR="004B72F7" w:rsidRPr="003F069F" w:rsidRDefault="004B72F7" w:rsidP="008054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 formativă</w:t>
            </w:r>
          </w:p>
        </w:tc>
      </w:tr>
    </w:tbl>
    <w:p w14:paraId="485AB7D4" w14:textId="77777777" w:rsidR="00860FF4" w:rsidRDefault="00860FF4" w:rsidP="008054D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0C502438" w14:textId="77777777" w:rsidR="007602C9" w:rsidRDefault="007602C9" w:rsidP="008054D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798A3901" w14:textId="77777777" w:rsidR="007602C9" w:rsidRDefault="007602C9" w:rsidP="008054D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46B9D233" w14:textId="77777777" w:rsidR="007602C9" w:rsidRPr="003F069F" w:rsidRDefault="007602C9" w:rsidP="008054D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62A9EF2D" w14:textId="5652D616" w:rsidR="00860FF4" w:rsidRPr="003F069F" w:rsidRDefault="00156320" w:rsidP="00CF3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3.2</w:t>
      </w:r>
      <w:r w:rsidR="00CC4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</w:t>
      </w:r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Compușii carbonilici</w:t>
      </w:r>
      <w:r w:rsidR="00BF7954"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- 7</w:t>
      </w:r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ore</w:t>
      </w:r>
    </w:p>
    <w:tbl>
      <w:tblPr>
        <w:tblStyle w:val="af0"/>
        <w:tblpPr w:leftFromText="180" w:rightFromText="180" w:vertAnchor="text" w:tblpX="-176" w:tblpY="147"/>
        <w:tblW w:w="14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395"/>
        <w:gridCol w:w="957"/>
        <w:gridCol w:w="957"/>
        <w:gridCol w:w="957"/>
        <w:gridCol w:w="957"/>
        <w:gridCol w:w="957"/>
        <w:gridCol w:w="957"/>
        <w:gridCol w:w="953"/>
      </w:tblGrid>
      <w:tr w:rsidR="00860FF4" w:rsidRPr="003F069F" w14:paraId="7E1EF80D" w14:textId="77777777" w:rsidTr="007602C9">
        <w:trPr>
          <w:cantSplit/>
          <w:trHeight w:val="129"/>
        </w:trPr>
        <w:tc>
          <w:tcPr>
            <w:tcW w:w="3397" w:type="dxa"/>
            <w:vMerge w:val="restart"/>
          </w:tcPr>
          <w:p w14:paraId="2C497E98" w14:textId="009523F3" w:rsidR="00860FF4" w:rsidRPr="003F069F" w:rsidRDefault="00156320" w:rsidP="00B5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Competențe specifice disciplinei Chimi</w:t>
            </w:r>
            <w:r w:rsidR="00B50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4395" w:type="dxa"/>
            <w:vMerge w:val="restart"/>
          </w:tcPr>
          <w:p w14:paraId="1A8A609E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Unități de competențe</w:t>
            </w:r>
          </w:p>
        </w:tc>
        <w:tc>
          <w:tcPr>
            <w:tcW w:w="6695" w:type="dxa"/>
            <w:gridSpan w:val="7"/>
          </w:tcPr>
          <w:p w14:paraId="49A9473E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Nr. lecției în proiectarea didactică</w:t>
            </w:r>
          </w:p>
        </w:tc>
      </w:tr>
      <w:tr w:rsidR="00860FF4" w:rsidRPr="003F069F" w14:paraId="060B2F7F" w14:textId="77777777" w:rsidTr="007602C9">
        <w:trPr>
          <w:cantSplit/>
          <w:trHeight w:val="134"/>
        </w:trPr>
        <w:tc>
          <w:tcPr>
            <w:tcW w:w="3397" w:type="dxa"/>
            <w:vMerge/>
          </w:tcPr>
          <w:p w14:paraId="051F0576" w14:textId="77777777" w:rsidR="00860FF4" w:rsidRPr="003F069F" w:rsidRDefault="00860FF4" w:rsidP="00CF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  <w:vMerge/>
          </w:tcPr>
          <w:p w14:paraId="1221215D" w14:textId="77777777" w:rsidR="00860FF4" w:rsidRPr="003F069F" w:rsidRDefault="00860FF4" w:rsidP="00CF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57" w:type="dxa"/>
          </w:tcPr>
          <w:p w14:paraId="1C09A7AE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957" w:type="dxa"/>
          </w:tcPr>
          <w:p w14:paraId="39728F36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957" w:type="dxa"/>
          </w:tcPr>
          <w:p w14:paraId="7AECCBA7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957" w:type="dxa"/>
          </w:tcPr>
          <w:p w14:paraId="694DB8FB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957" w:type="dxa"/>
          </w:tcPr>
          <w:p w14:paraId="65BE6400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957" w:type="dxa"/>
          </w:tcPr>
          <w:p w14:paraId="540F46A4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953" w:type="dxa"/>
          </w:tcPr>
          <w:p w14:paraId="6915D7F8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</w:tr>
      <w:tr w:rsidR="00860FF4" w:rsidRPr="003F069F" w14:paraId="1217E195" w14:textId="77777777" w:rsidTr="007602C9">
        <w:trPr>
          <w:cantSplit/>
          <w:trHeight w:val="879"/>
        </w:trPr>
        <w:tc>
          <w:tcPr>
            <w:tcW w:w="3397" w:type="dxa"/>
            <w:vMerge w:val="restart"/>
          </w:tcPr>
          <w:p w14:paraId="7629CBE9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1. Operarea cu limbajului chimic în situații de comunicare, manifestând corectitudine și deschidere. </w:t>
            </w:r>
          </w:p>
          <w:p w14:paraId="3C80B35D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2. Caracterizarea substanțelor și proceselor chimice, manifestând curiozitate și creativitate.</w:t>
            </w:r>
          </w:p>
          <w:p w14:paraId="306DCB3B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3. Rezolvarea problemelor prin aplicarea metodelor specifice chimiei, demonstrând perseverență și responsabilitate în luarea deciziilor.</w:t>
            </w:r>
          </w:p>
          <w:p w14:paraId="7F1A651B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4. Investigarea experimentală a substanțelor și proceselor chimice, respectând normele de securitate personală și socială. </w:t>
            </w:r>
          </w:p>
          <w:p w14:paraId="32A5B25F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5. Utilizarea inofensivă a substanțelor în activitatea cotidiană, cu responsabilitate față de sănătatea personală și grijă față de mediu.</w:t>
            </w:r>
          </w:p>
        </w:tc>
        <w:tc>
          <w:tcPr>
            <w:tcW w:w="4395" w:type="dxa"/>
          </w:tcPr>
          <w:p w14:paraId="19B8C034" w14:textId="6D473EA4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3.2.1. Explicarea și operarea</w:t>
            </w:r>
            <w:r w:rsidR="0075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cu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noțiunil</w:t>
            </w:r>
            <w:r w:rsidR="0075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ce se referă la compușii carbonilici în situații de comunicare orală și scrisă.</w:t>
            </w:r>
          </w:p>
        </w:tc>
        <w:tc>
          <w:tcPr>
            <w:tcW w:w="957" w:type="dxa"/>
          </w:tcPr>
          <w:p w14:paraId="5FB24EA0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567F31C1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68A4ACF3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108BDF71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61079A83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7BBF70B9" w14:textId="77777777" w:rsidR="00860FF4" w:rsidRPr="003F069F" w:rsidRDefault="00860FF4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53" w:type="dxa"/>
            <w:vMerge w:val="restart"/>
          </w:tcPr>
          <w:p w14:paraId="7A5460F0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ES</w:t>
            </w:r>
          </w:p>
        </w:tc>
      </w:tr>
      <w:tr w:rsidR="00860FF4" w:rsidRPr="003F069F" w14:paraId="4061A42A" w14:textId="77777777" w:rsidTr="007602C9">
        <w:trPr>
          <w:cantSplit/>
          <w:trHeight w:val="657"/>
        </w:trPr>
        <w:tc>
          <w:tcPr>
            <w:tcW w:w="3397" w:type="dxa"/>
            <w:vMerge/>
          </w:tcPr>
          <w:p w14:paraId="3935D77D" w14:textId="77777777" w:rsidR="00860FF4" w:rsidRPr="003F069F" w:rsidRDefault="00860FF4" w:rsidP="00CF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61989F63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3.2.2 Caracterizarea compușilor carbonilici conform algoritmilor.</w:t>
            </w:r>
          </w:p>
        </w:tc>
        <w:tc>
          <w:tcPr>
            <w:tcW w:w="957" w:type="dxa"/>
          </w:tcPr>
          <w:p w14:paraId="37279605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04B31DBB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66882F3A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1188A8ED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42C5524E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26F35BBF" w14:textId="77777777" w:rsidR="00860FF4" w:rsidRPr="003F069F" w:rsidRDefault="00860FF4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53" w:type="dxa"/>
            <w:vMerge/>
          </w:tcPr>
          <w:p w14:paraId="611366F5" w14:textId="77777777" w:rsidR="00860FF4" w:rsidRPr="003F069F" w:rsidRDefault="00860FF4" w:rsidP="00CF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0B025376" w14:textId="77777777" w:rsidTr="007602C9">
        <w:trPr>
          <w:cantSplit/>
          <w:trHeight w:val="876"/>
        </w:trPr>
        <w:tc>
          <w:tcPr>
            <w:tcW w:w="3397" w:type="dxa"/>
            <w:vMerge/>
          </w:tcPr>
          <w:p w14:paraId="7CE3ACF4" w14:textId="77777777" w:rsidR="00860FF4" w:rsidRPr="003F069F" w:rsidRDefault="00860FF4" w:rsidP="00CF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456F1AB4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3.2.3. Modelarea pentru compușii carbonilici:</w:t>
            </w:r>
          </w:p>
          <w:p w14:paraId="52605437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a) a formulelor de structură, a denumirilor sistematice; b) a proprietăților chimice, a metodelor de obținere, a legăturilor genetice prin ecuațiile chimice (utilizând formule moleculare și de structură); </w:t>
            </w:r>
          </w:p>
          <w:p w14:paraId="548BA03D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c) a situațiilor practice ce vizează utilizarea compușilor carbonilici. </w:t>
            </w:r>
          </w:p>
        </w:tc>
        <w:tc>
          <w:tcPr>
            <w:tcW w:w="957" w:type="dxa"/>
          </w:tcPr>
          <w:p w14:paraId="0B8F3156" w14:textId="77777777" w:rsidR="00860FF4" w:rsidRPr="003F069F" w:rsidRDefault="00860FF4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57" w:type="dxa"/>
          </w:tcPr>
          <w:p w14:paraId="0F64564F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174FD2AB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6C51A5E9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1356D9E7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05F228F2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953" w:type="dxa"/>
            <w:vMerge/>
          </w:tcPr>
          <w:p w14:paraId="36197DF8" w14:textId="77777777" w:rsidR="00860FF4" w:rsidRPr="003F069F" w:rsidRDefault="00860FF4" w:rsidP="00CF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6FCE4CB2" w14:textId="77777777" w:rsidTr="007602C9">
        <w:trPr>
          <w:cantSplit/>
          <w:trHeight w:val="876"/>
        </w:trPr>
        <w:tc>
          <w:tcPr>
            <w:tcW w:w="3397" w:type="dxa"/>
            <w:vMerge/>
          </w:tcPr>
          <w:p w14:paraId="73488A77" w14:textId="77777777" w:rsidR="00860FF4" w:rsidRPr="003F069F" w:rsidRDefault="00860FF4" w:rsidP="00CF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40F4E4B3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3.2.4. Argumentarea legăturii cauză-efect dintre compoziția – structura – izomeria –nomenclatura – proprietățile – obținerea –utilizarea compușilor carbonilici.</w:t>
            </w:r>
          </w:p>
        </w:tc>
        <w:tc>
          <w:tcPr>
            <w:tcW w:w="957" w:type="dxa"/>
          </w:tcPr>
          <w:p w14:paraId="0DF68F68" w14:textId="77777777" w:rsidR="00860FF4" w:rsidRPr="003F069F" w:rsidRDefault="00860FF4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57" w:type="dxa"/>
          </w:tcPr>
          <w:p w14:paraId="46E83D3B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5681DFF7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4F79F746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15100B87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2396FE61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953" w:type="dxa"/>
            <w:vMerge/>
          </w:tcPr>
          <w:p w14:paraId="72A99BE3" w14:textId="77777777" w:rsidR="00860FF4" w:rsidRPr="003F069F" w:rsidRDefault="00860FF4" w:rsidP="00CF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1E93776B" w14:textId="77777777" w:rsidTr="007602C9">
        <w:trPr>
          <w:cantSplit/>
          <w:trHeight w:val="876"/>
        </w:trPr>
        <w:tc>
          <w:tcPr>
            <w:tcW w:w="3397" w:type="dxa"/>
            <w:vMerge/>
          </w:tcPr>
          <w:p w14:paraId="586144F8" w14:textId="77777777" w:rsidR="00860FF4" w:rsidRPr="003F069F" w:rsidRDefault="00860FF4" w:rsidP="00CF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A5A06BC" w14:textId="2BA962DD" w:rsidR="00860FF4" w:rsidRPr="003F069F" w:rsidRDefault="00156320" w:rsidP="00CF30D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2"/>
              </w:tabs>
              <w:ind w:left="25" w:hanging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Rezolvarea problemelor cu caracter formativ în baza proprietăților/obținerii/utilizării/ determinării formulei moleculare a compușilor carbonilici (cu analiza și interpretarea rezultatelor).</w:t>
            </w:r>
          </w:p>
        </w:tc>
        <w:tc>
          <w:tcPr>
            <w:tcW w:w="957" w:type="dxa"/>
          </w:tcPr>
          <w:p w14:paraId="4AC13748" w14:textId="77777777" w:rsidR="00860FF4" w:rsidRPr="003F069F" w:rsidRDefault="00860FF4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57" w:type="dxa"/>
          </w:tcPr>
          <w:p w14:paraId="7172AEF4" w14:textId="77777777" w:rsidR="00860FF4" w:rsidRPr="003F069F" w:rsidRDefault="00860FF4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57" w:type="dxa"/>
          </w:tcPr>
          <w:p w14:paraId="57AEB2C3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640CC0DF" w14:textId="77777777" w:rsidR="00860FF4" w:rsidRPr="003F069F" w:rsidRDefault="00860FF4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57" w:type="dxa"/>
          </w:tcPr>
          <w:p w14:paraId="585029A4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165A515F" w14:textId="77777777" w:rsidR="00860FF4" w:rsidRPr="003F069F" w:rsidRDefault="00860FF4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53" w:type="dxa"/>
            <w:vMerge/>
          </w:tcPr>
          <w:p w14:paraId="21F0665B" w14:textId="77777777" w:rsidR="00860FF4" w:rsidRPr="003F069F" w:rsidRDefault="00860FF4" w:rsidP="00CF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066C0F73" w14:textId="77777777" w:rsidTr="007602C9">
        <w:trPr>
          <w:cantSplit/>
          <w:trHeight w:val="876"/>
        </w:trPr>
        <w:tc>
          <w:tcPr>
            <w:tcW w:w="3397" w:type="dxa"/>
            <w:vMerge/>
          </w:tcPr>
          <w:p w14:paraId="1A590CDB" w14:textId="77777777" w:rsidR="00860FF4" w:rsidRPr="003F069F" w:rsidRDefault="00860FF4" w:rsidP="00CF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654EDDE3" w14:textId="5B8823F3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3.2.6. Investigarea </w:t>
            </w:r>
            <w:proofErr w:type="spellStart"/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teoretico</w:t>
            </w:r>
            <w:proofErr w:type="spellEnd"/>
            <w:r w:rsidR="0092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experimentală a unor contexte problematice, legate de proprietățile, obținerea, identificarea compușilor carbonilici.</w:t>
            </w:r>
          </w:p>
        </w:tc>
        <w:tc>
          <w:tcPr>
            <w:tcW w:w="957" w:type="dxa"/>
          </w:tcPr>
          <w:p w14:paraId="1DA32D60" w14:textId="77777777" w:rsidR="00860FF4" w:rsidRPr="003F069F" w:rsidRDefault="00860FF4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57" w:type="dxa"/>
          </w:tcPr>
          <w:p w14:paraId="18108289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4C6C8042" w14:textId="77777777" w:rsidR="00860FF4" w:rsidRPr="003F069F" w:rsidRDefault="00860FF4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57" w:type="dxa"/>
          </w:tcPr>
          <w:p w14:paraId="7981508B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70FBEC43" w14:textId="77777777" w:rsidR="00860FF4" w:rsidRPr="003F069F" w:rsidRDefault="00860FF4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57" w:type="dxa"/>
          </w:tcPr>
          <w:p w14:paraId="0BA3CBA4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953" w:type="dxa"/>
            <w:vMerge/>
          </w:tcPr>
          <w:p w14:paraId="25C80B73" w14:textId="77777777" w:rsidR="00860FF4" w:rsidRPr="003F069F" w:rsidRDefault="00860FF4" w:rsidP="00CF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30977C86" w14:textId="77777777" w:rsidTr="007602C9">
        <w:trPr>
          <w:cantSplit/>
          <w:trHeight w:val="876"/>
        </w:trPr>
        <w:tc>
          <w:tcPr>
            <w:tcW w:w="3397" w:type="dxa"/>
            <w:vMerge/>
          </w:tcPr>
          <w:p w14:paraId="7A996BFE" w14:textId="77777777" w:rsidR="00860FF4" w:rsidRPr="003F069F" w:rsidRDefault="00860FF4" w:rsidP="00CF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6AD0D878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3.2.7. Aprecierea critică a raportului între beneficiile și efectele negative ale utilizării compușilor carbonilici.</w:t>
            </w:r>
          </w:p>
        </w:tc>
        <w:tc>
          <w:tcPr>
            <w:tcW w:w="957" w:type="dxa"/>
          </w:tcPr>
          <w:p w14:paraId="690D74B1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4442A94E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4C65EA9B" w14:textId="77777777" w:rsidR="00860FF4" w:rsidRPr="003F069F" w:rsidRDefault="00860FF4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57" w:type="dxa"/>
          </w:tcPr>
          <w:p w14:paraId="7CE60AE8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203D54E1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957" w:type="dxa"/>
          </w:tcPr>
          <w:p w14:paraId="6BEDF31C" w14:textId="77777777" w:rsidR="00860FF4" w:rsidRPr="003F069F" w:rsidRDefault="00156320" w:rsidP="00CF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953" w:type="dxa"/>
            <w:vMerge/>
          </w:tcPr>
          <w:p w14:paraId="22945BEE" w14:textId="77777777" w:rsidR="00860FF4" w:rsidRPr="003F069F" w:rsidRDefault="00860FF4" w:rsidP="00CF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tbl>
      <w:tblPr>
        <w:tblStyle w:val="af1"/>
        <w:tblW w:w="14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67"/>
        <w:gridCol w:w="3944"/>
        <w:gridCol w:w="990"/>
        <w:gridCol w:w="7115"/>
        <w:gridCol w:w="1160"/>
      </w:tblGrid>
      <w:tr w:rsidR="00BF7954" w:rsidRPr="003F069F" w14:paraId="3177CB63" w14:textId="024445BE" w:rsidTr="007602C9">
        <w:trPr>
          <w:jc w:val="center"/>
        </w:trPr>
        <w:tc>
          <w:tcPr>
            <w:tcW w:w="14415" w:type="dxa"/>
            <w:gridSpan w:val="6"/>
            <w:shd w:val="clear" w:color="auto" w:fill="auto"/>
          </w:tcPr>
          <w:p w14:paraId="10344D50" w14:textId="2219455E" w:rsidR="00BF7954" w:rsidRPr="003F069F" w:rsidRDefault="00BF7954" w:rsidP="00CC4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3.2</w:t>
            </w:r>
            <w:r w:rsidR="00CC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.</w:t>
            </w: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Compuși carbonilici – 7 ore</w:t>
            </w:r>
          </w:p>
        </w:tc>
      </w:tr>
      <w:tr w:rsidR="00BF7954" w:rsidRPr="003F069F" w14:paraId="419615DC" w14:textId="77777777" w:rsidTr="007602C9">
        <w:trPr>
          <w:trHeight w:val="210"/>
          <w:jc w:val="center"/>
        </w:trPr>
        <w:tc>
          <w:tcPr>
            <w:tcW w:w="639" w:type="dxa"/>
          </w:tcPr>
          <w:p w14:paraId="5BC26BBB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67" w:type="dxa"/>
          </w:tcPr>
          <w:p w14:paraId="4CABCBCF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3944" w:type="dxa"/>
          </w:tcPr>
          <w:p w14:paraId="7C1B7D4F" w14:textId="1EBC98ED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Compușii carbonilici  și produșii lor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–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utilizarea și influența asupra calității vieții și mediului. Compuşii carbonilici – componenți ai aromelor naturale, coloranţilor, preparatelor medicinale. Răspândirea în natură. Clasificarea în aldehide şi cetone. Proprietăţile fizice.</w:t>
            </w:r>
          </w:p>
        </w:tc>
        <w:tc>
          <w:tcPr>
            <w:tcW w:w="990" w:type="dxa"/>
          </w:tcPr>
          <w:p w14:paraId="45A328D3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1F61FA80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0CD3BDCB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3224DE8D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</w:p>
          <w:p w14:paraId="4B7A9DD7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115" w:type="dxa"/>
            <w:tcBorders>
              <w:right w:val="single" w:sz="4" w:space="0" w:color="auto"/>
            </w:tcBorders>
          </w:tcPr>
          <w:p w14:paraId="17220924" w14:textId="36DE6B3F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•Formularea enunțurilor argumentate, întrebărilor cauzale, lanțurilor logice, utilizând noțiunile chimice.</w:t>
            </w:r>
          </w:p>
          <w:p w14:paraId="0FC56832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•Elaborarea planului proiectelor: Istoria unei oglinzi.</w:t>
            </w:r>
          </w:p>
          <w:p w14:paraId="233B0FE5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Parfumurile: din antichitate până azi.</w:t>
            </w:r>
          </w:p>
          <w:p w14:paraId="2BDD93D7" w14:textId="77777777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creativă - Identificarea obiectelor/materialelor din activitatea cotidiană ce au tangență cu compușii carbonilici.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492F95E4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BF7954" w:rsidRPr="003F069F" w14:paraId="4FB83BE5" w14:textId="77777777" w:rsidTr="007602C9">
        <w:trPr>
          <w:trHeight w:val="210"/>
          <w:jc w:val="center"/>
        </w:trPr>
        <w:tc>
          <w:tcPr>
            <w:tcW w:w="639" w:type="dxa"/>
          </w:tcPr>
          <w:p w14:paraId="35D15E15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49</w:t>
            </w:r>
          </w:p>
          <w:p w14:paraId="3C131835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43947528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3944" w:type="dxa"/>
          </w:tcPr>
          <w:p w14:paraId="315F5972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Aldehidele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(n(C)≤ 6): formula generală, grupa funcțională, seria omoloagă, izomeria de catenă. Nomenclatura sistematică, trivială (aldehida formică, acetică).</w:t>
            </w:r>
          </w:p>
        </w:tc>
        <w:tc>
          <w:tcPr>
            <w:tcW w:w="990" w:type="dxa"/>
          </w:tcPr>
          <w:p w14:paraId="31F7430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75D4455A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6B7582A8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4</w:t>
            </w:r>
          </w:p>
          <w:p w14:paraId="162255B4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3E3E98C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115" w:type="dxa"/>
          </w:tcPr>
          <w:p w14:paraId="0278FC71" w14:textId="0B8C31A3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</w:t>
            </w: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lcătuirea formulelor de structură semidesfăşurate, a denumirilor compușilor carbonilici în corelare cu parametrii indicați (FM, omologie, izomerie</w:t>
            </w:r>
            <w:r w:rsidR="00C054A3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etc</w:t>
            </w:r>
            <w:r w:rsidR="00D5208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).</w:t>
            </w:r>
          </w:p>
          <w:p w14:paraId="76793A36" w14:textId="77777777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Identificarea aldehidelor.</w:t>
            </w:r>
          </w:p>
        </w:tc>
        <w:tc>
          <w:tcPr>
            <w:tcW w:w="1160" w:type="dxa"/>
          </w:tcPr>
          <w:p w14:paraId="17C3DB14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BF7954" w:rsidRPr="003F069F" w14:paraId="050DC631" w14:textId="77777777" w:rsidTr="007602C9">
        <w:trPr>
          <w:trHeight w:val="210"/>
          <w:jc w:val="center"/>
        </w:trPr>
        <w:tc>
          <w:tcPr>
            <w:tcW w:w="639" w:type="dxa"/>
          </w:tcPr>
          <w:p w14:paraId="69DEB1C8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567" w:type="dxa"/>
          </w:tcPr>
          <w:p w14:paraId="1F572D96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44" w:type="dxa"/>
          </w:tcPr>
          <w:p w14:paraId="6E7C847E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Obţinerea compușilor carbonilici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din alcooli, alchine (etanal, acetonă).</w:t>
            </w:r>
          </w:p>
          <w:p w14:paraId="39F3CE09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5933F746" w14:textId="77777777" w:rsidR="00BF7954" w:rsidRPr="003F069F" w:rsidRDefault="00BF7954" w:rsidP="008054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  <w:p w14:paraId="39A227A0" w14:textId="77777777" w:rsidR="00BF7954" w:rsidRPr="003F069F" w:rsidRDefault="00BF7954" w:rsidP="008054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  <w:p w14:paraId="1CD6EDE2" w14:textId="77777777" w:rsidR="00BF7954" w:rsidRPr="003F069F" w:rsidRDefault="00BF7954" w:rsidP="008054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14:paraId="0B71C8BD" w14:textId="5BC5CBFF" w:rsidR="00BF7954" w:rsidRPr="003F069F" w:rsidRDefault="00BF7954" w:rsidP="008054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7115" w:type="dxa"/>
          </w:tcPr>
          <w:p w14:paraId="272EC045" w14:textId="3FA3FD9F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</w:t>
            </w: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aracterizarea obținerii compușilor carbonilici prin </w:t>
            </w:r>
            <w:proofErr w:type="spellStart"/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ecuaţii</w:t>
            </w:r>
            <w:proofErr w:type="spellEnd"/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chimice, prin completarea schemelor lacunare.</w:t>
            </w:r>
          </w:p>
          <w:p w14:paraId="4792E717" w14:textId="1145952E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Rezolvarea problemelor: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 baza proprietăților/</w:t>
            </w:r>
            <w:r w:rsidR="00365D3E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obținerii/</w:t>
            </w:r>
            <w:r w:rsidR="00365D3E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utilizării compușilor carbonilici; de determinare</w:t>
            </w:r>
            <w:r w:rsidR="0045260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formulei moleculare după diferiți parametri.</w:t>
            </w:r>
          </w:p>
        </w:tc>
        <w:tc>
          <w:tcPr>
            <w:tcW w:w="1160" w:type="dxa"/>
          </w:tcPr>
          <w:p w14:paraId="366613AE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 formativă</w:t>
            </w:r>
          </w:p>
        </w:tc>
      </w:tr>
      <w:tr w:rsidR="00BF7954" w:rsidRPr="003F069F" w14:paraId="596B1104" w14:textId="77777777" w:rsidTr="007602C9">
        <w:trPr>
          <w:trHeight w:val="210"/>
          <w:jc w:val="center"/>
        </w:trPr>
        <w:tc>
          <w:tcPr>
            <w:tcW w:w="639" w:type="dxa"/>
          </w:tcPr>
          <w:p w14:paraId="7C790051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</w:tcPr>
          <w:p w14:paraId="490E1E4F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944" w:type="dxa"/>
          </w:tcPr>
          <w:p w14:paraId="3DAD9258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Aldehidele.  Proprietăţile chimice: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adiţia hidrogenului (reducerea); arderea; reacţii de identificare cu hidroxid de cupru(II), cu soluţie amoniacală de oxid de argint. </w:t>
            </w:r>
          </w:p>
        </w:tc>
        <w:tc>
          <w:tcPr>
            <w:tcW w:w="990" w:type="dxa"/>
          </w:tcPr>
          <w:p w14:paraId="46D4050C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4ED27759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7B3970F0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4</w:t>
            </w:r>
          </w:p>
          <w:p w14:paraId="7D41B2F1" w14:textId="4E2FD3BF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7115" w:type="dxa"/>
          </w:tcPr>
          <w:p w14:paraId="6A34AC8D" w14:textId="60B62C8B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</w:t>
            </w: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aracterizarea proprietăţilor chimice/obținerii compușilor carbonilici prin ecuaţii chimice, prin completarea schemelor lacunare.</w:t>
            </w:r>
          </w:p>
          <w:p w14:paraId="01CC9676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Investigarea acţiunii aldehidei formice asupra proteinelor.</w:t>
            </w:r>
          </w:p>
          <w:p w14:paraId="20B4DC4D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Examinarea mostrelor de materiale din răşini pe bază de fenol și elaborarea recomandărilor privind utilizarea lor.</w:t>
            </w:r>
          </w:p>
        </w:tc>
        <w:tc>
          <w:tcPr>
            <w:tcW w:w="1160" w:type="dxa"/>
          </w:tcPr>
          <w:p w14:paraId="39FDD1EC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BF7954" w:rsidRPr="003F069F" w14:paraId="5F435137" w14:textId="77777777" w:rsidTr="007602C9">
        <w:trPr>
          <w:trHeight w:val="690"/>
          <w:jc w:val="center"/>
        </w:trPr>
        <w:tc>
          <w:tcPr>
            <w:tcW w:w="639" w:type="dxa"/>
          </w:tcPr>
          <w:p w14:paraId="7B78AED3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5FD7D5D4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7633058C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944" w:type="dxa"/>
          </w:tcPr>
          <w:p w14:paraId="1E68BC67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Acetona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 reprezentant al cetonelor. </w:t>
            </w: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Proprietăţile fizice şi chimice: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adiţia hidrogenului (reducerea), arderea. </w:t>
            </w:r>
          </w:p>
        </w:tc>
        <w:tc>
          <w:tcPr>
            <w:tcW w:w="990" w:type="dxa"/>
          </w:tcPr>
          <w:p w14:paraId="33108EAA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1D3DE208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6A151150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7115" w:type="dxa"/>
          </w:tcPr>
          <w:p w14:paraId="2EE1AF1C" w14:textId="2AB186FF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</w:t>
            </w:r>
            <w:r w:rsidRPr="003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aracterizarea proprietăţilor chimice/</w:t>
            </w:r>
            <w:r w:rsidR="00C054A3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obținerii compușilor carbonilici prin ecuaţii chimice, prin completarea schemelor lacunare.</w:t>
            </w:r>
          </w:p>
          <w:p w14:paraId="75DF2E18" w14:textId="27744E3A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•Corelarea</w:t>
            </w: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domeniilor de utilizare a compușilor carbonilici cu proprietăţile lor fizice/</w:t>
            </w:r>
            <w:r w:rsidR="00C054A3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chimice.</w:t>
            </w:r>
          </w:p>
        </w:tc>
        <w:tc>
          <w:tcPr>
            <w:tcW w:w="1160" w:type="dxa"/>
          </w:tcPr>
          <w:p w14:paraId="32220C6C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BF7954" w:rsidRPr="003F069F" w14:paraId="63EA0C1B" w14:textId="77777777" w:rsidTr="007602C9">
        <w:trPr>
          <w:trHeight w:val="210"/>
          <w:jc w:val="center"/>
        </w:trPr>
        <w:tc>
          <w:tcPr>
            <w:tcW w:w="639" w:type="dxa"/>
          </w:tcPr>
          <w:p w14:paraId="348F9DD9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14:paraId="04A752C5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221F073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3944" w:type="dxa"/>
          </w:tcPr>
          <w:p w14:paraId="1B65876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Legătura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genetic</w:t>
            </w: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dintre hidrocarburi, alcooli şi compuşii carbonilici. </w:t>
            </w:r>
          </w:p>
        </w:tc>
        <w:tc>
          <w:tcPr>
            <w:tcW w:w="990" w:type="dxa"/>
          </w:tcPr>
          <w:p w14:paraId="21093964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79EB6E2B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57EE5457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6D267D05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</w:p>
          <w:p w14:paraId="78972CD6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115" w:type="dxa"/>
          </w:tcPr>
          <w:p w14:paraId="49944B0A" w14:textId="619DC953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•Elaborarea/</w:t>
            </w:r>
            <w:r w:rsidR="00C054A3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completarea/</w:t>
            </w:r>
            <w:r w:rsidR="00C054A3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realizarea schemelor de transformări chimice pe baza legăturilor genetice.</w:t>
            </w:r>
          </w:p>
          <w:p w14:paraId="4747C0E5" w14:textId="7D416FF5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•Corelarea</w:t>
            </w: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domeniilor de utilizare a compușilor carbonilici cu proprietăţile lor fizice/chimice.</w:t>
            </w:r>
          </w:p>
          <w:p w14:paraId="26BFEDCE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Prezentarea proiectelor:</w:t>
            </w:r>
          </w:p>
          <w:p w14:paraId="2C12BECB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Istoria unei oglinzi.</w:t>
            </w:r>
          </w:p>
          <w:p w14:paraId="662E4C1C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Parfumurile: din antichitate până azi.</w:t>
            </w:r>
          </w:p>
        </w:tc>
        <w:tc>
          <w:tcPr>
            <w:tcW w:w="1160" w:type="dxa"/>
          </w:tcPr>
          <w:p w14:paraId="6DD372DA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BF7954" w:rsidRPr="003F069F" w14:paraId="10A5757F" w14:textId="77777777" w:rsidTr="007602C9">
        <w:trPr>
          <w:trHeight w:val="210"/>
          <w:jc w:val="center"/>
        </w:trPr>
        <w:tc>
          <w:tcPr>
            <w:tcW w:w="639" w:type="dxa"/>
          </w:tcPr>
          <w:p w14:paraId="24DF4BD7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54</w:t>
            </w:r>
          </w:p>
          <w:p w14:paraId="256D3D64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6AD8E756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3944" w:type="dxa"/>
          </w:tcPr>
          <w:p w14:paraId="1E2FCF6C" w14:textId="5270FF0B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o-RO"/>
              </w:rPr>
              <w:t>Evaluare sumativă nr. 4</w:t>
            </w:r>
            <w:r w:rsidR="00C054A3" w:rsidRPr="003F069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o-RO"/>
              </w:rPr>
              <w:t>:</w:t>
            </w:r>
          </w:p>
          <w:p w14:paraId="2B351B68" w14:textId="3EE102A5" w:rsidR="00C054A3" w:rsidRPr="003F069F" w:rsidRDefault="00C054A3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 w:rsidR="00BF7954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Compuși carbonilici</w:t>
            </w: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990" w:type="dxa"/>
          </w:tcPr>
          <w:p w14:paraId="2F692EF6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-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</w:tc>
        <w:tc>
          <w:tcPr>
            <w:tcW w:w="7115" w:type="dxa"/>
          </w:tcPr>
          <w:p w14:paraId="713B6676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Rezolvarea testului de evaluare sumativă.</w:t>
            </w:r>
          </w:p>
          <w:p w14:paraId="0ED6A792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60" w:type="dxa"/>
          </w:tcPr>
          <w:p w14:paraId="5F5D12C2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sumativă</w:t>
            </w:r>
          </w:p>
        </w:tc>
      </w:tr>
    </w:tbl>
    <w:p w14:paraId="413F196E" w14:textId="77777777" w:rsidR="00BF7954" w:rsidRPr="003F069F" w:rsidRDefault="00BF7954" w:rsidP="008054D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2E80B2AD" w14:textId="6729E199" w:rsidR="00860FF4" w:rsidRPr="003F069F" w:rsidRDefault="00156320" w:rsidP="005B6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3.3</w:t>
      </w:r>
      <w:r w:rsidR="00CC4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</w:t>
      </w:r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Acizii </w:t>
      </w:r>
      <w:proofErr w:type="spellStart"/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carboxilici</w:t>
      </w:r>
      <w:proofErr w:type="spellEnd"/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și esterii</w:t>
      </w:r>
      <w:r w:rsidR="00BF7954"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- 10</w:t>
      </w:r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ore</w:t>
      </w:r>
    </w:p>
    <w:tbl>
      <w:tblPr>
        <w:tblStyle w:val="af2"/>
        <w:tblpPr w:leftFromText="180" w:rightFromText="180" w:vertAnchor="text" w:tblpX="-176" w:tblpY="147"/>
        <w:tblW w:w="14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3845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61"/>
      </w:tblGrid>
      <w:tr w:rsidR="00860FF4" w:rsidRPr="003F069F" w14:paraId="764E2474" w14:textId="77777777" w:rsidTr="007602C9">
        <w:trPr>
          <w:cantSplit/>
          <w:trHeight w:val="129"/>
        </w:trPr>
        <w:tc>
          <w:tcPr>
            <w:tcW w:w="3947" w:type="dxa"/>
            <w:vMerge w:val="restart"/>
          </w:tcPr>
          <w:p w14:paraId="1A5360F4" w14:textId="7258CC21" w:rsidR="00860FF4" w:rsidRPr="003F069F" w:rsidRDefault="00156320" w:rsidP="00B5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Competențe specifice disciplinei Chimi</w:t>
            </w:r>
            <w:r w:rsidR="00B50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3845" w:type="dxa"/>
            <w:vMerge w:val="restart"/>
          </w:tcPr>
          <w:p w14:paraId="0BBB3CC5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Unități de competențe</w:t>
            </w:r>
          </w:p>
        </w:tc>
        <w:tc>
          <w:tcPr>
            <w:tcW w:w="6691" w:type="dxa"/>
            <w:gridSpan w:val="10"/>
          </w:tcPr>
          <w:p w14:paraId="29171A06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Nr. lecției în proiectarea didactică</w:t>
            </w:r>
          </w:p>
        </w:tc>
      </w:tr>
      <w:tr w:rsidR="00860FF4" w:rsidRPr="003F069F" w14:paraId="0AA079F2" w14:textId="77777777" w:rsidTr="007602C9">
        <w:trPr>
          <w:cantSplit/>
          <w:trHeight w:val="134"/>
        </w:trPr>
        <w:tc>
          <w:tcPr>
            <w:tcW w:w="3947" w:type="dxa"/>
            <w:vMerge/>
          </w:tcPr>
          <w:p w14:paraId="2ED972E6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5" w:type="dxa"/>
            <w:vMerge/>
          </w:tcPr>
          <w:p w14:paraId="6719A5AA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5DF548DE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670" w:type="dxa"/>
          </w:tcPr>
          <w:p w14:paraId="25F94BE2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670" w:type="dxa"/>
          </w:tcPr>
          <w:p w14:paraId="67E0F1C5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670" w:type="dxa"/>
          </w:tcPr>
          <w:p w14:paraId="3BA7F626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670" w:type="dxa"/>
          </w:tcPr>
          <w:p w14:paraId="359AD2A4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670" w:type="dxa"/>
          </w:tcPr>
          <w:p w14:paraId="0F8FB852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670" w:type="dxa"/>
          </w:tcPr>
          <w:p w14:paraId="179ED3FE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670" w:type="dxa"/>
          </w:tcPr>
          <w:p w14:paraId="43378593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670" w:type="dxa"/>
          </w:tcPr>
          <w:p w14:paraId="440C2B20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661" w:type="dxa"/>
          </w:tcPr>
          <w:p w14:paraId="21DF327C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</w:tr>
      <w:tr w:rsidR="00860FF4" w:rsidRPr="003F069F" w14:paraId="338EE386" w14:textId="77777777" w:rsidTr="007602C9">
        <w:trPr>
          <w:cantSplit/>
          <w:trHeight w:val="879"/>
        </w:trPr>
        <w:tc>
          <w:tcPr>
            <w:tcW w:w="3947" w:type="dxa"/>
            <w:vMerge w:val="restart"/>
          </w:tcPr>
          <w:p w14:paraId="4972E38C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1. Operarea cu limbajului chimic în situații de comunicare, manifestând corectitudine și deschidere. </w:t>
            </w:r>
          </w:p>
          <w:p w14:paraId="57905942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2. Caracterizarea substanțelor și proceselor chimice, manifestând curiozitate și creativitate.</w:t>
            </w:r>
          </w:p>
          <w:p w14:paraId="57BD2C4A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3. Rezolvarea problemelor prin aplicarea metodelor specifice chimiei, demonstrând perseverență și responsabilitate în luarea deciziilor.</w:t>
            </w:r>
          </w:p>
          <w:p w14:paraId="0F5901A1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4. Investigarea experimentală a substanțelor și proceselor chimice, respectând normele de securitate personală și socială. </w:t>
            </w:r>
          </w:p>
          <w:p w14:paraId="64A042CC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5. Utilizarea inofensivă a substanțelor în activitatea cotidiană, cu responsabilitate față de sănătatea personală și grijă față de mediu.</w:t>
            </w:r>
          </w:p>
        </w:tc>
        <w:tc>
          <w:tcPr>
            <w:tcW w:w="3845" w:type="dxa"/>
          </w:tcPr>
          <w:p w14:paraId="732F669F" w14:textId="6E95B1AA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3.3.1. Explicarea și operarea 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cu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noțiunil</w:t>
            </w:r>
            <w:r w:rsidR="0005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ce se referă la acizii carboxilici / esterii în situații de comunicare orală și scrisă.</w:t>
            </w:r>
          </w:p>
        </w:tc>
        <w:tc>
          <w:tcPr>
            <w:tcW w:w="670" w:type="dxa"/>
          </w:tcPr>
          <w:p w14:paraId="7C80CBC8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7416B8C1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26BAC31E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65DC2B3D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4A73BF17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5576BFD4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47AA0620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60B9D8DB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54C14497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Merge w:val="restart"/>
          </w:tcPr>
          <w:p w14:paraId="15713870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ES</w:t>
            </w:r>
          </w:p>
        </w:tc>
      </w:tr>
      <w:tr w:rsidR="00860FF4" w:rsidRPr="003F069F" w14:paraId="6E94A961" w14:textId="77777777" w:rsidTr="007602C9">
        <w:trPr>
          <w:cantSplit/>
          <w:trHeight w:val="657"/>
        </w:trPr>
        <w:tc>
          <w:tcPr>
            <w:tcW w:w="3947" w:type="dxa"/>
            <w:vMerge/>
          </w:tcPr>
          <w:p w14:paraId="0BBB666C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5" w:type="dxa"/>
          </w:tcPr>
          <w:p w14:paraId="2F54EF70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3.3.2. Caracterizarea comparativă a acizilor carboxilici și esterilor conform algoritmilor elaborați.</w:t>
            </w:r>
          </w:p>
        </w:tc>
        <w:tc>
          <w:tcPr>
            <w:tcW w:w="670" w:type="dxa"/>
          </w:tcPr>
          <w:p w14:paraId="687269FC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0858E1A2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54D4CBB5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0297C004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12AE0417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38DFA765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7725B1A5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7C1CEC9E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7CAE55F7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Merge/>
          </w:tcPr>
          <w:p w14:paraId="4724EC93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0100ED6D" w14:textId="77777777" w:rsidTr="007602C9">
        <w:trPr>
          <w:cantSplit/>
          <w:trHeight w:val="876"/>
        </w:trPr>
        <w:tc>
          <w:tcPr>
            <w:tcW w:w="3947" w:type="dxa"/>
            <w:vMerge/>
          </w:tcPr>
          <w:p w14:paraId="5832D03E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5" w:type="dxa"/>
          </w:tcPr>
          <w:p w14:paraId="306BCAD8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3.3.3. Modelarea pentru acizii carboxilici și esteri:</w:t>
            </w:r>
          </w:p>
          <w:p w14:paraId="32517EA9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a) a formulelor de structură, a denumirilor sistematice; </w:t>
            </w:r>
          </w:p>
          <w:p w14:paraId="7B74EA17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b) a proprietăților chimice, a metodelor de obținere, a legăturilor genetice prin ecuațiile chimice (utilizând formule moleculare și de structură); </w:t>
            </w:r>
          </w:p>
          <w:p w14:paraId="4F45663F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c) a situațiilor practice ce vizează utilizarea acizilor carboxilici și esterilor;</w:t>
            </w:r>
          </w:p>
        </w:tc>
        <w:tc>
          <w:tcPr>
            <w:tcW w:w="670" w:type="dxa"/>
          </w:tcPr>
          <w:p w14:paraId="34705C53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5592A309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758563A9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194D50F8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4627F643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061F3CB7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7768D9D2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0C7946FA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23A497B3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Merge/>
          </w:tcPr>
          <w:p w14:paraId="7C5C6E50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605A1398" w14:textId="77777777" w:rsidTr="007602C9">
        <w:trPr>
          <w:cantSplit/>
          <w:trHeight w:val="876"/>
        </w:trPr>
        <w:tc>
          <w:tcPr>
            <w:tcW w:w="3947" w:type="dxa"/>
            <w:vMerge/>
          </w:tcPr>
          <w:p w14:paraId="1BA1138A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5" w:type="dxa"/>
          </w:tcPr>
          <w:p w14:paraId="0D775DAB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3.3.4. Argumentarea legăturii cauză-efect dintre compoziția – structura – izomeria – nomenclatura – proprietățile – obținerea –utilizarea acizilor carboxilici/esterilor.</w:t>
            </w:r>
          </w:p>
        </w:tc>
        <w:tc>
          <w:tcPr>
            <w:tcW w:w="670" w:type="dxa"/>
          </w:tcPr>
          <w:p w14:paraId="37512181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3E7F32C9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30CC0DCE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1F3A67F0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1EB21C56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31F5C0EC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3BF6E19F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093A59F8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1E9A4454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61" w:type="dxa"/>
            <w:vMerge/>
          </w:tcPr>
          <w:p w14:paraId="1F3C1E10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2A5B2DD0" w14:textId="77777777" w:rsidTr="007602C9">
        <w:trPr>
          <w:cantSplit/>
          <w:trHeight w:val="876"/>
        </w:trPr>
        <w:tc>
          <w:tcPr>
            <w:tcW w:w="3947" w:type="dxa"/>
            <w:vMerge/>
          </w:tcPr>
          <w:p w14:paraId="7AAE8881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5" w:type="dxa"/>
          </w:tcPr>
          <w:p w14:paraId="14B7B859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3.3.5. Rezolvarea problemelor cu caracter formativ în baza proprietăților / obținerii / utilizării / determinării formulei moleculare a acizilor carboxilici/esterilor. </w:t>
            </w:r>
          </w:p>
        </w:tc>
        <w:tc>
          <w:tcPr>
            <w:tcW w:w="670" w:type="dxa"/>
          </w:tcPr>
          <w:p w14:paraId="6727EEFE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02087D1D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1AB47829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18728056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7BB219A3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7A8E7D78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47705D27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3CB2850C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27A6FC12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661" w:type="dxa"/>
            <w:vMerge/>
          </w:tcPr>
          <w:p w14:paraId="4C2108CB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795D0D02" w14:textId="77777777" w:rsidTr="007602C9">
        <w:trPr>
          <w:cantSplit/>
          <w:trHeight w:val="876"/>
        </w:trPr>
        <w:tc>
          <w:tcPr>
            <w:tcW w:w="3947" w:type="dxa"/>
            <w:vMerge/>
          </w:tcPr>
          <w:p w14:paraId="06F944C8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5" w:type="dxa"/>
          </w:tcPr>
          <w:p w14:paraId="23D05352" w14:textId="7553A1DD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3.3.6. Investigarea </w:t>
            </w:r>
            <w:proofErr w:type="spellStart"/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teoretico</w:t>
            </w:r>
            <w:proofErr w:type="spellEnd"/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-experimentală a unor contexte problematice, legate de proprietățile, obținerea, identificarea acizilor carboxilici/ esterilor.</w:t>
            </w:r>
          </w:p>
        </w:tc>
        <w:tc>
          <w:tcPr>
            <w:tcW w:w="670" w:type="dxa"/>
          </w:tcPr>
          <w:p w14:paraId="0A194024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05BE6645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74661997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0BF09C5C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28AB3B7B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4C15B127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773A0C57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08F86A62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3D15DFFC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661" w:type="dxa"/>
            <w:vMerge/>
          </w:tcPr>
          <w:p w14:paraId="0B3E8ABC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60F04C55" w14:textId="77777777" w:rsidTr="007602C9">
        <w:trPr>
          <w:cantSplit/>
          <w:trHeight w:val="876"/>
        </w:trPr>
        <w:tc>
          <w:tcPr>
            <w:tcW w:w="3947" w:type="dxa"/>
            <w:vMerge/>
          </w:tcPr>
          <w:p w14:paraId="01C90735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845" w:type="dxa"/>
          </w:tcPr>
          <w:p w14:paraId="18262AF0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3.3.7. Aprecierea critică a raportului dintre beneficiile și efectele negative ale utilizării acizilor carboxilici și esterilor.</w:t>
            </w:r>
          </w:p>
        </w:tc>
        <w:tc>
          <w:tcPr>
            <w:tcW w:w="670" w:type="dxa"/>
          </w:tcPr>
          <w:p w14:paraId="0B49F2E3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2EF7B3B3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6FB5AD92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27D0A82F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0AD0ED84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0C349DA6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5990A1B9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14:paraId="1C992DCC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70" w:type="dxa"/>
          </w:tcPr>
          <w:p w14:paraId="3B7E9AB0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661" w:type="dxa"/>
            <w:vMerge/>
          </w:tcPr>
          <w:p w14:paraId="030138E5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0535AC7A" w14:textId="77777777" w:rsidR="006610C3" w:rsidRPr="003F069F" w:rsidRDefault="006610C3" w:rsidP="008054D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af3"/>
        <w:tblW w:w="1494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70"/>
        <w:gridCol w:w="4045"/>
        <w:gridCol w:w="900"/>
        <w:gridCol w:w="7385"/>
        <w:gridCol w:w="1260"/>
      </w:tblGrid>
      <w:tr w:rsidR="006610C3" w:rsidRPr="003F069F" w14:paraId="31283B9D" w14:textId="77A6A1E8" w:rsidTr="007602C9">
        <w:tc>
          <w:tcPr>
            <w:tcW w:w="14940" w:type="dxa"/>
            <w:gridSpan w:val="6"/>
            <w:shd w:val="clear" w:color="auto" w:fill="auto"/>
          </w:tcPr>
          <w:p w14:paraId="4E9E41A2" w14:textId="4CC087B8" w:rsidR="006610C3" w:rsidRPr="003F069F" w:rsidRDefault="006610C3" w:rsidP="00CC4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3.3</w:t>
            </w:r>
            <w:r w:rsidR="00CC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.</w:t>
            </w: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Acizii carboxilici și esterii – 10 ore</w:t>
            </w:r>
          </w:p>
        </w:tc>
      </w:tr>
      <w:tr w:rsidR="00BF7954" w:rsidRPr="003F069F" w14:paraId="570C1E48" w14:textId="77777777" w:rsidTr="007602C9">
        <w:trPr>
          <w:trHeight w:val="220"/>
        </w:trPr>
        <w:tc>
          <w:tcPr>
            <w:tcW w:w="780" w:type="dxa"/>
          </w:tcPr>
          <w:p w14:paraId="6F83B3D9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-5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  <w:p w14:paraId="2A97866B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0" w:type="dxa"/>
          </w:tcPr>
          <w:p w14:paraId="120C70A5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1-2</w:t>
            </w:r>
          </w:p>
        </w:tc>
        <w:tc>
          <w:tcPr>
            <w:tcW w:w="4045" w:type="dxa"/>
          </w:tcPr>
          <w:p w14:paraId="024A1F25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Acizii carboxilici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 conservanți naturali. Răspândirea în natură. Proprietățile fizice, legătura de hidrogen. </w:t>
            </w: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Acizi monocarboxilici saturați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(n(C) ≤ 6): formula generală, grupa funcțională, seria omoloagă, izomeria de catenă. Nomenclatura sistematică, trivială (acid formic, acetic).</w:t>
            </w:r>
          </w:p>
        </w:tc>
        <w:tc>
          <w:tcPr>
            <w:tcW w:w="900" w:type="dxa"/>
          </w:tcPr>
          <w:p w14:paraId="70998091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4BE6285F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57A7B26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577511B5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</w:p>
          <w:p w14:paraId="41352E3C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385" w:type="dxa"/>
            <w:tcBorders>
              <w:right w:val="single" w:sz="4" w:space="0" w:color="auto"/>
            </w:tcBorders>
          </w:tcPr>
          <w:p w14:paraId="79844310" w14:textId="403B3E35" w:rsidR="00BF7954" w:rsidRPr="003F069F" w:rsidRDefault="00BF7954" w:rsidP="005B6E4F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Formularea enunțurilor argumentate, întrebărilor cauzale, lanțurilor logice, utilizând noțiunile chimice.</w:t>
            </w:r>
          </w:p>
          <w:p w14:paraId="620DB140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Elaborarea planului proiectului:</w:t>
            </w:r>
          </w:p>
          <w:p w14:paraId="4255C894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Aroma Marketingul - tehnologia vânzărilor contemporane.</w:t>
            </w:r>
          </w:p>
          <w:p w14:paraId="2D0CC683" w14:textId="6A3AE0CC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Alcătuirea formulelor de structură semidesfăşurate, a denumirilor acizilor carboxilici în corelare cu parametrii indicați (FM, omologie, izomerie</w:t>
            </w:r>
            <w:r w:rsidR="00221D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etc</w:t>
            </w:r>
            <w:r w:rsidR="00221D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EA2CFD6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BF7954" w:rsidRPr="003F069F" w14:paraId="72A7CB42" w14:textId="77777777" w:rsidTr="007602C9">
        <w:trPr>
          <w:trHeight w:val="1167"/>
        </w:trPr>
        <w:tc>
          <w:tcPr>
            <w:tcW w:w="780" w:type="dxa"/>
          </w:tcPr>
          <w:p w14:paraId="06F28C52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570" w:type="dxa"/>
          </w:tcPr>
          <w:p w14:paraId="21FDE94D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4045" w:type="dxa"/>
          </w:tcPr>
          <w:p w14:paraId="24EBFBB4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Obținerea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acizilor carboxilici: din săruri, alcooli, aldehide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900" w:type="dxa"/>
          </w:tcPr>
          <w:p w14:paraId="0C23DBDF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56B6A552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37F1142E" w14:textId="77777777" w:rsidR="00BF7954" w:rsidRPr="003F069F" w:rsidRDefault="00BF7954" w:rsidP="008054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14:paraId="3EE98987" w14:textId="39B73EC4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7385" w:type="dxa"/>
          </w:tcPr>
          <w:p w14:paraId="204DE0ED" w14:textId="77777777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Caracterizarea comparativă a obținerii acizilor carboxilici prin ecuaţii chimice, prin completarea schemelor lacunare.</w:t>
            </w:r>
          </w:p>
          <w:p w14:paraId="66BAB89D" w14:textId="77777777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24495B0B" w14:textId="14CE1FBF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pe baza proprietăților/</w:t>
            </w:r>
            <w:r w:rsidR="005B6E4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obținerii/</w:t>
            </w:r>
            <w:r w:rsidR="005B6E4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utilizării acizilor carboxilici.</w:t>
            </w:r>
          </w:p>
        </w:tc>
        <w:tc>
          <w:tcPr>
            <w:tcW w:w="1260" w:type="dxa"/>
          </w:tcPr>
          <w:p w14:paraId="722438E6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BF7954" w:rsidRPr="003F069F" w14:paraId="16F7D3CC" w14:textId="77777777" w:rsidTr="007602C9">
        <w:trPr>
          <w:trHeight w:val="220"/>
        </w:trPr>
        <w:tc>
          <w:tcPr>
            <w:tcW w:w="780" w:type="dxa"/>
          </w:tcPr>
          <w:p w14:paraId="2A2D9EFC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</w:p>
          <w:p w14:paraId="3338F4B3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0" w:type="dxa"/>
          </w:tcPr>
          <w:p w14:paraId="2B1057FC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4045" w:type="dxa"/>
          </w:tcPr>
          <w:p w14:paraId="2D0C3A09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Proprietățile chimice generale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ale acizilor carboxilici. Reacția de esterificare. Reacții specifice: oxidarea acidului formic cu soluție amoniacală de oxid de argint, halogenarea acidului acetic.</w:t>
            </w:r>
          </w:p>
        </w:tc>
        <w:tc>
          <w:tcPr>
            <w:tcW w:w="900" w:type="dxa"/>
          </w:tcPr>
          <w:p w14:paraId="491B3CCB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34F80333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299F91FF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4</w:t>
            </w:r>
          </w:p>
          <w:p w14:paraId="69B0AEA3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430C7D50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385" w:type="dxa"/>
          </w:tcPr>
          <w:p w14:paraId="513036D6" w14:textId="77777777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Caracterizarea comparativă a proprietăţilor chimice a acizilor carboxilici prin ecuaţii chimice, prin completarea schemelor lacunare.</w:t>
            </w:r>
          </w:p>
          <w:p w14:paraId="41B4823D" w14:textId="77777777" w:rsidR="00BF7954" w:rsidRPr="003F069F" w:rsidRDefault="00BF7954" w:rsidP="008054D4">
            <w:pPr>
              <w:spacing w:line="36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Compararea acizilor carboxilici cu alcoolii și aldehidele. </w:t>
            </w:r>
          </w:p>
          <w:p w14:paraId="44F5377A" w14:textId="42A49DBB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Detartrarea/înlăturarea calcarului/petelor de rugină cu acid acetic/</w:t>
            </w:r>
            <w:r w:rsidR="005B6E4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sare de lămâie.</w:t>
            </w:r>
          </w:p>
        </w:tc>
        <w:tc>
          <w:tcPr>
            <w:tcW w:w="1260" w:type="dxa"/>
          </w:tcPr>
          <w:p w14:paraId="60181559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BF7954" w:rsidRPr="003F069F" w14:paraId="78828D38" w14:textId="77777777" w:rsidTr="007602C9">
        <w:trPr>
          <w:trHeight w:val="220"/>
        </w:trPr>
        <w:tc>
          <w:tcPr>
            <w:tcW w:w="780" w:type="dxa"/>
          </w:tcPr>
          <w:p w14:paraId="3C84FD98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59</w:t>
            </w:r>
          </w:p>
        </w:tc>
        <w:tc>
          <w:tcPr>
            <w:tcW w:w="570" w:type="dxa"/>
          </w:tcPr>
          <w:p w14:paraId="55018AC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4045" w:type="dxa"/>
          </w:tcPr>
          <w:p w14:paraId="3736F1D4" w14:textId="43B863BF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Esterii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– derivații funcționali a</w:t>
            </w:r>
            <w:r w:rsidR="0041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acizilor </w:t>
            </w:r>
            <w:proofErr w:type="spellStart"/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carboxilici</w:t>
            </w:r>
            <w:proofErr w:type="spellEnd"/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(n(C) ≤ 6). Nomenclatura sistematică, izomeria. Proprietățile chimice (hidroliza). Obținerea esterilor prin reac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ția de esterificare.</w:t>
            </w:r>
          </w:p>
          <w:p w14:paraId="51E8288F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5268C7EC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18CA77A3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2A5C65F5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4</w:t>
            </w:r>
          </w:p>
          <w:p w14:paraId="35C03542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  <w:p w14:paraId="29C7E2D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</w:p>
          <w:p w14:paraId="745739D5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385" w:type="dxa"/>
          </w:tcPr>
          <w:p w14:paraId="6A3AA20C" w14:textId="489372E2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Alcătuirea formulelor de structură semidesfăşurate, a denumirilor esterilor în corelare cu parametrii indicați (FM, omologie, izomerie</w:t>
            </w:r>
            <w:r w:rsidR="00221D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etc</w:t>
            </w:r>
            <w:r w:rsidR="00221D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).</w:t>
            </w:r>
          </w:p>
          <w:p w14:paraId="30B2DC64" w14:textId="73ECB634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Caracterizarea comparativă a proprietăţilor chimice/</w:t>
            </w:r>
            <w:r w:rsidR="005B6E4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obținerii esterilor prin ecuaţii chimice, prin completarea schemelor lacunare.</w:t>
            </w:r>
          </w:p>
          <w:p w14:paraId="58BDC10B" w14:textId="77777777" w:rsidR="00BF7954" w:rsidRPr="003F069F" w:rsidRDefault="00BF7954" w:rsidP="008054D4">
            <w:pPr>
              <w:spacing w:line="36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Compararea esterilor cu alcoolii și aldehidele. </w:t>
            </w:r>
          </w:p>
          <w:p w14:paraId="02A39F3D" w14:textId="77777777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Analiza marcajelor de pe produsele alimentare, cosmetice; identificarea esterilor utilizați și formularea concluziilor.</w:t>
            </w:r>
          </w:p>
        </w:tc>
        <w:tc>
          <w:tcPr>
            <w:tcW w:w="1260" w:type="dxa"/>
          </w:tcPr>
          <w:p w14:paraId="7126CC8F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BF7954" w:rsidRPr="003F069F" w14:paraId="66AD7DF1" w14:textId="77777777" w:rsidTr="007602C9">
        <w:trPr>
          <w:trHeight w:val="220"/>
        </w:trPr>
        <w:tc>
          <w:tcPr>
            <w:tcW w:w="780" w:type="dxa"/>
          </w:tcPr>
          <w:p w14:paraId="4370A68A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570" w:type="dxa"/>
          </w:tcPr>
          <w:p w14:paraId="53B1C616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4045" w:type="dxa"/>
          </w:tcPr>
          <w:p w14:paraId="66091E8B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Legătura genetică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dintre hidrocarburi, alcooli, aldehide, acizi carboxilici şi esteri.</w:t>
            </w:r>
          </w:p>
        </w:tc>
        <w:tc>
          <w:tcPr>
            <w:tcW w:w="900" w:type="dxa"/>
          </w:tcPr>
          <w:p w14:paraId="06E5B190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34D9867A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1808D3C2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25B0805C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</w:p>
          <w:p w14:paraId="7F391CD0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385" w:type="dxa"/>
          </w:tcPr>
          <w:p w14:paraId="7B0F20E1" w14:textId="10EEBD30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Elaborarea/</w:t>
            </w:r>
            <w:r w:rsidR="005B6E4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completarea/</w:t>
            </w:r>
            <w:r w:rsidR="005B6E4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realizarea schemelor de transformări chimice pe baza legăturilor genetice.</w:t>
            </w:r>
          </w:p>
          <w:p w14:paraId="0E6D5279" w14:textId="77777777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1301B3D1" w14:textId="5AFD0B0B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pe baza proprietăților/</w:t>
            </w:r>
            <w:r w:rsidR="005B6E4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obținerii/</w:t>
            </w:r>
            <w:r w:rsidR="005B6E4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utilizării acizilor carboxilici și esterilor; </w:t>
            </w:r>
          </w:p>
          <w:p w14:paraId="3E713049" w14:textId="3460EB33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determinarea FM ale acizilor carboxilici și ale esterilor</w:t>
            </w:r>
            <w:r w:rsidR="005B6E4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(cu analiza și interpretarea rezultatelor).</w:t>
            </w:r>
          </w:p>
        </w:tc>
        <w:tc>
          <w:tcPr>
            <w:tcW w:w="1260" w:type="dxa"/>
          </w:tcPr>
          <w:p w14:paraId="042DA8B3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BF7954" w:rsidRPr="003F069F" w14:paraId="4589F25E" w14:textId="77777777" w:rsidTr="007602C9">
        <w:trPr>
          <w:trHeight w:val="220"/>
        </w:trPr>
        <w:tc>
          <w:tcPr>
            <w:tcW w:w="780" w:type="dxa"/>
          </w:tcPr>
          <w:p w14:paraId="28C5791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3AC44353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0" w:type="dxa"/>
          </w:tcPr>
          <w:p w14:paraId="16578F50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4045" w:type="dxa"/>
          </w:tcPr>
          <w:p w14:paraId="3821A078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 xml:space="preserve">Rezolvarea problemelor </w:t>
            </w:r>
          </w:p>
          <w:p w14:paraId="7D15DC1B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pe baza proprietăților, obținerii acizilor carboxilici și esterilor.</w:t>
            </w:r>
          </w:p>
        </w:tc>
        <w:tc>
          <w:tcPr>
            <w:tcW w:w="900" w:type="dxa"/>
          </w:tcPr>
          <w:p w14:paraId="4AA9E0B5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721E64FB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1314DA3C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3</w:t>
            </w:r>
          </w:p>
          <w:p w14:paraId="0C344FAA" w14:textId="45EFB959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7385" w:type="dxa"/>
          </w:tcPr>
          <w:p w14:paraId="4DE0E0E8" w14:textId="77777777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Rezolvarea problemelor:</w:t>
            </w:r>
          </w:p>
          <w:p w14:paraId="47210E4E" w14:textId="6790AD9A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-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 baza proprietăților/</w:t>
            </w:r>
            <w:r w:rsidR="005B6E4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obținerii/</w:t>
            </w:r>
            <w:r w:rsidR="005B6E4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utilizării acizilor carboxilici și esterilor; </w:t>
            </w:r>
          </w:p>
          <w:p w14:paraId="49E34E99" w14:textId="7F370C8D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determinarea FM ale acizilor carboxilici și ale esterilor (cu analiza și interpretarea rezultatelor).</w:t>
            </w:r>
          </w:p>
        </w:tc>
        <w:tc>
          <w:tcPr>
            <w:tcW w:w="1260" w:type="dxa"/>
          </w:tcPr>
          <w:p w14:paraId="7B45F30B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BF7954" w:rsidRPr="003F069F" w14:paraId="34AA5916" w14:textId="77777777" w:rsidTr="007602C9">
        <w:trPr>
          <w:trHeight w:val="220"/>
        </w:trPr>
        <w:tc>
          <w:tcPr>
            <w:tcW w:w="780" w:type="dxa"/>
          </w:tcPr>
          <w:p w14:paraId="5823E646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7445FB5F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0" w:type="dxa"/>
          </w:tcPr>
          <w:p w14:paraId="3BC95396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4045" w:type="dxa"/>
          </w:tcPr>
          <w:p w14:paraId="359886DF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o-RO"/>
              </w:rPr>
              <w:t xml:space="preserve">Lucrarea practică nr. 3.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Studierea proprietăţilor chimice ale acidului acetic.</w:t>
            </w:r>
          </w:p>
        </w:tc>
        <w:tc>
          <w:tcPr>
            <w:tcW w:w="900" w:type="dxa"/>
          </w:tcPr>
          <w:p w14:paraId="377AE9A3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4</w:t>
            </w:r>
          </w:p>
          <w:p w14:paraId="4551C0EB" w14:textId="18A66480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7385" w:type="dxa"/>
          </w:tcPr>
          <w:p w14:paraId="6C62D9C9" w14:textId="7E4A5546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Studierea proprietăţilor chimice ale acidului acetic.</w:t>
            </w:r>
          </w:p>
        </w:tc>
        <w:tc>
          <w:tcPr>
            <w:tcW w:w="1260" w:type="dxa"/>
          </w:tcPr>
          <w:p w14:paraId="235FFE45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 formativă</w:t>
            </w:r>
          </w:p>
        </w:tc>
      </w:tr>
      <w:tr w:rsidR="00BF7954" w:rsidRPr="003F069F" w14:paraId="1DDD5A60" w14:textId="77777777" w:rsidTr="007602C9">
        <w:trPr>
          <w:trHeight w:val="220"/>
        </w:trPr>
        <w:tc>
          <w:tcPr>
            <w:tcW w:w="780" w:type="dxa"/>
          </w:tcPr>
          <w:p w14:paraId="0628676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14:paraId="5714908C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0" w:type="dxa"/>
          </w:tcPr>
          <w:p w14:paraId="4AFA1D6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  <w:p w14:paraId="7847E53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045" w:type="dxa"/>
          </w:tcPr>
          <w:p w14:paraId="79326505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Acizii carboxilici, esterii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- utilizarea și influența asupra calității vieții și mediului.</w:t>
            </w:r>
          </w:p>
        </w:tc>
        <w:tc>
          <w:tcPr>
            <w:tcW w:w="900" w:type="dxa"/>
          </w:tcPr>
          <w:p w14:paraId="1D5A676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303EAF1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6FD0E8AA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  <w:p w14:paraId="3C7AA8A3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o-RO"/>
              </w:rPr>
              <w:t>4</w:t>
            </w:r>
          </w:p>
        </w:tc>
        <w:tc>
          <w:tcPr>
            <w:tcW w:w="7385" w:type="dxa"/>
          </w:tcPr>
          <w:p w14:paraId="48A437D3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Prezentarea  proiectului:</w:t>
            </w:r>
          </w:p>
          <w:p w14:paraId="5EFE85D9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Aroma Marketingul - tehnologia vânzărilor contemporane.</w:t>
            </w:r>
          </w:p>
          <w:p w14:paraId="0D5CB5B1" w14:textId="0E284878" w:rsidR="005B6E4F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>Activitate creativă</w:t>
            </w:r>
            <w:r w:rsidR="005B6E4F" w:rsidRPr="003F06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>:</w:t>
            </w:r>
            <w:r w:rsidRPr="003F06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14:paraId="6561BAC2" w14:textId="632B40AA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Identificarea obiectelor/materialelor din activitatea cotidiană ce au tangență cu acizii carboxilici/</w:t>
            </w:r>
            <w:r w:rsidR="005B6E4F"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esterii.</w:t>
            </w:r>
          </w:p>
        </w:tc>
        <w:tc>
          <w:tcPr>
            <w:tcW w:w="1260" w:type="dxa"/>
          </w:tcPr>
          <w:p w14:paraId="70C0572D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Evaluare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formativă</w:t>
            </w:r>
          </w:p>
        </w:tc>
      </w:tr>
      <w:tr w:rsidR="00BF7954" w:rsidRPr="003F069F" w14:paraId="7285A36E" w14:textId="77777777" w:rsidTr="007602C9">
        <w:trPr>
          <w:trHeight w:val="220"/>
        </w:trPr>
        <w:tc>
          <w:tcPr>
            <w:tcW w:w="780" w:type="dxa"/>
          </w:tcPr>
          <w:p w14:paraId="4FE0E69F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  <w:p w14:paraId="01FC4220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0" w:type="dxa"/>
          </w:tcPr>
          <w:p w14:paraId="4581695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4045" w:type="dxa"/>
          </w:tcPr>
          <w:p w14:paraId="10B40748" w14:textId="04B65D70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o-RO"/>
              </w:rPr>
              <w:t>Evaluare sumativă nr. 5</w:t>
            </w:r>
            <w:r w:rsidR="005B6E4F" w:rsidRPr="003F069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o-RO"/>
              </w:rPr>
              <w:t>:</w:t>
            </w:r>
          </w:p>
          <w:p w14:paraId="2F9796D3" w14:textId="3A70D7F8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„Compușii carbonilici și carboxilici” </w:t>
            </w:r>
          </w:p>
        </w:tc>
        <w:tc>
          <w:tcPr>
            <w:tcW w:w="900" w:type="dxa"/>
          </w:tcPr>
          <w:p w14:paraId="6581F3D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463BA1A1" w14:textId="426A3BD2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7385" w:type="dxa"/>
          </w:tcPr>
          <w:p w14:paraId="78B484F6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Rezolvarea testului de evaluare sumativă.</w:t>
            </w:r>
          </w:p>
        </w:tc>
        <w:tc>
          <w:tcPr>
            <w:tcW w:w="1260" w:type="dxa"/>
          </w:tcPr>
          <w:p w14:paraId="516A3525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Evaluare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sumativă</w:t>
            </w:r>
          </w:p>
        </w:tc>
      </w:tr>
    </w:tbl>
    <w:p w14:paraId="452EC733" w14:textId="77777777" w:rsidR="005475BF" w:rsidRDefault="005475BF" w:rsidP="005B6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06758D33" w14:textId="47509BE3" w:rsidR="00860FF4" w:rsidRPr="003F069F" w:rsidRDefault="00156320" w:rsidP="005B6E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4</w:t>
      </w:r>
      <w:r w:rsidR="00BF7954"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. </w:t>
      </w:r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Compușii organici în viața și activitatea cotidiană </w:t>
      </w:r>
      <w:r w:rsidR="00BF7954"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- </w:t>
      </w:r>
      <w:r w:rsidR="006610C3"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4</w:t>
      </w:r>
      <w:r w:rsidRPr="003F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ore</w:t>
      </w:r>
    </w:p>
    <w:tbl>
      <w:tblPr>
        <w:tblStyle w:val="af4"/>
        <w:tblpPr w:leftFromText="180" w:rightFromText="180" w:vertAnchor="text" w:tblpX="-176" w:tblpY="147"/>
        <w:tblW w:w="14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4253"/>
        <w:gridCol w:w="1840"/>
        <w:gridCol w:w="1734"/>
        <w:gridCol w:w="1734"/>
        <w:gridCol w:w="1580"/>
      </w:tblGrid>
      <w:tr w:rsidR="00860FF4" w:rsidRPr="003F069F" w14:paraId="6BA00609" w14:textId="77777777" w:rsidTr="007602C9">
        <w:trPr>
          <w:cantSplit/>
          <w:trHeight w:val="129"/>
        </w:trPr>
        <w:tc>
          <w:tcPr>
            <w:tcW w:w="3539" w:type="dxa"/>
            <w:vMerge w:val="restart"/>
          </w:tcPr>
          <w:p w14:paraId="66B6A1C9" w14:textId="242CC74F" w:rsidR="00860FF4" w:rsidRPr="003F069F" w:rsidRDefault="00156320" w:rsidP="00B5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Competențe specifice disciplinei Chimi</w:t>
            </w:r>
            <w:r w:rsidR="00B50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4253" w:type="dxa"/>
            <w:vMerge w:val="restart"/>
          </w:tcPr>
          <w:p w14:paraId="07698812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Unități de competențe</w:t>
            </w:r>
          </w:p>
        </w:tc>
        <w:tc>
          <w:tcPr>
            <w:tcW w:w="6888" w:type="dxa"/>
            <w:gridSpan w:val="4"/>
          </w:tcPr>
          <w:p w14:paraId="7695CB2A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Nr. lecției în proiectarea didactică</w:t>
            </w:r>
          </w:p>
        </w:tc>
      </w:tr>
      <w:tr w:rsidR="00860FF4" w:rsidRPr="003F069F" w14:paraId="34B5B2E6" w14:textId="77777777" w:rsidTr="007602C9">
        <w:trPr>
          <w:cantSplit/>
          <w:trHeight w:val="220"/>
        </w:trPr>
        <w:tc>
          <w:tcPr>
            <w:tcW w:w="3539" w:type="dxa"/>
            <w:vMerge/>
          </w:tcPr>
          <w:p w14:paraId="75148A2B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  <w:vMerge/>
          </w:tcPr>
          <w:p w14:paraId="30057A0D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40" w:type="dxa"/>
          </w:tcPr>
          <w:p w14:paraId="5D2803E3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4" w:type="dxa"/>
          </w:tcPr>
          <w:p w14:paraId="6329FA06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734" w:type="dxa"/>
          </w:tcPr>
          <w:p w14:paraId="5C699ADC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80" w:type="dxa"/>
          </w:tcPr>
          <w:p w14:paraId="5A66CC3A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860FF4" w:rsidRPr="003F069F" w14:paraId="33CE5829" w14:textId="77777777" w:rsidTr="007602C9">
        <w:trPr>
          <w:cantSplit/>
          <w:trHeight w:val="705"/>
        </w:trPr>
        <w:tc>
          <w:tcPr>
            <w:tcW w:w="3539" w:type="dxa"/>
            <w:vMerge w:val="restart"/>
          </w:tcPr>
          <w:p w14:paraId="399CF5A0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1. Operarea cu limbajului chimic în situații de comunicare, manifestând corectitudine și deschidere. </w:t>
            </w:r>
          </w:p>
          <w:p w14:paraId="5587CD52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2. Caracterizarea substanțelor și proceselor chimice, manifestând curiozitate și creativitate.</w:t>
            </w:r>
          </w:p>
          <w:p w14:paraId="55DCA698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3. Rezolvarea problemelor prin aplicarea metodelor specifice chimiei, demonstrând perseverență și responsabilitate în luarea deciziilor.</w:t>
            </w:r>
          </w:p>
          <w:p w14:paraId="0CEFECF7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CS 4. Investigarea experimentală a substanțelor și proceselor chimice, respectând normele de securitate personală și socială. </w:t>
            </w:r>
          </w:p>
          <w:p w14:paraId="6B6267BD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 5. Utilizarea inofensivă a substanțelor în activitatea cotidiană, cu responsabilitate față de sănătatea personală și grijă față de mediu.</w:t>
            </w:r>
          </w:p>
        </w:tc>
        <w:tc>
          <w:tcPr>
            <w:tcW w:w="4253" w:type="dxa"/>
          </w:tcPr>
          <w:p w14:paraId="3932BDB7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4.1. Selectarea din diferite surse a informațiilor relevante pentru elucidarea situațiilor contextuale propuse.</w:t>
            </w:r>
          </w:p>
        </w:tc>
        <w:tc>
          <w:tcPr>
            <w:tcW w:w="1840" w:type="dxa"/>
          </w:tcPr>
          <w:p w14:paraId="6AA4D94A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1734" w:type="dxa"/>
          </w:tcPr>
          <w:p w14:paraId="5130D47B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1734" w:type="dxa"/>
          </w:tcPr>
          <w:p w14:paraId="59546267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1580" w:type="dxa"/>
          </w:tcPr>
          <w:p w14:paraId="154FDC97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4B471D55" w14:textId="77777777" w:rsidTr="007602C9">
        <w:trPr>
          <w:cantSplit/>
          <w:trHeight w:val="1005"/>
        </w:trPr>
        <w:tc>
          <w:tcPr>
            <w:tcW w:w="3539" w:type="dxa"/>
            <w:vMerge/>
          </w:tcPr>
          <w:p w14:paraId="0E18E56E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14:paraId="6C2659D7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4.2. Aprecierea critică a informațiilor oferite de diferite surse privind proprietățile, utilizarea, influența hidrocarburilor și derivaților lor asupra organismului și mediului.</w:t>
            </w:r>
          </w:p>
        </w:tc>
        <w:tc>
          <w:tcPr>
            <w:tcW w:w="1840" w:type="dxa"/>
          </w:tcPr>
          <w:p w14:paraId="165185BE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1734" w:type="dxa"/>
          </w:tcPr>
          <w:p w14:paraId="50848E95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1734" w:type="dxa"/>
          </w:tcPr>
          <w:p w14:paraId="085ECBB0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1580" w:type="dxa"/>
          </w:tcPr>
          <w:p w14:paraId="37B8E572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0A156413" w14:textId="77777777" w:rsidTr="007602C9">
        <w:trPr>
          <w:cantSplit/>
          <w:trHeight w:val="570"/>
        </w:trPr>
        <w:tc>
          <w:tcPr>
            <w:tcW w:w="3539" w:type="dxa"/>
            <w:vMerge/>
          </w:tcPr>
          <w:p w14:paraId="023D1455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14:paraId="7C41BB2B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4.3. Sistematizarea elementelor informaționale în formă de scheme/tabele conceptuale.</w:t>
            </w:r>
          </w:p>
        </w:tc>
        <w:tc>
          <w:tcPr>
            <w:tcW w:w="1840" w:type="dxa"/>
          </w:tcPr>
          <w:p w14:paraId="00B66CF8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1734" w:type="dxa"/>
          </w:tcPr>
          <w:p w14:paraId="717F1260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+</w:t>
            </w:r>
          </w:p>
        </w:tc>
        <w:tc>
          <w:tcPr>
            <w:tcW w:w="1734" w:type="dxa"/>
          </w:tcPr>
          <w:p w14:paraId="32F0D421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1580" w:type="dxa"/>
          </w:tcPr>
          <w:p w14:paraId="5C06C08A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</w:tr>
      <w:tr w:rsidR="00860FF4" w:rsidRPr="003F069F" w14:paraId="6CEAEDA5" w14:textId="77777777" w:rsidTr="007602C9">
        <w:trPr>
          <w:cantSplit/>
          <w:trHeight w:val="855"/>
        </w:trPr>
        <w:tc>
          <w:tcPr>
            <w:tcW w:w="3539" w:type="dxa"/>
            <w:vMerge/>
          </w:tcPr>
          <w:p w14:paraId="71ACDCA1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14:paraId="0F990161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4.4. Elaborarea și prezentarea proiectelor ce vizează beneficiile/efectele negative ale utilizării hidrocarburilor și derivaților lor în activitatea cotidiană.</w:t>
            </w:r>
          </w:p>
        </w:tc>
        <w:tc>
          <w:tcPr>
            <w:tcW w:w="1840" w:type="dxa"/>
          </w:tcPr>
          <w:p w14:paraId="7BD6A77F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1734" w:type="dxa"/>
          </w:tcPr>
          <w:p w14:paraId="74E4BB5A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1734" w:type="dxa"/>
          </w:tcPr>
          <w:p w14:paraId="05F47498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1580" w:type="dxa"/>
          </w:tcPr>
          <w:p w14:paraId="0E29994E" w14:textId="77777777" w:rsidR="00860FF4" w:rsidRPr="003F069F" w:rsidRDefault="00860FF4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860FF4" w:rsidRPr="003F069F" w14:paraId="0A8BCDBA" w14:textId="77777777" w:rsidTr="007602C9">
        <w:trPr>
          <w:cantSplit/>
          <w:trHeight w:val="870"/>
        </w:trPr>
        <w:tc>
          <w:tcPr>
            <w:tcW w:w="3539" w:type="dxa"/>
            <w:vMerge/>
          </w:tcPr>
          <w:p w14:paraId="0BABC882" w14:textId="77777777" w:rsidR="00860FF4" w:rsidRPr="003F069F" w:rsidRDefault="00860FF4" w:rsidP="005B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14:paraId="5837D68D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4.5. Exprimarea opiniei proprii privind integrarea hidrocarburilor și derivaților lor în activitatea umană și necesitatea studierii lor.</w:t>
            </w:r>
          </w:p>
        </w:tc>
        <w:tc>
          <w:tcPr>
            <w:tcW w:w="1840" w:type="dxa"/>
          </w:tcPr>
          <w:p w14:paraId="712EC952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1734" w:type="dxa"/>
          </w:tcPr>
          <w:p w14:paraId="2AEE306C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  <w:tc>
          <w:tcPr>
            <w:tcW w:w="1734" w:type="dxa"/>
          </w:tcPr>
          <w:p w14:paraId="0EC46CCA" w14:textId="77777777" w:rsidR="00860FF4" w:rsidRPr="003F069F" w:rsidRDefault="00156320" w:rsidP="005B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+</w:t>
            </w:r>
          </w:p>
        </w:tc>
        <w:tc>
          <w:tcPr>
            <w:tcW w:w="1580" w:type="dxa"/>
          </w:tcPr>
          <w:p w14:paraId="208E34C9" w14:textId="77777777" w:rsidR="00860FF4" w:rsidRPr="003F069F" w:rsidRDefault="00156320" w:rsidP="005B6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+</w:t>
            </w:r>
          </w:p>
        </w:tc>
      </w:tr>
    </w:tbl>
    <w:p w14:paraId="30600FB8" w14:textId="77777777" w:rsidR="00860FF4" w:rsidRPr="003F069F" w:rsidRDefault="00860FF4" w:rsidP="008054D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af5"/>
        <w:tblW w:w="14672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450"/>
        <w:gridCol w:w="5065"/>
        <w:gridCol w:w="1260"/>
        <w:gridCol w:w="5983"/>
        <w:gridCol w:w="1134"/>
      </w:tblGrid>
      <w:tr w:rsidR="00BF7954" w:rsidRPr="003F069F" w14:paraId="268D146C" w14:textId="5512BE9A" w:rsidTr="007602C9">
        <w:tc>
          <w:tcPr>
            <w:tcW w:w="14672" w:type="dxa"/>
            <w:gridSpan w:val="6"/>
            <w:shd w:val="clear" w:color="auto" w:fill="auto"/>
          </w:tcPr>
          <w:p w14:paraId="4B2701CC" w14:textId="6F050A9E" w:rsidR="00BF7954" w:rsidRPr="003F069F" w:rsidRDefault="00C86337" w:rsidP="00C86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4. </w:t>
            </w:r>
            <w:r w:rsidR="00BF7954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Compușii organici în viața și activitatea cotidiană </w:t>
            </w:r>
            <w:r w:rsidR="005B6E4F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- </w:t>
            </w:r>
            <w:r w:rsidR="00BF7954" w:rsidRPr="003F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BF7954"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ore</w:t>
            </w:r>
          </w:p>
        </w:tc>
      </w:tr>
      <w:tr w:rsidR="00BF7954" w:rsidRPr="003F069F" w14:paraId="1D4CA321" w14:textId="77777777" w:rsidTr="007602C9">
        <w:trPr>
          <w:trHeight w:val="210"/>
        </w:trPr>
        <w:tc>
          <w:tcPr>
            <w:tcW w:w="780" w:type="dxa"/>
          </w:tcPr>
          <w:p w14:paraId="0D5531A7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5-66</w:t>
            </w:r>
          </w:p>
          <w:p w14:paraId="185E92E9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0" w:type="dxa"/>
          </w:tcPr>
          <w:p w14:paraId="7F36B3C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</w:t>
            </w:r>
          </w:p>
          <w:p w14:paraId="709CEAC2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5065" w:type="dxa"/>
          </w:tcPr>
          <w:p w14:paraId="4EE6F74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Hidrocarburile și derivații lor 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prin prisma utilizării cotidiene.</w:t>
            </w:r>
          </w:p>
        </w:tc>
        <w:tc>
          <w:tcPr>
            <w:tcW w:w="1260" w:type="dxa"/>
          </w:tcPr>
          <w:p w14:paraId="0DAA5BA8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5B8AFA38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7DAE2D67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5983" w:type="dxa"/>
            <w:tcBorders>
              <w:right w:val="single" w:sz="4" w:space="0" w:color="auto"/>
            </w:tcBorders>
          </w:tcPr>
          <w:p w14:paraId="1E10BA50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Prezentarea schemelor sumative de caracterizare a claselor de compuși organici și a legăturilor genetice.</w:t>
            </w:r>
          </w:p>
          <w:p w14:paraId="02C84624" w14:textId="77777777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Elaborarea planului proiectului și prezentarea proiectului:</w:t>
            </w:r>
          </w:p>
          <w:p w14:paraId="58377399" w14:textId="30BDCF9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Evaluarea critică </w:t>
            </w:r>
            <w:r w:rsidR="000A2D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produselor de larg con</w:t>
            </w:r>
            <w:bookmarkStart w:id="1" w:name="_GoBack"/>
            <w:bookmarkEnd w:id="1"/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sum/ alimentare pentru asigurarea unui mod sănătos de viață.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EF884C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BF7954" w:rsidRPr="003F069F" w14:paraId="089777E9" w14:textId="77777777" w:rsidTr="007602C9">
        <w:trPr>
          <w:trHeight w:val="210"/>
        </w:trPr>
        <w:tc>
          <w:tcPr>
            <w:tcW w:w="780" w:type="dxa"/>
          </w:tcPr>
          <w:p w14:paraId="201AE276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67</w:t>
            </w:r>
          </w:p>
          <w:p w14:paraId="426E888E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0" w:type="dxa"/>
          </w:tcPr>
          <w:p w14:paraId="25799890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5065" w:type="dxa"/>
          </w:tcPr>
          <w:p w14:paraId="44DE9225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Hidrocarburile și derivații lor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în lucrurile/obiectele cotidiene.</w:t>
            </w:r>
          </w:p>
        </w:tc>
        <w:tc>
          <w:tcPr>
            <w:tcW w:w="1260" w:type="dxa"/>
          </w:tcPr>
          <w:p w14:paraId="29997A5F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7FF85BAF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75E24C38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5983" w:type="dxa"/>
          </w:tcPr>
          <w:p w14:paraId="05930618" w14:textId="77777777" w:rsidR="00BF7954" w:rsidRPr="003F069F" w:rsidRDefault="00BF7954" w:rsidP="008054D4">
            <w:pPr>
              <w:tabs>
                <w:tab w:val="left" w:pos="22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Elaborarea planului și  prezentarea proiectului:</w:t>
            </w:r>
          </w:p>
          <w:p w14:paraId="3033373B" w14:textId="1074D4B2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• Domenii profesionale legate de necesitatea/ competența de </w:t>
            </w:r>
            <w:r w:rsidR="000A2D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utiliza compuși organici.</w:t>
            </w:r>
          </w:p>
        </w:tc>
        <w:tc>
          <w:tcPr>
            <w:tcW w:w="1134" w:type="dxa"/>
          </w:tcPr>
          <w:p w14:paraId="2F55C5F1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  <w:tr w:rsidR="00BF7954" w:rsidRPr="003F069F" w14:paraId="7694ED1F" w14:textId="77777777" w:rsidTr="007602C9">
        <w:trPr>
          <w:trHeight w:val="1140"/>
        </w:trPr>
        <w:tc>
          <w:tcPr>
            <w:tcW w:w="780" w:type="dxa"/>
          </w:tcPr>
          <w:p w14:paraId="35DFD274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68</w:t>
            </w:r>
          </w:p>
          <w:p w14:paraId="66997771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0" w:type="dxa"/>
          </w:tcPr>
          <w:p w14:paraId="288818F2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5065" w:type="dxa"/>
          </w:tcPr>
          <w:p w14:paraId="0831CF2A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Diversitatea problemelor cotidiene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ce pot fi soluționate utilizând hidrocarburile și derivații lor.</w:t>
            </w:r>
          </w:p>
          <w:p w14:paraId="79E52A2A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Importanța studierii compușilor organici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1260" w:type="dxa"/>
          </w:tcPr>
          <w:p w14:paraId="678F7807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1</w:t>
            </w:r>
          </w:p>
          <w:p w14:paraId="05FC9E9B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2</w:t>
            </w:r>
          </w:p>
          <w:p w14:paraId="475D4FAA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CS</w:t>
            </w: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5983" w:type="dxa"/>
          </w:tcPr>
          <w:p w14:paraId="61C5FECD" w14:textId="77777777" w:rsidR="00BF7954" w:rsidRPr="003F069F" w:rsidRDefault="00BF7954" w:rsidP="008054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Prezentarea schemelor sumative de caracterizare a claselor de compuși organici și a legăturilor genetice.</w:t>
            </w:r>
          </w:p>
          <w:p w14:paraId="03CCFAB5" w14:textId="77777777" w:rsidR="00BF7954" w:rsidRPr="003F069F" w:rsidRDefault="00BF7954" w:rsidP="008054D4">
            <w:pPr>
              <w:tabs>
                <w:tab w:val="left" w:pos="106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• Argumentarea referitor la integrarea hidrocarburilor și derivaților lor în activitatea umană și necesitatea studierii lor.</w:t>
            </w:r>
          </w:p>
        </w:tc>
        <w:tc>
          <w:tcPr>
            <w:tcW w:w="1134" w:type="dxa"/>
          </w:tcPr>
          <w:p w14:paraId="39FB3E61" w14:textId="77777777" w:rsidR="00BF7954" w:rsidRPr="003F069F" w:rsidRDefault="00BF7954" w:rsidP="00805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 formativă</w:t>
            </w:r>
          </w:p>
        </w:tc>
      </w:tr>
    </w:tbl>
    <w:p w14:paraId="4A59AEF4" w14:textId="77777777" w:rsidR="00860FF4" w:rsidRPr="003F069F" w:rsidRDefault="00860FF4" w:rsidP="008054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sectPr w:rsidR="00860FF4" w:rsidRPr="003F069F" w:rsidSect="003B1A17">
      <w:footerReference w:type="default" r:id="rId8"/>
      <w:pgSz w:w="16838" w:h="11906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9CADE" w14:textId="77777777" w:rsidR="009F023A" w:rsidRDefault="009F023A">
      <w:r>
        <w:separator/>
      </w:r>
    </w:p>
  </w:endnote>
  <w:endnote w:type="continuationSeparator" w:id="0">
    <w:p w14:paraId="1F87EE0C" w14:textId="77777777" w:rsidR="009F023A" w:rsidRDefault="009F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FC039" w14:textId="77777777" w:rsidR="003F069F" w:rsidRDefault="003F06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60" w:line="259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2B18A" w14:textId="77777777" w:rsidR="009F023A" w:rsidRDefault="009F023A">
      <w:r>
        <w:separator/>
      </w:r>
    </w:p>
  </w:footnote>
  <w:footnote w:type="continuationSeparator" w:id="0">
    <w:p w14:paraId="3A67BA7D" w14:textId="77777777" w:rsidR="009F023A" w:rsidRDefault="009F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655F"/>
    <w:multiLevelType w:val="hybridMultilevel"/>
    <w:tmpl w:val="57304664"/>
    <w:lvl w:ilvl="0" w:tplc="04DEF3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638E"/>
    <w:multiLevelType w:val="hybridMultilevel"/>
    <w:tmpl w:val="92A4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32D3B"/>
    <w:multiLevelType w:val="hybridMultilevel"/>
    <w:tmpl w:val="B8EE3A2A"/>
    <w:lvl w:ilvl="0" w:tplc="BF8873EE">
      <w:numFmt w:val="bullet"/>
      <w:pStyle w:val="ListacuCratima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4A544330"/>
    <w:multiLevelType w:val="hybridMultilevel"/>
    <w:tmpl w:val="22D0F9DA"/>
    <w:lvl w:ilvl="0" w:tplc="95D20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54AEB"/>
    <w:multiLevelType w:val="multilevel"/>
    <w:tmpl w:val="96ACAA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vertAlign w:val="baseline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F4"/>
    <w:rsid w:val="000571FC"/>
    <w:rsid w:val="000573F4"/>
    <w:rsid w:val="0007564B"/>
    <w:rsid w:val="000829C6"/>
    <w:rsid w:val="00094A61"/>
    <w:rsid w:val="000A2D57"/>
    <w:rsid w:val="000F4048"/>
    <w:rsid w:val="001040F0"/>
    <w:rsid w:val="001249C2"/>
    <w:rsid w:val="00145CCF"/>
    <w:rsid w:val="00156320"/>
    <w:rsid w:val="00174A55"/>
    <w:rsid w:val="001B4558"/>
    <w:rsid w:val="001E3AA1"/>
    <w:rsid w:val="001F659A"/>
    <w:rsid w:val="00221407"/>
    <w:rsid w:val="00221DDE"/>
    <w:rsid w:val="002D50B2"/>
    <w:rsid w:val="003165C4"/>
    <w:rsid w:val="00332A63"/>
    <w:rsid w:val="003413CE"/>
    <w:rsid w:val="00353BAA"/>
    <w:rsid w:val="00365D3E"/>
    <w:rsid w:val="0037241A"/>
    <w:rsid w:val="003B1A17"/>
    <w:rsid w:val="003D4AE9"/>
    <w:rsid w:val="003D59FC"/>
    <w:rsid w:val="003F069F"/>
    <w:rsid w:val="003F2A5F"/>
    <w:rsid w:val="00413B25"/>
    <w:rsid w:val="00415EAB"/>
    <w:rsid w:val="0045260F"/>
    <w:rsid w:val="004B72F7"/>
    <w:rsid w:val="005475BF"/>
    <w:rsid w:val="00584522"/>
    <w:rsid w:val="005B244F"/>
    <w:rsid w:val="005B6E4F"/>
    <w:rsid w:val="005C49B7"/>
    <w:rsid w:val="005D1A55"/>
    <w:rsid w:val="006103E4"/>
    <w:rsid w:val="006272A7"/>
    <w:rsid w:val="006610C3"/>
    <w:rsid w:val="006D06C1"/>
    <w:rsid w:val="007001A5"/>
    <w:rsid w:val="007037A1"/>
    <w:rsid w:val="00715C51"/>
    <w:rsid w:val="007428F0"/>
    <w:rsid w:val="00754B40"/>
    <w:rsid w:val="00756DC1"/>
    <w:rsid w:val="007602C9"/>
    <w:rsid w:val="0076607B"/>
    <w:rsid w:val="00766AAA"/>
    <w:rsid w:val="007A55C6"/>
    <w:rsid w:val="007C2D5F"/>
    <w:rsid w:val="007D3EEF"/>
    <w:rsid w:val="008054D4"/>
    <w:rsid w:val="0081413D"/>
    <w:rsid w:val="00834FD6"/>
    <w:rsid w:val="00850A38"/>
    <w:rsid w:val="00852D7E"/>
    <w:rsid w:val="00860FF4"/>
    <w:rsid w:val="00897969"/>
    <w:rsid w:val="008A149B"/>
    <w:rsid w:val="008A448E"/>
    <w:rsid w:val="008B2C3A"/>
    <w:rsid w:val="008C116C"/>
    <w:rsid w:val="008D4098"/>
    <w:rsid w:val="008F6B6D"/>
    <w:rsid w:val="0092237D"/>
    <w:rsid w:val="009229F9"/>
    <w:rsid w:val="0092704F"/>
    <w:rsid w:val="009330B2"/>
    <w:rsid w:val="009513BA"/>
    <w:rsid w:val="00953306"/>
    <w:rsid w:val="0095446A"/>
    <w:rsid w:val="009644DF"/>
    <w:rsid w:val="009A1919"/>
    <w:rsid w:val="009C36DB"/>
    <w:rsid w:val="009F023A"/>
    <w:rsid w:val="009F0727"/>
    <w:rsid w:val="00A104FC"/>
    <w:rsid w:val="00A13FC9"/>
    <w:rsid w:val="00A3028B"/>
    <w:rsid w:val="00A51D19"/>
    <w:rsid w:val="00A66E93"/>
    <w:rsid w:val="00AE66D5"/>
    <w:rsid w:val="00B05109"/>
    <w:rsid w:val="00B271E7"/>
    <w:rsid w:val="00B50A83"/>
    <w:rsid w:val="00B6749C"/>
    <w:rsid w:val="00BF7954"/>
    <w:rsid w:val="00C054A3"/>
    <w:rsid w:val="00C32676"/>
    <w:rsid w:val="00C429C8"/>
    <w:rsid w:val="00C456C4"/>
    <w:rsid w:val="00C65A4D"/>
    <w:rsid w:val="00C86337"/>
    <w:rsid w:val="00CC49EF"/>
    <w:rsid w:val="00CC5E20"/>
    <w:rsid w:val="00CF30DA"/>
    <w:rsid w:val="00D257D5"/>
    <w:rsid w:val="00D41D9C"/>
    <w:rsid w:val="00D52086"/>
    <w:rsid w:val="00D74434"/>
    <w:rsid w:val="00D84BD0"/>
    <w:rsid w:val="00DE7469"/>
    <w:rsid w:val="00EA1873"/>
    <w:rsid w:val="00EA3675"/>
    <w:rsid w:val="00EC4A3D"/>
    <w:rsid w:val="00EC514C"/>
    <w:rsid w:val="00ED1E27"/>
    <w:rsid w:val="00F41DF5"/>
    <w:rsid w:val="00F4798E"/>
    <w:rsid w:val="00F52A80"/>
    <w:rsid w:val="00F56F8F"/>
    <w:rsid w:val="00F745B0"/>
    <w:rsid w:val="00F77F72"/>
    <w:rsid w:val="00FB46F3"/>
    <w:rsid w:val="00FD2222"/>
    <w:rsid w:val="00FD4895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4BC5"/>
  <w15:docId w15:val="{FDBDA652-E5BA-4297-9DCA-3A5441B3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o-MD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850A38"/>
    <w:rPr>
      <w:color w:val="0000FF" w:themeColor="hyperlink"/>
      <w:u w:val="single"/>
    </w:rPr>
  </w:style>
  <w:style w:type="paragraph" w:styleId="af7">
    <w:name w:val="List Paragraph"/>
    <w:aliases w:val="List Paragraph 1,List Paragraph1,List Paragraph11,Абзац списка2,Resume Title,Абзац списка1"/>
    <w:basedOn w:val="a"/>
    <w:link w:val="af8"/>
    <w:uiPriority w:val="34"/>
    <w:qFormat/>
    <w:rsid w:val="00850A38"/>
    <w:pPr>
      <w:ind w:left="720"/>
      <w:contextualSpacing/>
    </w:pPr>
    <w:rPr>
      <w:lang w:val="en-GB"/>
    </w:rPr>
  </w:style>
  <w:style w:type="table" w:styleId="af9">
    <w:name w:val="Table Grid"/>
    <w:basedOn w:val="a1"/>
    <w:uiPriority w:val="59"/>
    <w:rsid w:val="008B2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uCratima">
    <w:name w:val="Lista cu Cratima"/>
    <w:basedOn w:val="a"/>
    <w:qFormat/>
    <w:rsid w:val="008B2C3A"/>
    <w:pPr>
      <w:numPr>
        <w:numId w:val="4"/>
      </w:num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afa">
    <w:name w:val="header"/>
    <w:basedOn w:val="a"/>
    <w:link w:val="afb"/>
    <w:uiPriority w:val="99"/>
    <w:unhideWhenUsed/>
    <w:rsid w:val="003165C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3165C4"/>
  </w:style>
  <w:style w:type="paragraph" w:styleId="afc">
    <w:name w:val="footer"/>
    <w:basedOn w:val="a"/>
    <w:link w:val="afd"/>
    <w:uiPriority w:val="99"/>
    <w:unhideWhenUsed/>
    <w:rsid w:val="003165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3165C4"/>
  </w:style>
  <w:style w:type="character" w:customStyle="1" w:styleId="afe">
    <w:name w:val="Текст выноски Знак"/>
    <w:rsid w:val="00F745B0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table" w:customStyle="1" w:styleId="10">
    <w:name w:val="Сетка таблицы1"/>
    <w:basedOn w:val="a1"/>
    <w:next w:val="af9"/>
    <w:uiPriority w:val="59"/>
    <w:rsid w:val="007660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C36DB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f8">
    <w:name w:val="Абзац списка Знак"/>
    <w:aliases w:val="List Paragraph 1 Знак,List Paragraph1 Знак,List Paragraph11 Знак,Абзац списка2 Знак,Resume Title Знак,Абзац списка1 Знак"/>
    <w:link w:val="af7"/>
    <w:uiPriority w:val="34"/>
    <w:qFormat/>
    <w:rsid w:val="005C49B7"/>
    <w:rPr>
      <w:lang w:val="en-GB"/>
    </w:rPr>
  </w:style>
  <w:style w:type="table" w:customStyle="1" w:styleId="40">
    <w:name w:val="4"/>
    <w:basedOn w:val="a1"/>
    <w:rsid w:val="005C49B7"/>
    <w:rPr>
      <w:sz w:val="22"/>
      <w:szCs w:val="22"/>
      <w:lang w:val="ro-RO" w:eastAsia="ro-RO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KbOfFCIPxA66Dry33pFBGcUu6g==">CgMxLjA4AHIhMXZndm9zUm5SZDBQaEFZX1NqeXc1UVRWVjNfWEYzNFZQ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37</Pages>
  <Words>9254</Words>
  <Characters>52748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LDeleanu2</dc:creator>
  <cp:lastModifiedBy>Angela Prisacaru</cp:lastModifiedBy>
  <cp:revision>94</cp:revision>
  <dcterms:created xsi:type="dcterms:W3CDTF">2023-12-10T17:58:00Z</dcterms:created>
  <dcterms:modified xsi:type="dcterms:W3CDTF">2024-04-24T18:43:00Z</dcterms:modified>
</cp:coreProperties>
</file>