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C304" w14:textId="77777777" w:rsidR="008147B8" w:rsidRDefault="006F0534" w:rsidP="002876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bookmarkStart w:id="0" w:name="_Hlk62942997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Analiza</w:t>
      </w:r>
      <w:r w:rsidR="002876B1" w:rsidRPr="002876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statistică</w:t>
      </w:r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privind </w:t>
      </w:r>
      <w:r w:rsidR="008147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activitatea instituțiilor de învățământ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superior, </w:t>
      </w:r>
    </w:p>
    <w:p w14:paraId="21BA9683" w14:textId="58EE3BFB" w:rsidR="002876B1" w:rsidRPr="002876B1" w:rsidRDefault="006F0534" w:rsidP="002876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a</w:t>
      </w:r>
      <w:r w:rsidR="002876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nul de studii 2020-2021</w:t>
      </w:r>
    </w:p>
    <w:p w14:paraId="10DF8799" w14:textId="77777777" w:rsidR="002876B1" w:rsidRDefault="002876B1" w:rsidP="00287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</w:t>
      </w:r>
    </w:p>
    <w:p w14:paraId="0E2CDD7C" w14:textId="432069F2" w:rsidR="002876B1" w:rsidRPr="002876B1" w:rsidRDefault="002876B1" w:rsidP="00287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În republică activează 24 de instituţii de învăţământ superior, inclusiv 16 instituţii publice şi 8 – private. În municipiul Chişinău, activează 20 de instituții şi câte 1 unitate – în municipiile Bălţi, Comrat, Cahul şi Taraclia (Tabelul nr.1).</w:t>
      </w:r>
    </w:p>
    <w:tbl>
      <w:tblPr>
        <w:tblW w:w="9790" w:type="dxa"/>
        <w:tblInd w:w="65" w:type="dxa"/>
        <w:tblLook w:val="04A0" w:firstRow="1" w:lastRow="0" w:firstColumn="1" w:lastColumn="0" w:noHBand="0" w:noVBand="1"/>
      </w:tblPr>
      <w:tblGrid>
        <w:gridCol w:w="2345"/>
        <w:gridCol w:w="1134"/>
        <w:gridCol w:w="1037"/>
        <w:gridCol w:w="1129"/>
        <w:gridCol w:w="1129"/>
        <w:gridCol w:w="1016"/>
        <w:gridCol w:w="1016"/>
        <w:gridCol w:w="984"/>
      </w:tblGrid>
      <w:tr w:rsidR="002876B1" w:rsidRPr="002876B1" w14:paraId="2F652F1E" w14:textId="77777777" w:rsidTr="00D61639">
        <w:trPr>
          <w:trHeight w:val="300"/>
        </w:trPr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92DE" w14:textId="6A61C070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Tabelul nr.1.</w:t>
            </w:r>
            <w:r w:rsidRPr="002876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 Instituţii de învăţământ superior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DC4510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2876B1" w:rsidRPr="002876B1" w14:paraId="15C5D3D5" w14:textId="77777777" w:rsidTr="00D61639">
        <w:trPr>
          <w:trHeight w:val="300"/>
        </w:trPr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66DE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2BBC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CA6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A11C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A004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6990F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CBF5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F6B57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76B1" w:rsidRPr="002876B1" w14:paraId="3AFFAE87" w14:textId="77777777" w:rsidTr="00D61639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315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i/>
                <w:iCs/>
                <w:lang w:val="ro-RO" w:eastAsia="ro-RO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90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2014-2015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1C6D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2015-2016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7196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2016-2017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552D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2017-2018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7C93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2018-2019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F04F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2019-2020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5F1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2020-2021</w:t>
            </w:r>
          </w:p>
        </w:tc>
      </w:tr>
      <w:tr w:rsidR="002876B1" w:rsidRPr="002876B1" w14:paraId="4AE336DD" w14:textId="77777777" w:rsidTr="00D61639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B4B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 xml:space="preserve">Instituţii, unităţi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ACA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93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D79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63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41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86E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5D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24</w:t>
            </w:r>
          </w:p>
        </w:tc>
      </w:tr>
      <w:tr w:rsidR="002876B1" w:rsidRPr="002876B1" w14:paraId="439FB1A3" w14:textId="77777777" w:rsidTr="00D61639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95C1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instituţii de stat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BF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A8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93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89FB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21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09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FD6B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16</w:t>
            </w:r>
          </w:p>
        </w:tc>
      </w:tr>
      <w:tr w:rsidR="002876B1" w:rsidRPr="002876B1" w14:paraId="6E8E0EAB" w14:textId="77777777" w:rsidTr="00D61639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3CB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instituţii private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AD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5F9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3D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12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73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5D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A5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8</w:t>
            </w:r>
          </w:p>
        </w:tc>
      </w:tr>
      <w:tr w:rsidR="002876B1" w:rsidRPr="002876B1" w14:paraId="7CA6BABC" w14:textId="77777777" w:rsidTr="00D61639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B69F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Studenţi, persoane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F6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89.529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27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81.669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DE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74.726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3B2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65.543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96D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60.608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9E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56.840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330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59.033</w:t>
            </w:r>
          </w:p>
        </w:tc>
      </w:tr>
      <w:tr w:rsidR="002876B1" w:rsidRPr="002876B1" w14:paraId="4C79298D" w14:textId="77777777" w:rsidTr="00D61639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BAE8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instituţii de stat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0C7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72.474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A47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66.938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544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62.108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3B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55.341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D5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50.620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DE3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47.745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1C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49.549</w:t>
            </w:r>
          </w:p>
        </w:tc>
      </w:tr>
      <w:tr w:rsidR="002876B1" w:rsidRPr="002876B1" w14:paraId="748120A6" w14:textId="77777777" w:rsidTr="00D61639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E827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instituţii private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098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17.055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F5A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14.731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F1D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12.618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879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10.202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5DB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9.988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FA7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9.095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726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9.484</w:t>
            </w:r>
          </w:p>
        </w:tc>
      </w:tr>
    </w:tbl>
    <w:p w14:paraId="18CE7FD6" w14:textId="41FC5972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La începutul anului de studii 2020-2021, </w:t>
      </w:r>
      <w:r w:rsidRPr="002876B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numărul de studenți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la studii superioare de licență (ciclul I) și master (ciclul II) era de 59,0 mii persoane (fără studenți străini), în creștere cu 2,2 mii față de 2019-2020 (</w:t>
      </w:r>
      <w:r w:rsidRPr="002876B1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Tabelul nr.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2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). Numărul de studenți la forma de învățământ cu frecvență a constituit 36,9 mii (cu 0,8 mii sau 2,1% mai mult față de anul de studii 2019-2020), cu o pondere de 62,5% din totalul studenților la studii superioare. În instituțiile de stat aceștia au deținut 64,9%, în timp ce în instituțiile private s-au înregistrat proporții egale pentru ambele forme de învățământ – cu și fără frecvență.</w:t>
      </w:r>
    </w:p>
    <w:p w14:paraId="450AEE36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În instituțiile de învățământ superior de stat numărul de studenți a constituit 49,5 mii persoane, reprezentând 83,9% din totalul studenților. Comparativ cu anul de studii 2019/20, numărul de studenți în </w:t>
      </w:r>
      <w:r w:rsidRPr="002876B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instituțiile de stat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a crescut cu 1,8 mii persoane sau 3,8%. Efectivul de studenți a înregistrat creșteri diferite în funcție de forma de finanțare și forma de învățământ. Astfel, numărul studenților cu studii în bază de contract la forma cu frecvență redusă s-a majorat cu 6,1% (sau cu 0,9 mii persoane) și numărul studenților cu finanțare bugetară la forma cu frecvență - cu 4,5% (sau cu 0,9 mii persoane). În același timp, în cadrul instituțiilor de stat ponderea studenților în bază de contract se menține superioară ponderii studenților cu finanțare bugetară – 56,1% și, respectiv, 43,9%.</w:t>
      </w:r>
    </w:p>
    <w:p w14:paraId="4F6173AB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În instituțiile de învățământ superior </w:t>
      </w:r>
      <w:r w:rsidRPr="002876B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private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numărul de studenți a constituit 9,5 mii persoane, reprezentând 16,1% din totalul studenților. În instituțiile private, creșterea numărului de studenți cu 0,4 mii persoane s-a constatat în cazul celor cu frecvență redusă (sau cu 9,6%).</w:t>
      </w:r>
    </w:p>
    <w:p w14:paraId="689F5018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Majoritatea studenților au </w:t>
      </w:r>
      <w:r w:rsidRPr="002876B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vârste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cuprinse între 19-23 ani (63,7%), în descreștere cu 1,8 puncte procentuale față de anul de studii 2019-2020. Totodată, învățământul superior atrage și categoriile de vârstă non-tradiționale la acest nivel, studenții cu vârsta de 30 ani și peste reprezintă 15,1% (în creștere cu 1,7 p. p.).</w:t>
      </w:r>
    </w:p>
    <w:p w14:paraId="42D094EA" w14:textId="3D7BABA9" w:rsidR="002876B1" w:rsidRPr="002876B1" w:rsidRDefault="002876B1" w:rsidP="0028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Tabelul nr.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2.</w:t>
      </w:r>
      <w:r w:rsidRPr="002876B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Studenţi în învăţământul superior, pe programe</w:t>
      </w:r>
    </w:p>
    <w:p w14:paraId="56EDB9EF" w14:textId="77777777" w:rsidR="002876B1" w:rsidRPr="002876B1" w:rsidRDefault="002876B1" w:rsidP="0028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920"/>
        <w:gridCol w:w="916"/>
        <w:gridCol w:w="916"/>
        <w:gridCol w:w="922"/>
        <w:gridCol w:w="918"/>
        <w:gridCol w:w="918"/>
        <w:gridCol w:w="918"/>
        <w:gridCol w:w="815"/>
      </w:tblGrid>
      <w:tr w:rsidR="002876B1" w:rsidRPr="002876B1" w14:paraId="2E58BF58" w14:textId="77777777" w:rsidTr="00D61639">
        <w:trPr>
          <w:trHeight w:val="113"/>
          <w:jc w:val="center"/>
        </w:trPr>
        <w:tc>
          <w:tcPr>
            <w:tcW w:w="11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F95C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96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4213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2019-2020</w:t>
            </w:r>
          </w:p>
        </w:tc>
        <w:tc>
          <w:tcPr>
            <w:tcW w:w="190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8BEC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2020-2021</w:t>
            </w:r>
          </w:p>
        </w:tc>
      </w:tr>
      <w:tr w:rsidR="002876B1" w:rsidRPr="002876B1" w14:paraId="58515AF3" w14:textId="77777777" w:rsidTr="00D61639">
        <w:trPr>
          <w:trHeight w:val="113"/>
          <w:jc w:val="center"/>
        </w:trPr>
        <w:tc>
          <w:tcPr>
            <w:tcW w:w="1126" w:type="pct"/>
            <w:vMerge/>
            <w:vAlign w:val="center"/>
            <w:hideMark/>
          </w:tcPr>
          <w:p w14:paraId="1DB15EF3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4ACC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 studenţi</w:t>
            </w:r>
          </w:p>
        </w:tc>
        <w:tc>
          <w:tcPr>
            <w:tcW w:w="147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48A1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din care în instituţii:</w:t>
            </w:r>
          </w:p>
        </w:tc>
        <w:tc>
          <w:tcPr>
            <w:tcW w:w="4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1E23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 studenţi</w:t>
            </w:r>
          </w:p>
        </w:tc>
        <w:tc>
          <w:tcPr>
            <w:tcW w:w="14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C96E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din care în instituţii:</w:t>
            </w:r>
          </w:p>
        </w:tc>
      </w:tr>
      <w:tr w:rsidR="002876B1" w:rsidRPr="002876B1" w14:paraId="32D0A2F2" w14:textId="77777777" w:rsidTr="00D61639">
        <w:trPr>
          <w:trHeight w:val="113"/>
          <w:jc w:val="center"/>
        </w:trPr>
        <w:tc>
          <w:tcPr>
            <w:tcW w:w="1126" w:type="pct"/>
            <w:vMerge/>
            <w:vAlign w:val="center"/>
            <w:hideMark/>
          </w:tcPr>
          <w:p w14:paraId="441AFBE3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A3E049C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4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CA03" w14:textId="77777777" w:rsidR="002876B1" w:rsidRPr="002876B1" w:rsidRDefault="002876B1" w:rsidP="002876B1">
            <w:pPr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private</w:t>
            </w:r>
          </w:p>
        </w:tc>
        <w:tc>
          <w:tcPr>
            <w:tcW w:w="9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99CC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publice</w:t>
            </w:r>
          </w:p>
        </w:tc>
        <w:tc>
          <w:tcPr>
            <w:tcW w:w="4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169B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4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F692" w14:textId="77777777" w:rsidR="002876B1" w:rsidRPr="002876B1" w:rsidRDefault="002876B1" w:rsidP="002876B1">
            <w:pPr>
              <w:spacing w:after="0" w:line="240" w:lineRule="auto"/>
              <w:ind w:left="-85" w:right="-57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private</w:t>
            </w:r>
          </w:p>
        </w:tc>
        <w:tc>
          <w:tcPr>
            <w:tcW w:w="9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3D13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publice</w:t>
            </w:r>
          </w:p>
        </w:tc>
      </w:tr>
      <w:tr w:rsidR="002876B1" w:rsidRPr="002876B1" w14:paraId="0A360EE5" w14:textId="77777777" w:rsidTr="00D61639">
        <w:trPr>
          <w:trHeight w:val="113"/>
          <w:jc w:val="center"/>
        </w:trPr>
        <w:tc>
          <w:tcPr>
            <w:tcW w:w="1126" w:type="pct"/>
            <w:vMerge/>
            <w:vAlign w:val="center"/>
            <w:hideMark/>
          </w:tcPr>
          <w:p w14:paraId="0907FBBA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250D1EF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1927C9D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751E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D0D3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buget</w:t>
            </w:r>
          </w:p>
        </w:tc>
        <w:tc>
          <w:tcPr>
            <w:tcW w:w="4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E8B8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4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D249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DC4F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</w:t>
            </w:r>
          </w:p>
        </w:tc>
        <w:tc>
          <w:tcPr>
            <w:tcW w:w="4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BFD4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buget</w:t>
            </w:r>
          </w:p>
        </w:tc>
      </w:tr>
      <w:tr w:rsidR="002876B1" w:rsidRPr="002876B1" w14:paraId="1C7B6DBB" w14:textId="77777777" w:rsidTr="00D61639">
        <w:trPr>
          <w:trHeight w:val="113"/>
          <w:jc w:val="center"/>
        </w:trPr>
        <w:tc>
          <w:tcPr>
            <w:tcW w:w="112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629BA" w14:textId="77777777" w:rsidR="002876B1" w:rsidRPr="002876B1" w:rsidRDefault="002876B1" w:rsidP="002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BA9CC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56 840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DE029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9 095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D51B2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47 745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3FA7A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26 991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182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59 033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871FD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9 484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9E7FB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49 549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53F54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27 814</w:t>
            </w:r>
          </w:p>
        </w:tc>
      </w:tr>
      <w:tr w:rsidR="002876B1" w:rsidRPr="002876B1" w14:paraId="0CFA3E53" w14:textId="77777777" w:rsidTr="00D61639">
        <w:trPr>
          <w:trHeight w:val="645"/>
          <w:jc w:val="center"/>
        </w:trPr>
        <w:tc>
          <w:tcPr>
            <w:tcW w:w="11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6E35" w14:textId="77777777" w:rsidR="002876B1" w:rsidRPr="002876B1" w:rsidRDefault="002876B1" w:rsidP="002876B1">
            <w:pPr>
              <w:spacing w:before="100" w:beforeAutospacing="1" w:after="120" w:line="240" w:lineRule="auto"/>
              <w:ind w:left="29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Studii superioare de licenţă (Ciclul I)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9C7D6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41 771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43BC0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7 551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51AE1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34 220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4F352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21 687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75281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43 257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4DDCE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7 910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DF17D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35 347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3773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22 368</w:t>
            </w:r>
          </w:p>
        </w:tc>
      </w:tr>
      <w:tr w:rsidR="002876B1" w:rsidRPr="002876B1" w14:paraId="68FFF7DC" w14:textId="77777777" w:rsidTr="00D61639">
        <w:trPr>
          <w:trHeight w:val="113"/>
          <w:jc w:val="center"/>
        </w:trPr>
        <w:tc>
          <w:tcPr>
            <w:tcW w:w="11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C041" w14:textId="77777777" w:rsidR="002876B1" w:rsidRPr="002876B1" w:rsidRDefault="002876B1" w:rsidP="002876B1">
            <w:pPr>
              <w:spacing w:before="100" w:beforeAutospacing="1" w:after="120" w:line="240" w:lineRule="auto"/>
              <w:ind w:left="29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Studii superioare de master (Ciclul II)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D701A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10 968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28443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1 544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8F0FB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9 424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1A393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3 888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D28CD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11 504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3179E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1 574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C564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9 930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A619F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3 991</w:t>
            </w:r>
          </w:p>
        </w:tc>
      </w:tr>
      <w:tr w:rsidR="002876B1" w:rsidRPr="002876B1" w14:paraId="48807D26" w14:textId="77777777" w:rsidTr="00D61639">
        <w:trPr>
          <w:trHeight w:val="113"/>
          <w:jc w:val="center"/>
        </w:trPr>
        <w:tc>
          <w:tcPr>
            <w:tcW w:w="11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B0BA" w14:textId="77777777" w:rsidR="002876B1" w:rsidRPr="002876B1" w:rsidRDefault="002876B1" w:rsidP="002876B1">
            <w:pPr>
              <w:spacing w:before="100" w:beforeAutospacing="1" w:after="120" w:line="240" w:lineRule="auto"/>
              <w:ind w:left="29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Studii superioare integrate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CA871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4 101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69480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BB4BC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4 101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18B85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1 416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28E3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4 272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74F73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–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D774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4 272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94D8A" w14:textId="77777777" w:rsidR="002876B1" w:rsidRPr="002876B1" w:rsidRDefault="002876B1" w:rsidP="002876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1 455</w:t>
            </w:r>
          </w:p>
        </w:tc>
      </w:tr>
    </w:tbl>
    <w:p w14:paraId="044E08BA" w14:textId="77777777" w:rsidR="002876B1" w:rsidRPr="002876B1" w:rsidRDefault="002876B1" w:rsidP="00287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40B18CF4" w14:textId="4D052AB3" w:rsidR="002876B1" w:rsidRPr="002876B1" w:rsidRDefault="002876B1" w:rsidP="00287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În anul de studii 2020-2021, la Ciclul I au fost înmatriculate 15,55 mii de persoane, cu 2,0 mii mai mult față de anul de studii anterior, iar la Ciclul II - 6,0 mii de persoane, în ușoară creștere cu 0,1% (Tabelul nr.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).</w:t>
      </w:r>
    </w:p>
    <w:tbl>
      <w:tblPr>
        <w:tblW w:w="99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19"/>
        <w:gridCol w:w="1250"/>
        <w:gridCol w:w="1443"/>
        <w:gridCol w:w="1418"/>
        <w:gridCol w:w="1275"/>
        <w:gridCol w:w="1418"/>
      </w:tblGrid>
      <w:tr w:rsidR="002876B1" w:rsidRPr="002876B1" w14:paraId="1164A8B0" w14:textId="77777777" w:rsidTr="00D61639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4E1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26B6E12B" w14:textId="1F91FBB9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Tabelul 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  <w:r w:rsidRPr="0028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</w:t>
            </w:r>
            <w:r w:rsidRPr="002876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 Evoluția înmatriculării în instituţiile de învăţământ superior</w:t>
            </w:r>
          </w:p>
          <w:p w14:paraId="50E8E34C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2876B1" w:rsidRPr="002876B1" w14:paraId="731A6A02" w14:textId="77777777" w:rsidTr="00D6163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25C0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156" w14:textId="77777777" w:rsidR="002876B1" w:rsidRPr="002876B1" w:rsidRDefault="002876B1" w:rsidP="002876B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 xml:space="preserve">Înmatriculați </w:t>
            </w:r>
          </w:p>
        </w:tc>
      </w:tr>
      <w:tr w:rsidR="002876B1" w:rsidRPr="002876B1" w14:paraId="391500ED" w14:textId="77777777" w:rsidTr="00D61639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1D0A7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6F4E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0FEF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instituţii publice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EB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din care: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AE6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instituţii private</w:t>
            </w:r>
          </w:p>
        </w:tc>
      </w:tr>
      <w:tr w:rsidR="002876B1" w:rsidRPr="002876B1" w14:paraId="06211888" w14:textId="77777777" w:rsidTr="00D61639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66DA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A277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CB75F" w14:textId="77777777" w:rsidR="002876B1" w:rsidRPr="002876B1" w:rsidRDefault="002876B1" w:rsidP="00287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95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contract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F662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buget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E007" w14:textId="77777777" w:rsidR="002876B1" w:rsidRPr="002876B1" w:rsidRDefault="002876B1" w:rsidP="002876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</w:tc>
      </w:tr>
      <w:tr w:rsidR="002876B1" w:rsidRPr="002876B1" w14:paraId="10E9CC82" w14:textId="77777777" w:rsidTr="00D6163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6BE6C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2011 - 2012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4BD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28.258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F6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23.018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4E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13.637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2FE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9.381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94A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5.240</w:t>
            </w:r>
          </w:p>
        </w:tc>
      </w:tr>
      <w:tr w:rsidR="002876B1" w:rsidRPr="002876B1" w14:paraId="604C65C7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75BC8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I, medicina şi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F93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20.837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76D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16.665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7F1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10.272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B9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84B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4.172</w:t>
            </w:r>
          </w:p>
        </w:tc>
      </w:tr>
      <w:tr w:rsidR="002876B1" w:rsidRPr="002876B1" w14:paraId="2754E2E7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96273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C9D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7.421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4E2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B8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A8B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40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1.068</w:t>
            </w:r>
          </w:p>
        </w:tc>
      </w:tr>
      <w:tr w:rsidR="002876B1" w:rsidRPr="002876B1" w14:paraId="3EF166B5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187A3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2012 - 2013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29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28.130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10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23.086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8E4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12.845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32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10.241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57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5.044</w:t>
            </w:r>
          </w:p>
        </w:tc>
      </w:tr>
      <w:tr w:rsidR="002876B1" w:rsidRPr="002876B1" w14:paraId="6EAF9CCB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E129B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I, medicina şi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0E2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20.429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926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16.493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F6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9.814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550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7F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3.936</w:t>
            </w:r>
          </w:p>
        </w:tc>
      </w:tr>
      <w:tr w:rsidR="002876B1" w:rsidRPr="002876B1" w14:paraId="60ACE1C4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F0092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BF5F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7.701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3A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5FA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62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E18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1.108</w:t>
            </w:r>
          </w:p>
        </w:tc>
      </w:tr>
      <w:tr w:rsidR="002876B1" w:rsidRPr="002876B1" w14:paraId="68E31662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E015B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2013 - 2014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E224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26.450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500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22.417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06E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12.154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366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10.263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483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4.033</w:t>
            </w:r>
          </w:p>
        </w:tc>
      </w:tr>
      <w:tr w:rsidR="002876B1" w:rsidRPr="002876B1" w14:paraId="7EBBBD19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E947A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I, medicina şi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53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19.195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A93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16.166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C2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9.637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B0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3862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3.029</w:t>
            </w:r>
          </w:p>
        </w:tc>
      </w:tr>
      <w:tr w:rsidR="002876B1" w:rsidRPr="002876B1" w14:paraId="766C4252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25C73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EB4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7.255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856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DE0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51A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83B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1.004</w:t>
            </w:r>
          </w:p>
        </w:tc>
      </w:tr>
      <w:tr w:rsidR="002876B1" w:rsidRPr="002876B1" w14:paraId="746CB549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9362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2014 - 2015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105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24.378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F4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20.501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DD4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10.694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035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9.807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433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3.877</w:t>
            </w:r>
          </w:p>
        </w:tc>
      </w:tr>
      <w:tr w:rsidR="002876B1" w:rsidRPr="002876B1" w14:paraId="54F5D5EA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3ACC8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I, medicina şi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07E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17.104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F36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14.305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8B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8.274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FA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0B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2.799</w:t>
            </w:r>
          </w:p>
        </w:tc>
      </w:tr>
      <w:tr w:rsidR="002876B1" w:rsidRPr="002876B1" w14:paraId="746A68A4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C5403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76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7.274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56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4CF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6F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5E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1.078</w:t>
            </w:r>
          </w:p>
        </w:tc>
      </w:tr>
      <w:tr w:rsidR="002876B1" w:rsidRPr="002876B1" w14:paraId="17838A15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D40CF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2015 - 2016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7F7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24.617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C24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20.939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76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11.591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85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9.348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8E36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3.678</w:t>
            </w:r>
          </w:p>
        </w:tc>
      </w:tr>
      <w:tr w:rsidR="002876B1" w:rsidRPr="002876B1" w14:paraId="192C0951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500A7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I, medicina şi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2E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17.683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FF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15.094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A22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9.378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6E0B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814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2.589</w:t>
            </w:r>
          </w:p>
        </w:tc>
      </w:tr>
      <w:tr w:rsidR="002876B1" w:rsidRPr="002876B1" w14:paraId="65FC695B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E17EE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E572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6.934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40A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45D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0B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3F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1.089</w:t>
            </w:r>
          </w:p>
        </w:tc>
      </w:tr>
      <w:tr w:rsidR="002876B1" w:rsidRPr="002876B1" w14:paraId="32DB84A1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2C737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2016 - 2017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45D3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22.144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603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18.990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A12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9.961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B3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9.029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658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3.154</w:t>
            </w:r>
          </w:p>
        </w:tc>
      </w:tr>
      <w:tr w:rsidR="002876B1" w:rsidRPr="002876B1" w14:paraId="489F9612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BD2FB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I, medicina şi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D64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15.412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6B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13.183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93C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7.827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B99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3EB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2.229</w:t>
            </w:r>
          </w:p>
        </w:tc>
      </w:tr>
      <w:tr w:rsidR="002876B1" w:rsidRPr="002876B1" w14:paraId="47D3F70B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D195D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30D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6.732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A2B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00E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7B1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A65" w14:textId="77777777" w:rsidR="002876B1" w:rsidRPr="002876B1" w:rsidRDefault="002876B1" w:rsidP="002876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925</w:t>
            </w:r>
          </w:p>
        </w:tc>
      </w:tr>
      <w:tr w:rsidR="002876B1" w:rsidRPr="002876B1" w14:paraId="3A7DAC16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93D3C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2017-2018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F14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18.926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F96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16.459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84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9.159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5D3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7.300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F22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2.467</w:t>
            </w:r>
          </w:p>
        </w:tc>
      </w:tr>
      <w:tr w:rsidR="002876B1" w:rsidRPr="002876B1" w14:paraId="25EAE232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FA881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I, studii superioare integrate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8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13.297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AE6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11.592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5D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7.190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8B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724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1.705</w:t>
            </w:r>
          </w:p>
        </w:tc>
      </w:tr>
      <w:tr w:rsidR="002876B1" w:rsidRPr="002876B1" w14:paraId="645DFA8D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4530F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lastRenderedPageBreak/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377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5.629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F7D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D9E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1.969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51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4B9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762</w:t>
            </w:r>
          </w:p>
        </w:tc>
      </w:tr>
      <w:tr w:rsidR="002876B1" w:rsidRPr="002876B1" w14:paraId="32CF302C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1DD40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2018-2019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948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18.940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B6D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15.858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68B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8.263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07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7.595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09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3.082</w:t>
            </w:r>
          </w:p>
        </w:tc>
      </w:tr>
      <w:tr w:rsidR="002876B1" w:rsidRPr="002876B1" w14:paraId="44A3D02B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7D71C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I, studii superioare integrate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FD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13.487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7C2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11.113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AFE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6.386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02F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D8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2.374</w:t>
            </w:r>
          </w:p>
        </w:tc>
      </w:tr>
      <w:tr w:rsidR="002876B1" w:rsidRPr="002876B1" w14:paraId="55EB6F7B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5E773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FAD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5.453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290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D55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1.877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8F1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9A4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708</w:t>
            </w:r>
          </w:p>
        </w:tc>
      </w:tr>
      <w:tr w:rsidR="002876B1" w:rsidRPr="002876B1" w14:paraId="12358DCA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0ABDB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2019-2020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D92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19.413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C33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16.599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416B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8.937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97B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7.662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116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2.814</w:t>
            </w:r>
          </w:p>
        </w:tc>
      </w:tr>
      <w:tr w:rsidR="002876B1" w:rsidRPr="002876B1" w14:paraId="1C0B58C0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D2B0B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I, studii superioare integrate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025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13.592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A9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11.491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927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6.905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F8B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E53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2.101</w:t>
            </w:r>
          </w:p>
        </w:tc>
      </w:tr>
      <w:tr w:rsidR="002876B1" w:rsidRPr="002876B1" w14:paraId="12DB8E88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9051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7A1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5.821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E1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5C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11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261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713</w:t>
            </w:r>
          </w:p>
        </w:tc>
      </w:tr>
      <w:tr w:rsidR="002876B1" w:rsidRPr="002876B1" w14:paraId="62F0A8D7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7B2E7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2020-2021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03F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21.514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D4A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18.143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A7B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10.415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C3B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7.728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73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3.371</w:t>
            </w:r>
          </w:p>
        </w:tc>
      </w:tr>
      <w:tr w:rsidR="002876B1" w:rsidRPr="002876B1" w14:paraId="1D3E6C31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A36B8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I, studii superioare integrate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8E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15.547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6BE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12.982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B3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8.349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8F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0E1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2.565</w:t>
            </w:r>
          </w:p>
        </w:tc>
      </w:tr>
      <w:tr w:rsidR="002876B1" w:rsidRPr="002876B1" w14:paraId="364775E5" w14:textId="77777777" w:rsidTr="00D6163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5EBA" w14:textId="77777777" w:rsidR="002876B1" w:rsidRPr="002876B1" w:rsidRDefault="002876B1" w:rsidP="002876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F7F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5.967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667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075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CD0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33A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806</w:t>
            </w:r>
          </w:p>
        </w:tc>
      </w:tr>
    </w:tbl>
    <w:p w14:paraId="6E829F11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În instituțiile de învățământ superior de stat, la ciclul I au fost înmatriculați 13,0 mii studenți, 64,3% dintre aceștia fiind cu finanțare în bază de contract. Totodată, la ciclul II se observă o situație inversă, din 5,2 mii studenți înmatriculați, 60 la sută  ̶  cu finanțare bugetară.</w:t>
      </w:r>
    </w:p>
    <w:p w14:paraId="241D36F4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Numărul de studenți înmatriculați în instituțiile private a constituit 2,6 mii persoane la ciclul I și 0,8 mii la ciclul II.</w:t>
      </w:r>
    </w:p>
    <w:p w14:paraId="0FD1F826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Creșterea numărului de studenți înmatriculați este înregistrată atât în instituțiile de învățământ de stat, cât și în cele private, în special la ciclul I: cu 1,4 mii a crescut numărul studenților înmatriculați în bază de contract în instituțiile de stat (sau cu 20,9%) și cu 0,5 mii  ̶  în instituțiile private (sau cu 22,1%). </w:t>
      </w:r>
    </w:p>
    <w:p w14:paraId="0529848D" w14:textId="6D6E5DF8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      În anul 2020, 9,4 mii persoane au absolvit ciclul I și 5,2 mii – ciclul II (inclusiv studii superioare integrate). Comparativ cu anul 2019, s-a înregistrat scăderea numărului de absolvenți atât la ciclul I (cu 12,3%), cât și la ciclul II (cu 5,3%). Ponderea absolventelor a fost superioară atât la ciclul II (64,3% din totalul la acest nivel), cât și la ciclul I (59,3%) (Tabelul nr.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).</w:t>
      </w:r>
    </w:p>
    <w:tbl>
      <w:tblPr>
        <w:tblpPr w:leftFromText="180" w:rightFromText="180" w:vertAnchor="text" w:tblpX="12001" w:tblpY="-15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876B1" w:rsidRPr="002876B1" w14:paraId="2E4C31CD" w14:textId="77777777" w:rsidTr="00D61639">
        <w:trPr>
          <w:trHeight w:val="1530"/>
        </w:trPr>
        <w:tc>
          <w:tcPr>
            <w:tcW w:w="324" w:type="dxa"/>
          </w:tcPr>
          <w:p w14:paraId="24CED849" w14:textId="77777777" w:rsidR="002876B1" w:rsidRPr="002876B1" w:rsidRDefault="002876B1" w:rsidP="0028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C1F51AD" w14:textId="77777777" w:rsidR="002876B1" w:rsidRPr="002876B1" w:rsidRDefault="002876B1" w:rsidP="002876B1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ro-RO"/>
        </w:rPr>
      </w:pPr>
    </w:p>
    <w:tbl>
      <w:tblPr>
        <w:tblW w:w="1006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275"/>
        <w:gridCol w:w="1235"/>
        <w:gridCol w:w="1150"/>
        <w:gridCol w:w="1443"/>
      </w:tblGrid>
      <w:tr w:rsidR="002876B1" w:rsidRPr="002876B1" w14:paraId="301820EA" w14:textId="77777777" w:rsidTr="00D61639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934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30F13201" w14:textId="4939EAEE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Tabelul 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  <w:r w:rsidRPr="00287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</w:t>
            </w:r>
            <w:r w:rsidRPr="002876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2876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>Absolvenţi</w:t>
            </w:r>
            <w:proofErr w:type="spellEnd"/>
            <w:r w:rsidRPr="002876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 ai instituţiilor de învăţământ superior</w:t>
            </w:r>
          </w:p>
        </w:tc>
      </w:tr>
      <w:tr w:rsidR="002876B1" w:rsidRPr="002876B1" w14:paraId="4783D579" w14:textId="77777777" w:rsidTr="00D61639">
        <w:trPr>
          <w:trHeight w:val="24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6E9A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94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proofErr w:type="spellStart"/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Absolvenţi</w:t>
            </w:r>
            <w:proofErr w:type="spellEnd"/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 xml:space="preserve"> </w:t>
            </w:r>
          </w:p>
        </w:tc>
      </w:tr>
      <w:tr w:rsidR="002876B1" w:rsidRPr="002876B1" w14:paraId="1E052F02" w14:textId="77777777" w:rsidTr="00D61639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5D66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EB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0542C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instituţii publice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ED4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din care: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C011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instituţii private</w:t>
            </w:r>
          </w:p>
        </w:tc>
      </w:tr>
      <w:tr w:rsidR="002876B1" w:rsidRPr="002876B1" w14:paraId="3FE5EEAD" w14:textId="77777777" w:rsidTr="00D61639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299B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FCE5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0BB204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83D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contract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37C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buget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83F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2876B1" w:rsidRPr="002876B1" w14:paraId="15EA7FB9" w14:textId="77777777" w:rsidTr="00D6163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22B00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C2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27.788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850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22.111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AE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13.732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F31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8.379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566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5.677</w:t>
            </w:r>
          </w:p>
        </w:tc>
      </w:tr>
      <w:tr w:rsidR="002876B1" w:rsidRPr="002876B1" w14:paraId="329AC4FB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293CD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72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21.948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04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17.132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FD2C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11.269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AD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5.863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E96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4.816</w:t>
            </w:r>
          </w:p>
        </w:tc>
      </w:tr>
      <w:tr w:rsidR="002876B1" w:rsidRPr="002876B1" w14:paraId="48210A17" w14:textId="77777777" w:rsidTr="00D61639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9CBF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PreBologna</w:t>
            </w:r>
            <w:proofErr w:type="spellEnd"/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, medicina şi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F7D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767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40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9C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FFB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62</w:t>
            </w:r>
          </w:p>
        </w:tc>
      </w:tr>
      <w:tr w:rsidR="002876B1" w:rsidRPr="002876B1" w14:paraId="5F25154A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D0293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2A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FE6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4.301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9BB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2.187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B7E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2.114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7D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799</w:t>
            </w:r>
          </w:p>
        </w:tc>
      </w:tr>
      <w:tr w:rsidR="002876B1" w:rsidRPr="002876B1" w14:paraId="4130F16E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EA056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EA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26.730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34C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21.548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3C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13.177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2B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8.371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00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5.182</w:t>
            </w:r>
          </w:p>
        </w:tc>
      </w:tr>
      <w:tr w:rsidR="002876B1" w:rsidRPr="002876B1" w14:paraId="04812AE4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AF097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C5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20.132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4B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15.922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6F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10.483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ED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5.439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97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4.210</w:t>
            </w:r>
          </w:p>
        </w:tc>
      </w:tr>
      <w:tr w:rsidR="002876B1" w:rsidRPr="002876B1" w14:paraId="2C3C28E3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72C7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Medicina şi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D0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26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DF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A2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C0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–</w:t>
            </w:r>
          </w:p>
        </w:tc>
      </w:tr>
      <w:tr w:rsidR="002876B1" w:rsidRPr="002876B1" w14:paraId="1FC6D6F4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95359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0B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FC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4.932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7D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2.523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E0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AF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972</w:t>
            </w:r>
          </w:p>
        </w:tc>
      </w:tr>
      <w:tr w:rsidR="002876B1" w:rsidRPr="002876B1" w14:paraId="4733E43A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12496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F1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24.848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221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20.105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37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12.521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8ED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7.584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BB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4.743</w:t>
            </w:r>
          </w:p>
        </w:tc>
      </w:tr>
      <w:tr w:rsidR="002876B1" w:rsidRPr="002876B1" w14:paraId="35C9E803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7547F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lastRenderedPageBreak/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544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17.744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80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13.985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21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9.584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95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4.401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E7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3.759</w:t>
            </w:r>
          </w:p>
        </w:tc>
      </w:tr>
      <w:tr w:rsidR="002876B1" w:rsidRPr="002876B1" w14:paraId="2AE12C65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687E5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Medicina şi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6A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8C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0F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4F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35D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–</w:t>
            </w:r>
          </w:p>
        </w:tc>
      </w:tr>
      <w:tr w:rsidR="002876B1" w:rsidRPr="002876B1" w14:paraId="1519E330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0EEB8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C0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7F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5.354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4BB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2.805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87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2.549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E0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984</w:t>
            </w:r>
          </w:p>
        </w:tc>
      </w:tr>
      <w:tr w:rsidR="002876B1" w:rsidRPr="002876B1" w14:paraId="0BB2CBD6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D5BD7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11C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24.274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FB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19.649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6F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12.045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A77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7.604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19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4.625</w:t>
            </w:r>
          </w:p>
        </w:tc>
      </w:tr>
      <w:tr w:rsidR="002876B1" w:rsidRPr="002876B1" w14:paraId="1AD0B5B6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290E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42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17.062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C5C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13.394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82F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9.425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F5D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3.969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87E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3.668</w:t>
            </w:r>
          </w:p>
        </w:tc>
      </w:tr>
      <w:tr w:rsidR="002876B1" w:rsidRPr="002876B1" w14:paraId="3A0DD8C6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7C635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Medicina şi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6D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34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803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FF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2FC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D66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–</w:t>
            </w:r>
          </w:p>
        </w:tc>
      </w:tr>
      <w:tr w:rsidR="002876B1" w:rsidRPr="002876B1" w14:paraId="45373940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1EABD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11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D5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5.452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84F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2.426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FC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3.026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E2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957</w:t>
            </w:r>
          </w:p>
        </w:tc>
      </w:tr>
      <w:tr w:rsidR="002876B1" w:rsidRPr="002876B1" w14:paraId="09075265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C372B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748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23.630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F2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18.867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01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11.374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2C4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7.493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D6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4.763</w:t>
            </w:r>
          </w:p>
        </w:tc>
      </w:tr>
      <w:tr w:rsidR="002876B1" w:rsidRPr="002876B1" w14:paraId="1ED40F2A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099B8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E6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17.073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7B0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13.160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0301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9.130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51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4.030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56DB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3.913</w:t>
            </w:r>
          </w:p>
        </w:tc>
      </w:tr>
      <w:tr w:rsidR="002876B1" w:rsidRPr="002876B1" w14:paraId="1149FE2D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67E9F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Medicina şi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4B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AAE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72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0A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43F5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–</w:t>
            </w:r>
          </w:p>
        </w:tc>
      </w:tr>
      <w:tr w:rsidR="002876B1" w:rsidRPr="002876B1" w14:paraId="72DFE55C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8B4AD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0C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922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5.065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23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2.082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F176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2.983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1D4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850</w:t>
            </w:r>
          </w:p>
        </w:tc>
      </w:tr>
      <w:tr w:rsidR="002876B1" w:rsidRPr="002876B1" w14:paraId="7B3FBC8A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EFFF2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4C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21.886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27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17.632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2E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10.171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70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7.461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819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4.254</w:t>
            </w:r>
          </w:p>
        </w:tc>
      </w:tr>
      <w:tr w:rsidR="002876B1" w:rsidRPr="002876B1" w14:paraId="39C9EF7F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0E295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01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15.141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8CC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11.767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2C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7.809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95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3.958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B404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3.374</w:t>
            </w:r>
          </w:p>
        </w:tc>
      </w:tr>
      <w:tr w:rsidR="002876B1" w:rsidRPr="002876B1" w14:paraId="37ABFA3C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5A04C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Medicina şi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02F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D5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C97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2D3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415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02A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–</w:t>
            </w:r>
          </w:p>
        </w:tc>
      </w:tr>
      <w:tr w:rsidR="002876B1" w:rsidRPr="002876B1" w14:paraId="0A3E5D9C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B948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85B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6.102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FB0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5.222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A9B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2.134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23B8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3.088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14B" w14:textId="77777777" w:rsidR="002876B1" w:rsidRPr="002876B1" w:rsidRDefault="002876B1" w:rsidP="0028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/>
              </w:rPr>
              <w:t>880</w:t>
            </w:r>
          </w:p>
        </w:tc>
      </w:tr>
      <w:tr w:rsidR="002876B1" w:rsidRPr="002876B1" w14:paraId="11899806" w14:textId="77777777" w:rsidTr="00D6163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9E877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D8F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19.943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B33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16.228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8BF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8.816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2D7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7.412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103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3.715</w:t>
            </w:r>
          </w:p>
        </w:tc>
      </w:tr>
      <w:tr w:rsidR="002876B1" w:rsidRPr="002876B1" w14:paraId="1F967C66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9DEB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153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13.421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2AC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10.531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172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6.561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731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3.970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E75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2.890</w:t>
            </w:r>
          </w:p>
        </w:tc>
      </w:tr>
      <w:tr w:rsidR="002876B1" w:rsidRPr="002876B1" w14:paraId="733C3291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F2AB2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II, studii superioare integrate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E01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6.522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45F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5.697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427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2.255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71C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3.442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88B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825</w:t>
            </w:r>
          </w:p>
        </w:tc>
      </w:tr>
      <w:tr w:rsidR="002876B1" w:rsidRPr="002876B1" w14:paraId="3D638E14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CCD33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65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18.142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8F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14.945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E5C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7.936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291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7.009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362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3.197</w:t>
            </w:r>
          </w:p>
        </w:tc>
      </w:tr>
      <w:tr w:rsidR="002876B1" w:rsidRPr="002876B1" w14:paraId="3AEC1659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E6969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A4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11.952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86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9.478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AFC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5.761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D09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3.717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320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2.474</w:t>
            </w:r>
          </w:p>
        </w:tc>
      </w:tr>
      <w:tr w:rsidR="002876B1" w:rsidRPr="002876B1" w14:paraId="4B1BAF0C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220D6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II, studii superioare integrate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76A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6.190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8E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5.467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BE5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2.175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4F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3.292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E65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723</w:t>
            </w:r>
          </w:p>
        </w:tc>
      </w:tr>
      <w:tr w:rsidR="002876B1" w:rsidRPr="002876B1" w14:paraId="41D5F909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74EB5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261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16.266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38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13.267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297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6.828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D9A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6.439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9F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2.999</w:t>
            </w:r>
          </w:p>
        </w:tc>
      </w:tr>
      <w:tr w:rsidR="002876B1" w:rsidRPr="002876B1" w14:paraId="7DB55F87" w14:textId="77777777" w:rsidTr="00D61639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FB778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CCB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10.763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CEA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8.530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E70F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4.946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B171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3.584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DC1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2.233</w:t>
            </w:r>
          </w:p>
        </w:tc>
      </w:tr>
      <w:tr w:rsidR="002876B1" w:rsidRPr="002876B1" w14:paraId="68B1296D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EC3F1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II, studii superioare integrate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EC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BEE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4.737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642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1.882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396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2.855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0D9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766</w:t>
            </w:r>
          </w:p>
        </w:tc>
      </w:tr>
      <w:tr w:rsidR="002876B1" w:rsidRPr="002876B1" w14:paraId="527C46D7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F370D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E29C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14.650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624D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12.108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DF77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6.369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A9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5.739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F679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b/>
                <w:lang w:val="ro-RO" w:eastAsia="ro-RO" w:bidi="en-US"/>
              </w:rPr>
              <w:t>2.542</w:t>
            </w:r>
          </w:p>
        </w:tc>
      </w:tr>
      <w:tr w:rsidR="002876B1" w:rsidRPr="002876B1" w14:paraId="527FF2C2" w14:textId="77777777" w:rsidTr="00D6163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68502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3FE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9.437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0771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7.651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25F6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4.594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12C8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3.057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2FEA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1.786</w:t>
            </w:r>
          </w:p>
        </w:tc>
      </w:tr>
      <w:tr w:rsidR="002876B1" w:rsidRPr="002876B1" w14:paraId="547C687A" w14:textId="77777777" w:rsidTr="00D6163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D2A6" w14:textId="77777777" w:rsidR="002876B1" w:rsidRPr="002876B1" w:rsidRDefault="002876B1" w:rsidP="002876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Ciclul II, studii superioare integrate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96E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5.213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AD4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4.457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5940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1.775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4D3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2.682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EB72" w14:textId="77777777" w:rsidR="002876B1" w:rsidRPr="002876B1" w:rsidRDefault="002876B1" w:rsidP="0028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 w:bidi="en-US"/>
              </w:rPr>
            </w:pPr>
            <w:r w:rsidRPr="002876B1">
              <w:rPr>
                <w:rFonts w:ascii="Times New Roman" w:eastAsia="Times New Roman" w:hAnsi="Times New Roman" w:cs="Times New Roman"/>
                <w:lang w:val="ro-RO" w:eastAsia="ro-RO" w:bidi="en-US"/>
              </w:rPr>
              <w:t>756</w:t>
            </w:r>
          </w:p>
        </w:tc>
      </w:tr>
    </w:tbl>
    <w:p w14:paraId="43C0F805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În instituțiile de învățământ superior și-au desfășurat activitatea 4,1 mii persoane (personal de bază), cu 4,7% mai puțin comparativ cu anul de studii 2019/20. Din total personal, 2,4 mii persoane dețin titlu științific (sau 58,5%), dintre care 87,0% de doctor în științe și 13,0% de doctor habilitat. Ponderea femeilor din numărul total de personal este de 54,4%, fiind mai mare în cazul personalului didactic (60,2%), funcției de lector universitar (59,1%) și de conferențiar universitar (54,9%).</w:t>
      </w:r>
    </w:p>
    <w:p w14:paraId="5CF7C0A4" w14:textId="77777777" w:rsidR="002876B1" w:rsidRPr="002876B1" w:rsidRDefault="002876B1" w:rsidP="00287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În baza informațiilor colectate privind studenţii din alte ţări, la începutul anului de studii 2020/21, numărul studenților străini a constituit 4,6 mii persoane, similar cu anul de studii precedent. Ponderile cele mai mari se remarcă pentru studenții străini din România (46,2%, fiind în creștere cu 6,1 puncte procentuale față de anul de studii 2019/20),  Israel (28,6%, în descreștere cu 7 p. p.) şi India (13,2%, în creștere cu 1,1 p. p.).</w:t>
      </w:r>
    </w:p>
    <w:p w14:paraId="27A631D7" w14:textId="77777777" w:rsidR="002876B1" w:rsidRPr="002876B1" w:rsidRDefault="002876B1" w:rsidP="00287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În instituţiile de învăţământ superior activează 4,1 mii de persoane sau 4,7% mai puţin comparativ cu anul de studii 2019-2020. Din totalul personalului, 2,4 mii persoane dețin titlu </w:t>
      </w:r>
      <w:r w:rsidRPr="002876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științific (sau 58,5%), dintre care 87,0% de doctor în științe și 13,0% de doctor habilitat. Ponderea femeilor din numărul total de personal este de 54,4%, fiind mai mare în cazul personalului didactic (60,2%), funcției de lector universitar (59,1%) și de conferențiar universitar (54,9%).</w:t>
      </w:r>
    </w:p>
    <w:p w14:paraId="1B4CB2AA" w14:textId="4DF68BD8" w:rsidR="000F554F" w:rsidRDefault="008147B8"/>
    <w:p w14:paraId="065FC014" w14:textId="10FE331A" w:rsidR="002876B1" w:rsidRDefault="002876B1">
      <w:proofErr w:type="spellStart"/>
      <w:r>
        <w:t>Sursa</w:t>
      </w:r>
      <w:proofErr w:type="spellEnd"/>
      <w:r>
        <w:t>: BNS</w:t>
      </w:r>
    </w:p>
    <w:sectPr w:rsidR="0028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B1"/>
    <w:rsid w:val="001317DA"/>
    <w:rsid w:val="002876B1"/>
    <w:rsid w:val="0053748F"/>
    <w:rsid w:val="006F0534"/>
    <w:rsid w:val="008147B8"/>
    <w:rsid w:val="00B900E5"/>
    <w:rsid w:val="00D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D7DA"/>
  <w15:chartTrackingRefBased/>
  <w15:docId w15:val="{CCC7B5F0-BCCF-4860-B389-D8D977D0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Bezu</dc:creator>
  <cp:keywords/>
  <dc:description/>
  <cp:lastModifiedBy>user</cp:lastModifiedBy>
  <cp:revision>4</cp:revision>
  <dcterms:created xsi:type="dcterms:W3CDTF">2021-03-29T06:33:00Z</dcterms:created>
  <dcterms:modified xsi:type="dcterms:W3CDTF">2021-04-12T12:09:00Z</dcterms:modified>
</cp:coreProperties>
</file>