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32F9B" w14:textId="77777777" w:rsidR="001C07E5" w:rsidRPr="00DB760E" w:rsidRDefault="001C07E5" w:rsidP="00DB760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МИНИСТЕРСТВО НА ОБРАЗОВАНИЕТО И ИЗСЛЕДВАНИЯТА НА РЕПУБЛИКА МОЛДОВА</w:t>
      </w:r>
    </w:p>
    <w:p w14:paraId="5A860175" w14:textId="77777777" w:rsidR="001C07E5" w:rsidRPr="00DB760E" w:rsidRDefault="001C07E5" w:rsidP="00DB760E">
      <w:pPr>
        <w:rPr>
          <w:rFonts w:ascii="Calibri" w:eastAsia="Calibri" w:hAnsi="Calibri" w:cs="Calibri"/>
          <w:color w:val="000000" w:themeColor="text1"/>
          <w:sz w:val="28"/>
          <w:szCs w:val="28"/>
          <w:lang w:val="bg-BG"/>
        </w:rPr>
      </w:pPr>
    </w:p>
    <w:p w14:paraId="61F2CF87" w14:textId="77777777" w:rsidR="001C07E5" w:rsidRPr="00DB760E" w:rsidRDefault="001C07E5" w:rsidP="00DB76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Обсъдено на заседанието на Методическата комисия __________________                ОДОБРЕНО ________</w:t>
      </w:r>
    </w:p>
    <w:p w14:paraId="3B1048B5" w14:textId="5287A956" w:rsidR="001C07E5" w:rsidRPr="00DB760E" w:rsidRDefault="001C07E5" w:rsidP="00DB76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      </w:t>
      </w:r>
      <w:r w:rsid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</w:t>
      </w: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Ръководител на Методическата комисия</w:t>
      </w:r>
    </w:p>
    <w:p w14:paraId="7AC21959" w14:textId="77777777" w:rsidR="001C07E5" w:rsidRPr="00DB760E" w:rsidRDefault="001C07E5" w:rsidP="00DB76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                          </w:t>
      </w:r>
    </w:p>
    <w:p w14:paraId="0353641F" w14:textId="77777777" w:rsidR="001C07E5" w:rsidRPr="00DB760E" w:rsidRDefault="001C07E5" w:rsidP="00DB760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3134A53F" w14:textId="77777777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BB42D44" w14:textId="77777777" w:rsidR="001C07E5" w:rsidRPr="00DB760E" w:rsidRDefault="001C07E5" w:rsidP="00DB76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>ДЪЛГОСРОЧЕН ДИДАКТИЧЕСКИ ПРОЕКТ</w:t>
      </w:r>
    </w:p>
    <w:p w14:paraId="5A397034" w14:textId="77777777" w:rsidR="001C07E5" w:rsidRPr="00DB760E" w:rsidRDefault="001C07E5" w:rsidP="00DB76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bg-BG"/>
        </w:rPr>
        <w:t xml:space="preserve">КЪМ УЧИЛИЩНАТА ДИСЦИПЛИНА БЪЛГАРСКИ ЕЗИК И ЛИТЕРАТУРА </w:t>
      </w:r>
    </w:p>
    <w:p w14:paraId="6892674F" w14:textId="77777777" w:rsidR="001C07E5" w:rsidRPr="00DB760E" w:rsidRDefault="001C07E5" w:rsidP="00DB76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53923B88" w14:textId="77777777" w:rsidR="001C07E5" w:rsidRPr="00DB760E" w:rsidRDefault="001C07E5" w:rsidP="00DB76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одобрен със Заповед на МОИ № 906/2019)</w:t>
      </w:r>
    </w:p>
    <w:p w14:paraId="397827C7" w14:textId="77777777" w:rsidR="00DB760E" w:rsidRDefault="00DB760E" w:rsidP="00DB760E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2C02B796" w14:textId="5DD9049A" w:rsidR="001C07E5" w:rsidRPr="00DB760E" w:rsidRDefault="001C07E5" w:rsidP="00DB760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7F49AD89" w14:textId="77777777" w:rsidR="001C07E5" w:rsidRPr="00DB760E" w:rsidRDefault="001C07E5" w:rsidP="00DB760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48935BE0" w14:textId="77777777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8388AFF" w14:textId="77777777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0C3944B0" w14:textId="77777777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заведение _____________________________________ Населено място __________________________</w:t>
      </w:r>
    </w:p>
    <w:p w14:paraId="0C0CC492" w14:textId="77777777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0DDC418" w14:textId="3DBDCCC0" w:rsidR="001C07E5" w:rsidRPr="00DB760E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Име и фамилия на учителя </w:t>
      </w:r>
      <w:r w:rsidR="00DB7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________________________</w:t>
      </w:r>
      <w:r w:rsidRPr="00DB7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 Педагогическа степен   ____________</w:t>
      </w:r>
    </w:p>
    <w:p w14:paraId="36B8A942" w14:textId="77777777" w:rsidR="001C07E5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54208F7" w14:textId="77777777" w:rsidR="001C07E5" w:rsidRDefault="001C07E5" w:rsidP="00DB76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D8FAE6E" w14:textId="77777777" w:rsidR="00D87A9D" w:rsidRDefault="00D87A9D" w:rsidP="00DB76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1287208" w14:textId="0EDAD377" w:rsidR="002B51B4" w:rsidRDefault="00E422EB" w:rsidP="003204C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D9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tbl>
      <w:tblPr>
        <w:tblStyle w:val="5"/>
        <w:tblW w:w="5000" w:type="pct"/>
        <w:jc w:val="center"/>
        <w:tblLook w:val="04A0" w:firstRow="1" w:lastRow="0" w:firstColumn="1" w:lastColumn="0" w:noHBand="0" w:noVBand="1"/>
      </w:tblPr>
      <w:tblGrid>
        <w:gridCol w:w="3592"/>
        <w:gridCol w:w="1333"/>
        <w:gridCol w:w="1744"/>
        <w:gridCol w:w="1686"/>
        <w:gridCol w:w="2060"/>
        <w:gridCol w:w="1686"/>
        <w:gridCol w:w="2176"/>
      </w:tblGrid>
      <w:tr w:rsidR="00793E8F" w:rsidRPr="00E422EB" w14:paraId="149459FF" w14:textId="77777777" w:rsidTr="002D430F">
        <w:trPr>
          <w:trHeight w:val="60"/>
          <w:jc w:val="center"/>
        </w:trPr>
        <w:tc>
          <w:tcPr>
            <w:tcW w:w="1261" w:type="pct"/>
            <w:vMerge w:val="restart"/>
            <w:shd w:val="clear" w:color="auto" w:fill="DBE5F1" w:themeFill="accent1" w:themeFillTint="33"/>
            <w:vAlign w:val="center"/>
          </w:tcPr>
          <w:p w14:paraId="72A3D3EC" w14:textId="77777777" w:rsidR="00793E8F" w:rsidRPr="00E422EB" w:rsidRDefault="00793E8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E27B00A" w14:textId="77777777" w:rsidR="00793E8F" w:rsidRPr="00E422EB" w:rsidRDefault="00793E8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84" w:type="pct"/>
            <w:gridSpan w:val="2"/>
            <w:shd w:val="clear" w:color="auto" w:fill="DBE5F1" w:themeFill="accent1" w:themeFillTint="33"/>
            <w:vAlign w:val="center"/>
          </w:tcPr>
          <w:p w14:paraId="60061E4C" w14:textId="1D15543D" w:rsidR="00793E8F" w:rsidRPr="00E422EB" w:rsidRDefault="671A7E8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64260CB2"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39A90146"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  <w:vAlign w:val="center"/>
          </w:tcPr>
          <w:p w14:paraId="0E9B4712" w14:textId="377DEAAD" w:rsidR="00793E8F" w:rsidRPr="00E422EB" w:rsidRDefault="671A7E8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II </w:t>
            </w:r>
            <w:r w:rsidR="67F78E5E"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учебен </w:t>
            </w:r>
            <w:r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</w:t>
            </w:r>
            <w:r w:rsidR="5C20AAB3" w:rsidRPr="31D130C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рок</w:t>
            </w:r>
          </w:p>
        </w:tc>
        <w:tc>
          <w:tcPr>
            <w:tcW w:w="1337" w:type="pct"/>
            <w:gridSpan w:val="2"/>
            <w:shd w:val="clear" w:color="auto" w:fill="DBE5F1" w:themeFill="accent1" w:themeFillTint="33"/>
            <w:vAlign w:val="center"/>
          </w:tcPr>
          <w:p w14:paraId="56A80C19" w14:textId="77777777" w:rsidR="00793E8F" w:rsidRPr="00E422EB" w:rsidRDefault="00793E8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Годишно</w:t>
            </w:r>
          </w:p>
        </w:tc>
      </w:tr>
      <w:tr w:rsidR="00CF6AD8" w:rsidRPr="00E422EB" w14:paraId="32609C83" w14:textId="77777777" w:rsidTr="002D430F">
        <w:trPr>
          <w:trHeight w:val="336"/>
          <w:jc w:val="center"/>
        </w:trPr>
        <w:tc>
          <w:tcPr>
            <w:tcW w:w="1261" w:type="pct"/>
            <w:vMerge/>
            <w:vAlign w:val="center"/>
          </w:tcPr>
          <w:p w14:paraId="44EAFD9C" w14:textId="77777777" w:rsidR="00CF6AD8" w:rsidRPr="00E422EB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84" w:type="pct"/>
            <w:gridSpan w:val="2"/>
            <w:shd w:val="clear" w:color="auto" w:fill="DBE5F1" w:themeFill="accent1" w:themeFillTint="33"/>
            <w:vAlign w:val="center"/>
          </w:tcPr>
          <w:p w14:paraId="663AF23C" w14:textId="77777777" w:rsidR="00CF6AD8" w:rsidRPr="00E422EB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  <w:vAlign w:val="center"/>
          </w:tcPr>
          <w:p w14:paraId="15053370" w14:textId="54C7760F" w:rsidR="00CF6AD8" w:rsidRPr="00E422EB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  <w:tc>
          <w:tcPr>
            <w:tcW w:w="1337" w:type="pct"/>
            <w:gridSpan w:val="2"/>
            <w:shd w:val="clear" w:color="auto" w:fill="DBE5F1" w:themeFill="accent1" w:themeFillTint="33"/>
            <w:vAlign w:val="center"/>
          </w:tcPr>
          <w:p w14:paraId="0231C080" w14:textId="0D9B7A2C" w:rsidR="00CF6AD8" w:rsidRPr="00E422EB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ПРОФИЛ</w:t>
            </w:r>
          </w:p>
        </w:tc>
      </w:tr>
      <w:tr w:rsidR="00CF6AD8" w:rsidRPr="00E422EB" w14:paraId="0D70B681" w14:textId="77777777" w:rsidTr="002D430F">
        <w:trPr>
          <w:trHeight w:val="214"/>
          <w:jc w:val="center"/>
        </w:trPr>
        <w:tc>
          <w:tcPr>
            <w:tcW w:w="1261" w:type="pct"/>
            <w:shd w:val="clear" w:color="auto" w:fill="DBE5F1" w:themeFill="accent1" w:themeFillTint="33"/>
            <w:vAlign w:val="center"/>
          </w:tcPr>
          <w:p w14:paraId="4B94D5A5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" w:type="pct"/>
            <w:shd w:val="clear" w:color="auto" w:fill="DBE5F1" w:themeFill="accent1" w:themeFillTint="33"/>
            <w:vAlign w:val="center"/>
          </w:tcPr>
          <w:p w14:paraId="3745DE5A" w14:textId="20AAB4FE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Реален</w:t>
            </w:r>
          </w:p>
        </w:tc>
        <w:tc>
          <w:tcPr>
            <w:tcW w:w="614" w:type="pct"/>
            <w:shd w:val="clear" w:color="auto" w:fill="DBE5F1" w:themeFill="accent1" w:themeFillTint="33"/>
            <w:vAlign w:val="center"/>
          </w:tcPr>
          <w:p w14:paraId="737C4202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14:paraId="620D12D1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726" w:type="pct"/>
            <w:shd w:val="clear" w:color="auto" w:fill="DBE5F1" w:themeFill="accent1" w:themeFillTint="33"/>
            <w:vAlign w:val="center"/>
          </w:tcPr>
          <w:p w14:paraId="31D2174E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572" w:type="pct"/>
            <w:shd w:val="clear" w:color="auto" w:fill="DBE5F1" w:themeFill="accent1" w:themeFillTint="33"/>
            <w:vAlign w:val="center"/>
          </w:tcPr>
          <w:p w14:paraId="57C4EF65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  <w:tc>
          <w:tcPr>
            <w:tcW w:w="765" w:type="pct"/>
            <w:shd w:val="clear" w:color="auto" w:fill="DBE5F1" w:themeFill="accent1" w:themeFillTint="33"/>
            <w:vAlign w:val="center"/>
          </w:tcPr>
          <w:p w14:paraId="6D4119BC" w14:textId="77777777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Хуманитарен</w:t>
            </w:r>
          </w:p>
        </w:tc>
      </w:tr>
      <w:tr w:rsidR="00CF6AD8" w:rsidRPr="00E422EB" w14:paraId="6AA3355F" w14:textId="77777777" w:rsidTr="002D430F">
        <w:trPr>
          <w:trHeight w:val="526"/>
          <w:jc w:val="center"/>
        </w:trPr>
        <w:tc>
          <w:tcPr>
            <w:tcW w:w="1261" w:type="pct"/>
            <w:vAlign w:val="center"/>
          </w:tcPr>
          <w:p w14:paraId="4ECCB223" w14:textId="4FEE37EF" w:rsidR="00CF6AD8" w:rsidRDefault="00CF6AD8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Учебни единици</w:t>
            </w:r>
            <w:r w:rsidR="00914A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Модул</w:t>
            </w:r>
          </w:p>
        </w:tc>
        <w:tc>
          <w:tcPr>
            <w:tcW w:w="470" w:type="pct"/>
            <w:vAlign w:val="center"/>
          </w:tcPr>
          <w:p w14:paraId="3DEEC669" w14:textId="6BA3AECB" w:rsidR="00CF6AD8" w:rsidRDefault="007977AC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614" w:type="pct"/>
            <w:vAlign w:val="center"/>
          </w:tcPr>
          <w:p w14:paraId="0B778152" w14:textId="77777777" w:rsidR="00CF6AD8" w:rsidRDefault="008668B7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592" w:type="pct"/>
            <w:vAlign w:val="center"/>
          </w:tcPr>
          <w:p w14:paraId="7A036E3D" w14:textId="77777777" w:rsidR="00CF6AD8" w:rsidRPr="00E422EB" w:rsidRDefault="007977AC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26" w:type="pct"/>
            <w:vAlign w:val="center"/>
          </w:tcPr>
          <w:p w14:paraId="68D9363B" w14:textId="77777777" w:rsidR="00CF6AD8" w:rsidRPr="00E422EB" w:rsidRDefault="008668B7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572" w:type="pct"/>
            <w:vAlign w:val="center"/>
          </w:tcPr>
          <w:p w14:paraId="29B4EA11" w14:textId="77777777" w:rsidR="00CF6AD8" w:rsidRPr="00E422EB" w:rsidRDefault="008668B7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765" w:type="pct"/>
            <w:vAlign w:val="center"/>
          </w:tcPr>
          <w:p w14:paraId="1B87E3DE" w14:textId="77777777" w:rsidR="00CF6AD8" w:rsidRPr="00E422EB" w:rsidRDefault="008668B7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091739" w:rsidRPr="00E422EB" w14:paraId="293FC15E" w14:textId="77777777" w:rsidTr="002D430F">
        <w:trPr>
          <w:trHeight w:val="615"/>
          <w:jc w:val="center"/>
        </w:trPr>
        <w:tc>
          <w:tcPr>
            <w:tcW w:w="1261" w:type="pct"/>
            <w:vAlign w:val="center"/>
          </w:tcPr>
          <w:p w14:paraId="76BF73B5" w14:textId="00E4A67E" w:rsidR="00091739" w:rsidRPr="00E422EB" w:rsidRDefault="659E556D" w:rsidP="003204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Годишен б</w:t>
            </w:r>
            <w:r w:rsidR="0DC6E776"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рой </w:t>
            </w:r>
            <w:r w:rsidR="6094F7EF"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учебни </w:t>
            </w:r>
            <w:r w:rsidR="0DC6E776"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470" w:type="pct"/>
            <w:vAlign w:val="center"/>
          </w:tcPr>
          <w:p w14:paraId="6089FD39" w14:textId="5ED3DB01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48</w:t>
            </w:r>
          </w:p>
        </w:tc>
        <w:tc>
          <w:tcPr>
            <w:tcW w:w="614" w:type="pct"/>
            <w:vAlign w:val="center"/>
          </w:tcPr>
          <w:p w14:paraId="04C1D538" w14:textId="77777777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62</w:t>
            </w:r>
          </w:p>
        </w:tc>
        <w:tc>
          <w:tcPr>
            <w:tcW w:w="592" w:type="pct"/>
            <w:vAlign w:val="center"/>
          </w:tcPr>
          <w:p w14:paraId="00B008B9" w14:textId="0085AE27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52</w:t>
            </w:r>
          </w:p>
        </w:tc>
        <w:tc>
          <w:tcPr>
            <w:tcW w:w="726" w:type="pct"/>
            <w:vAlign w:val="center"/>
          </w:tcPr>
          <w:p w14:paraId="23D9E551" w14:textId="77777777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72</w:t>
            </w:r>
          </w:p>
        </w:tc>
        <w:tc>
          <w:tcPr>
            <w:tcW w:w="572" w:type="pct"/>
            <w:vAlign w:val="center"/>
          </w:tcPr>
          <w:p w14:paraId="0CCF700D" w14:textId="1E8801C3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</w:t>
            </w:r>
          </w:p>
        </w:tc>
        <w:tc>
          <w:tcPr>
            <w:tcW w:w="765" w:type="pct"/>
            <w:vAlign w:val="center"/>
          </w:tcPr>
          <w:p w14:paraId="5E7BE1F9" w14:textId="77777777" w:rsidR="00091739" w:rsidRPr="00091739" w:rsidRDefault="00091739" w:rsidP="003204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173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134</w:t>
            </w:r>
          </w:p>
        </w:tc>
      </w:tr>
      <w:tr w:rsidR="00091739" w:rsidRPr="00E422EB" w14:paraId="426AB405" w14:textId="77777777" w:rsidTr="002D430F">
        <w:trPr>
          <w:trHeight w:val="551"/>
          <w:jc w:val="center"/>
        </w:trPr>
        <w:tc>
          <w:tcPr>
            <w:tcW w:w="1261" w:type="pct"/>
            <w:vAlign w:val="center"/>
          </w:tcPr>
          <w:p w14:paraId="2E9B1C5E" w14:textId="62B86021" w:rsidR="00091739" w:rsidRPr="00E422EB" w:rsidRDefault="4FC5696F" w:rsidP="003204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467895"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рой контролни</w:t>
            </w:r>
            <w:r w:rsidR="0DC6E776"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работи:</w:t>
            </w:r>
          </w:p>
          <w:p w14:paraId="5A885807" w14:textId="77777777" w:rsidR="00091739" w:rsidRPr="00E422EB" w:rsidRDefault="0013785A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- първич</w:t>
            </w:r>
            <w:r w:rsidR="00091739"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 оценяване</w:t>
            </w:r>
          </w:p>
        </w:tc>
        <w:tc>
          <w:tcPr>
            <w:tcW w:w="1084" w:type="pct"/>
            <w:gridSpan w:val="2"/>
            <w:vAlign w:val="center"/>
          </w:tcPr>
          <w:p w14:paraId="649841BE" w14:textId="77777777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318" w:type="pct"/>
            <w:gridSpan w:val="2"/>
            <w:vAlign w:val="center"/>
          </w:tcPr>
          <w:p w14:paraId="4B584315" w14:textId="77777777" w:rsidR="00091739" w:rsidRPr="00E422EB" w:rsidRDefault="00F120BA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337" w:type="pct"/>
            <w:gridSpan w:val="2"/>
            <w:vAlign w:val="center"/>
          </w:tcPr>
          <w:p w14:paraId="56B20A0C" w14:textId="77777777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091739" w:rsidRPr="00E422EB" w14:paraId="3744A713" w14:textId="77777777" w:rsidTr="002D430F">
        <w:trPr>
          <w:trHeight w:val="275"/>
          <w:jc w:val="center"/>
        </w:trPr>
        <w:tc>
          <w:tcPr>
            <w:tcW w:w="1261" w:type="pct"/>
            <w:vAlign w:val="center"/>
          </w:tcPr>
          <w:p w14:paraId="5D382A9C" w14:textId="77777777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22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084" w:type="pct"/>
            <w:gridSpan w:val="2"/>
            <w:vAlign w:val="center"/>
          </w:tcPr>
          <w:p w14:paraId="18F999B5" w14:textId="77777777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318" w:type="pct"/>
            <w:gridSpan w:val="2"/>
            <w:vAlign w:val="center"/>
          </w:tcPr>
          <w:p w14:paraId="57AB7477" w14:textId="564CC2B8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337" w:type="pct"/>
            <w:gridSpan w:val="2"/>
            <w:vAlign w:val="center"/>
          </w:tcPr>
          <w:p w14:paraId="78941E47" w14:textId="77777777" w:rsidR="00091739" w:rsidRPr="00E422EB" w:rsidRDefault="00091739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</w:tbl>
    <w:p w14:paraId="35D21365" w14:textId="53AE90F2" w:rsidR="002B51B4" w:rsidRDefault="002B51B4" w:rsidP="003204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1ED20A0" w14:textId="66206CB5" w:rsidR="002B51B4" w:rsidRDefault="00E422EB" w:rsidP="003204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161E3B6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Препоръчан учебник: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3192"/>
        <w:gridCol w:w="5128"/>
        <w:gridCol w:w="2296"/>
        <w:gridCol w:w="2159"/>
      </w:tblGrid>
      <w:tr w:rsidR="00E422EB" w:rsidRPr="00975EFF" w14:paraId="10CC0833" w14:textId="77777777" w:rsidTr="00D87A9D">
        <w:trPr>
          <w:jc w:val="center"/>
        </w:trPr>
        <w:tc>
          <w:tcPr>
            <w:tcW w:w="526" w:type="pct"/>
            <w:shd w:val="clear" w:color="auto" w:fill="DBE5F1" w:themeFill="accent1" w:themeFillTint="33"/>
            <w:vAlign w:val="center"/>
          </w:tcPr>
          <w:p w14:paraId="4CDC60BE" w14:textId="77777777" w:rsidR="00E422EB" w:rsidRDefault="002B51B4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118" w:type="pct"/>
            <w:shd w:val="clear" w:color="auto" w:fill="DBE5F1" w:themeFill="accent1" w:themeFillTint="33"/>
            <w:vAlign w:val="center"/>
          </w:tcPr>
          <w:p w14:paraId="4DDBEF00" w14:textId="656E7DA3" w:rsidR="00E422EB" w:rsidRDefault="00E422EB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Название</w:t>
            </w:r>
          </w:p>
        </w:tc>
        <w:tc>
          <w:tcPr>
            <w:tcW w:w="1796" w:type="pct"/>
            <w:shd w:val="clear" w:color="auto" w:fill="DBE5F1" w:themeFill="accent1" w:themeFillTint="33"/>
            <w:vAlign w:val="center"/>
          </w:tcPr>
          <w:p w14:paraId="35270288" w14:textId="77777777" w:rsidR="00E422EB" w:rsidRDefault="00E422EB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Aвтори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14:paraId="0EF9A58F" w14:textId="77777777" w:rsidR="00E422EB" w:rsidRDefault="00E422EB" w:rsidP="003204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Издателство</w:t>
            </w:r>
          </w:p>
        </w:tc>
        <w:tc>
          <w:tcPr>
            <w:tcW w:w="756" w:type="pct"/>
            <w:shd w:val="clear" w:color="auto" w:fill="DBE5F1" w:themeFill="accent1" w:themeFillTint="33"/>
            <w:vAlign w:val="center"/>
          </w:tcPr>
          <w:p w14:paraId="1A767AF5" w14:textId="235DC57E" w:rsidR="00E422EB" w:rsidRDefault="00E422EB" w:rsidP="003204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 на издаване</w:t>
            </w:r>
          </w:p>
        </w:tc>
      </w:tr>
      <w:tr w:rsidR="00E422EB" w:rsidRPr="00975EFF" w14:paraId="59A045D6" w14:textId="77777777" w:rsidTr="00D87A9D">
        <w:trPr>
          <w:jc w:val="center"/>
        </w:trPr>
        <w:tc>
          <w:tcPr>
            <w:tcW w:w="526" w:type="pct"/>
            <w:vAlign w:val="center"/>
          </w:tcPr>
          <w:p w14:paraId="0CC0B61E" w14:textId="77777777" w:rsidR="00E422EB" w:rsidRPr="00975EFF" w:rsidRDefault="00914A4D" w:rsidP="003204C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E422EB" w:rsidRPr="000A59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B51B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18" w:type="pct"/>
            <w:vAlign w:val="center"/>
          </w:tcPr>
          <w:p w14:paraId="3672802D" w14:textId="61CA2637" w:rsidR="00E422EB" w:rsidRPr="00975EFF" w:rsidRDefault="00E422EB" w:rsidP="003204C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Учебно помагало по български език и литература</w:t>
            </w:r>
            <w:r w:rsidR="002D430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10. клас </w:t>
            </w:r>
          </w:p>
        </w:tc>
        <w:tc>
          <w:tcPr>
            <w:tcW w:w="1796" w:type="pct"/>
            <w:vAlign w:val="center"/>
          </w:tcPr>
          <w:p w14:paraId="21A045D7" w14:textId="3D0BCE3A" w:rsidR="002B51B4" w:rsidRDefault="002D430F" w:rsidP="003204C6"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Елена Рацеева</w:t>
            </w:r>
          </w:p>
          <w:p w14:paraId="5F1084BB" w14:textId="08903059" w:rsidR="002B51B4" w:rsidRDefault="002D430F" w:rsidP="003204C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Кирилка Демирева</w:t>
            </w:r>
          </w:p>
          <w:p w14:paraId="2E33E3C7" w14:textId="400FADBE" w:rsidR="002B51B4" w:rsidRPr="00975EFF" w:rsidRDefault="002D430F" w:rsidP="003204C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Даниела Йорданова</w:t>
            </w:r>
          </w:p>
        </w:tc>
        <w:tc>
          <w:tcPr>
            <w:tcW w:w="804" w:type="pct"/>
            <w:vAlign w:val="center"/>
          </w:tcPr>
          <w:p w14:paraId="391D82E5" w14:textId="77777777" w:rsidR="00E422EB" w:rsidRPr="002D430F" w:rsidRDefault="00E422EB" w:rsidP="0032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en-US"/>
              </w:rPr>
              <w:t>Cartier</w:t>
            </w:r>
          </w:p>
          <w:p w14:paraId="00B2EE5F" w14:textId="77777777" w:rsidR="00E422EB" w:rsidRPr="00975EFF" w:rsidRDefault="00E422EB" w:rsidP="003204C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5EFF">
              <w:rPr>
                <w:rFonts w:ascii="Times New Roman" w:hAnsi="Times New Roman"/>
                <w:sz w:val="24"/>
                <w:szCs w:val="24"/>
                <w:lang w:val="ro-RO"/>
              </w:rPr>
              <w:t>Chișinău,</w:t>
            </w:r>
          </w:p>
        </w:tc>
        <w:tc>
          <w:tcPr>
            <w:tcW w:w="756" w:type="pct"/>
            <w:vAlign w:val="center"/>
          </w:tcPr>
          <w:p w14:paraId="7D1E0FE1" w14:textId="77777777" w:rsidR="00E422EB" w:rsidRPr="00975EFF" w:rsidRDefault="00E422EB" w:rsidP="0032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0562CB0E" w14:textId="77777777" w:rsidR="00DA5332" w:rsidRDefault="00DA5332" w:rsidP="003204C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4CE0A41" w14:textId="77777777" w:rsidR="00CF6AD8" w:rsidRDefault="00CF6AD8" w:rsidP="003204C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5BF7E5" w14:textId="77777777" w:rsidR="00D87A9D" w:rsidRDefault="00D87A9D" w:rsidP="003204C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6246C9E" w14:textId="77777777" w:rsidR="00D87A9D" w:rsidRDefault="00D87A9D" w:rsidP="003204C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EA86FCE" w14:textId="7F1E222B" w:rsidR="000A59BB" w:rsidRPr="002B51B4" w:rsidRDefault="002B51B4" w:rsidP="003204C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СПЕЦИФИЧЕСКИ КОМПЕТЕНЦИИ /  ЕДИНИЦИ НА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КОМПЕТЕНЦИИ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A6FB3">
        <w:rPr>
          <w:rFonts w:ascii="Times New Roman" w:hAnsi="Times New Roman" w:cs="Times New Roman"/>
          <w:b/>
          <w:sz w:val="24"/>
          <w:szCs w:val="24"/>
          <w:lang w:val="bg-BG"/>
        </w:rPr>
        <w:t>ЦЕЛИ</w:t>
      </w:r>
    </w:p>
    <w:tbl>
      <w:tblPr>
        <w:tblStyle w:val="4"/>
        <w:tblW w:w="5000" w:type="pct"/>
        <w:jc w:val="center"/>
        <w:tblLook w:val="04A0" w:firstRow="1" w:lastRow="0" w:firstColumn="1" w:lastColumn="0" w:noHBand="0" w:noVBand="1"/>
      </w:tblPr>
      <w:tblGrid>
        <w:gridCol w:w="2373"/>
        <w:gridCol w:w="5549"/>
        <w:gridCol w:w="6355"/>
      </w:tblGrid>
      <w:tr w:rsidR="002B51B4" w:rsidRPr="002B51B4" w14:paraId="28B9A043" w14:textId="77777777" w:rsidTr="00D87A9D">
        <w:trPr>
          <w:jc w:val="center"/>
        </w:trPr>
        <w:tc>
          <w:tcPr>
            <w:tcW w:w="791" w:type="pct"/>
            <w:shd w:val="clear" w:color="auto" w:fill="DBE5F1" w:themeFill="accent1" w:themeFillTint="33"/>
          </w:tcPr>
          <w:p w14:paraId="5CD2C3F4" w14:textId="77777777" w:rsidR="002B51B4" w:rsidRPr="00761D9A" w:rsidRDefault="002B51B4" w:rsidP="0032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Специфически компетенции</w:t>
            </w:r>
          </w:p>
        </w:tc>
        <w:tc>
          <w:tcPr>
            <w:tcW w:w="1963" w:type="pct"/>
            <w:shd w:val="clear" w:color="auto" w:fill="DBE5F1" w:themeFill="accent1" w:themeFillTint="33"/>
          </w:tcPr>
          <w:p w14:paraId="2070ECCC" w14:textId="77777777" w:rsidR="002B51B4" w:rsidRPr="005A6FB3" w:rsidRDefault="002B51B4" w:rsidP="003204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6FB3">
              <w:rPr>
                <w:lang w:val="bg-BG"/>
              </w:rPr>
              <w:t xml:space="preserve"> </w:t>
            </w:r>
            <w:r w:rsidRPr="005A6F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Единици на компетенциите</w:t>
            </w:r>
          </w:p>
        </w:tc>
        <w:tc>
          <w:tcPr>
            <w:tcW w:w="2245" w:type="pct"/>
            <w:shd w:val="clear" w:color="auto" w:fill="DBE5F1" w:themeFill="accent1" w:themeFillTint="33"/>
          </w:tcPr>
          <w:p w14:paraId="0A6959E7" w14:textId="35F5D89B" w:rsidR="002B51B4" w:rsidRPr="005A6FB3" w:rsidRDefault="1C27A284" w:rsidP="00320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края на X клас ученикът може:</w:t>
            </w:r>
          </w:p>
        </w:tc>
      </w:tr>
      <w:tr w:rsidR="002B51B4" w:rsidRPr="00975EFF" w14:paraId="2427E452" w14:textId="77777777" w:rsidTr="00D87A9D">
        <w:trPr>
          <w:jc w:val="center"/>
        </w:trPr>
        <w:tc>
          <w:tcPr>
            <w:tcW w:w="791" w:type="pct"/>
          </w:tcPr>
          <w:p w14:paraId="7ACF86E2" w14:textId="6C28FB4B" w:rsidR="002B51B4" w:rsidRPr="0098358A" w:rsidRDefault="002B51B4" w:rsidP="003204C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Демонстрира лична езикова и културна идентичност в европейския и глобален контекст, като проявява цялостност на личността си и досто</w:t>
            </w:r>
            <w:r w:rsidR="69C3D6A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нство, емпатия и откритост в полилингвалния и мултикултур</w:t>
            </w:r>
            <w:r w:rsidR="3B35B64E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ния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свят.</w:t>
            </w:r>
          </w:p>
        </w:tc>
        <w:tc>
          <w:tcPr>
            <w:tcW w:w="1963" w:type="pct"/>
          </w:tcPr>
          <w:p w14:paraId="40D8D534" w14:textId="005C355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Коментира ценностите, съхранени във фолклорните текстове.</w:t>
            </w:r>
          </w:p>
          <w:p w14:paraId="3ED3A45C" w14:textId="6AE0EF91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Назовава основните етнокултурни символи, които изграждат представата за българското като родно.</w:t>
            </w:r>
          </w:p>
          <w:p w14:paraId="7C42C952" w14:textId="12C9CF58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Познава обичаите и обредите, които народните песни съпровождат</w:t>
            </w:r>
            <w:r w:rsidR="0AA8EE3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DFD85EB" w14:textId="4ED6B0C3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Обяснява ролята на традициите в ценностния свят на българина,</w:t>
            </w:r>
            <w:r w:rsidR="4B7D1C9A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като осъзнава тяхната универсалност.</w:t>
            </w:r>
          </w:p>
          <w:p w14:paraId="656B0E77" w14:textId="3552BE91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Коментира различията между нравствените норми в архаичното време и съвременността.</w:t>
            </w:r>
          </w:p>
          <w:p w14:paraId="0FBFEC08" w14:textId="60199002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Разкрива особеностите на митичния свят на българите.</w:t>
            </w:r>
          </w:p>
          <w:p w14:paraId="5EDB3B60" w14:textId="56AE5CD3" w:rsidR="002B51B4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Аргументира различията в етническата и езиковата принадлежност на етносите, живеещи в Молдова като културно богатство на държавата.</w:t>
            </w:r>
          </w:p>
          <w:p w14:paraId="03CAE407" w14:textId="6718EA78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Оценява делото на славянските първоучители Кирил и Методий в общоевропейски мащаб.</w:t>
            </w:r>
          </w:p>
          <w:p w14:paraId="08CE6F91" w14:textId="62161E48" w:rsidR="002B51B4" w:rsidRPr="009225CE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Възприема Българското възраждане като исторически</w:t>
            </w:r>
            <w:r w:rsidR="2E82AA43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културен процес, „като </w:t>
            </w:r>
            <w:r w:rsidR="5EA560F5" w:rsidRPr="001E27CC">
              <w:rPr>
                <w:rFonts w:ascii="Times New Roman" w:hAnsi="Times New Roman"/>
                <w:sz w:val="24"/>
                <w:szCs w:val="24"/>
                <w:lang w:val="bg-BG"/>
              </w:rPr>
              <w:t>най българското</w:t>
            </w:r>
            <w:r w:rsidRPr="001E27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време”.</w:t>
            </w:r>
          </w:p>
        </w:tc>
        <w:tc>
          <w:tcPr>
            <w:tcW w:w="2245" w:type="pct"/>
          </w:tcPr>
          <w:p w14:paraId="16D63353" w14:textId="5F79E3F1" w:rsidR="00F242E9" w:rsidRPr="0098358A" w:rsidRDefault="00F242E9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интерпретира идейно-емоционалното съдържание на фолклорен жанр;</w:t>
            </w:r>
          </w:p>
          <w:p w14:paraId="6CC06FF8" w14:textId="08993363" w:rsidR="00F242E9" w:rsidRPr="0098358A" w:rsidRDefault="1B3DCF9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наблюдава словото във фолклора и да прави изводи относно типичните изразни средства; изводи за значението на зооморфните образи</w:t>
            </w:r>
            <w:r w:rsidR="009225CE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673CADA" w14:textId="5051C8D1" w:rsidR="00F242E9" w:rsidRPr="0098358A" w:rsidRDefault="4031076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представи уст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но многообразието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българско</w:t>
            </w:r>
            <w:r w:rsidR="22631F58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устно народно творчество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101D1D8" w14:textId="404FCB6E" w:rsidR="00F242E9" w:rsidRPr="0098358A" w:rsidRDefault="4031076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съпоставя мотиви, образи и идеи във</w:t>
            </w:r>
            <w:r w:rsidR="40782BB3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фолклора на различните етноси, като извежда</w:t>
            </w:r>
            <w:r w:rsidR="52E09871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специфичното и общото;</w:t>
            </w:r>
          </w:p>
          <w:p w14:paraId="2452AD0D" w14:textId="6464DD18" w:rsidR="00884516" w:rsidRPr="0098358A" w:rsidRDefault="00F242E9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изтъкне и опише мита, пресъздаден от народния разказвач в народната песен;</w:t>
            </w:r>
          </w:p>
          <w:p w14:paraId="3D2EEA71" w14:textId="4D908A9E" w:rsidR="00884516" w:rsidRPr="0098358A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подготви презентация на обред от своето</w:t>
            </w:r>
            <w:r w:rsidR="18009192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който се съпровожда от наро</w:t>
            </w:r>
            <w:r w:rsidR="4031076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дна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песен;</w:t>
            </w:r>
          </w:p>
          <w:p w14:paraId="415A5F95" w14:textId="4622F40A" w:rsidR="00884516" w:rsidRPr="0098358A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направи зап</w:t>
            </w:r>
            <w:r w:rsidR="00F242E9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ис и анализ на трудова песен от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информатор от своето село/град;</w:t>
            </w:r>
          </w:p>
          <w:p w14:paraId="4EFEE1D9" w14:textId="6E3F6943" w:rsidR="00884516" w:rsidRPr="0098358A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описва поетическата 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привлекателност и прелест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образите 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 българско</w:t>
            </w:r>
            <w:r w:rsidR="2C3B3D50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устно народно творчество: например</w:t>
            </w:r>
            <w:r w:rsidR="4031076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Грозданка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като и</w:t>
            </w:r>
            <w:r w:rsidR="4031076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деална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мома</w:t>
            </w:r>
            <w:r w:rsidR="2F92856B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традиционния български свят;</w:t>
            </w:r>
            <w:r w:rsidR="40310767" w:rsidRPr="0098358A">
              <w:t xml:space="preserve"> </w:t>
            </w:r>
          </w:p>
          <w:p w14:paraId="37581D9A" w14:textId="55BB37B3" w:rsidR="00F242E9" w:rsidRPr="0098358A" w:rsidRDefault="00F242E9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п</w:t>
            </w:r>
            <w:r w:rsidR="001910EF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ризнаците на речевата ситуация,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предложена от учителя или в текста;</w:t>
            </w:r>
          </w:p>
          <w:p w14:paraId="274F081A" w14:textId="7C8C30BF" w:rsidR="00F242E9" w:rsidRPr="0098358A" w:rsidRDefault="4031076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 открива признаците на книжовната или</w:t>
            </w:r>
            <w:r w:rsidR="11857DA3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разговорната реч в текста;</w:t>
            </w:r>
          </w:p>
          <w:p w14:paraId="431B4D01" w14:textId="7328ACC0" w:rsidR="002B51B4" w:rsidRPr="0098358A" w:rsidRDefault="4031076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- Да определя признаците на текст описание,</w:t>
            </w:r>
            <w:r w:rsidR="3529BC0D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повествование, разсъждение</w:t>
            </w:r>
            <w:r w:rsidR="4F9C85C5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51B4" w:rsidRPr="00975EFF" w14:paraId="5754EC2D" w14:textId="77777777" w:rsidTr="00D87A9D">
        <w:trPr>
          <w:jc w:val="center"/>
        </w:trPr>
        <w:tc>
          <w:tcPr>
            <w:tcW w:w="791" w:type="pct"/>
          </w:tcPr>
          <w:p w14:paraId="1DED0D0F" w14:textId="001D66DE" w:rsidR="002B51B4" w:rsidRPr="0098358A" w:rsidRDefault="002B51B4" w:rsidP="003204C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Съотнася речевата ситуация с дискурса в лична,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ученическа и публична комуникация, като проявява конструктивно отношение и добронамереност. </w:t>
            </w:r>
          </w:p>
        </w:tc>
        <w:tc>
          <w:tcPr>
            <w:tcW w:w="1963" w:type="pct"/>
          </w:tcPr>
          <w:p w14:paraId="18137252" w14:textId="24C209B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Използва необходими езикови средства при устно</w:t>
            </w:r>
            <w:r w:rsidR="560CC71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общуване, като отчита речевата ситуация (адресат, тема, цел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на общуването и др.).</w:t>
            </w:r>
          </w:p>
          <w:p w14:paraId="7B547139" w14:textId="02C48503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Построява монологичен текст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(като публично изказване).</w:t>
            </w:r>
          </w:p>
          <w:p w14:paraId="4445F75D" w14:textId="0DF5C26C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Участва в диалога, като спазва диалогичното единство.</w:t>
            </w:r>
          </w:p>
          <w:p w14:paraId="28742305" w14:textId="7A423BB2" w:rsidR="002B51B4" w:rsidRPr="0098358A" w:rsidRDefault="009B4D50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Определя макротемата и смисловите части на текста: </w:t>
            </w:r>
            <w:r w:rsidR="00987805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микротеми, тематични блокове.</w:t>
            </w:r>
          </w:p>
        </w:tc>
        <w:tc>
          <w:tcPr>
            <w:tcW w:w="2245" w:type="pct"/>
          </w:tcPr>
          <w:p w14:paraId="0D76BEDA" w14:textId="423C4197" w:rsidR="002B51B4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открива признаците на книжовната или</w:t>
            </w:r>
            <w:r w:rsidR="502A62D4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F92856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разговорната реч в текста;</w:t>
            </w:r>
          </w:p>
          <w:p w14:paraId="64A384A2" w14:textId="351454A0" w:rsidR="001910EF" w:rsidRDefault="7FD6C21C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отделя тематично структурните </w:t>
            </w:r>
            <w:r w:rsidR="338081B7" w:rsidRPr="10E22C7E">
              <w:rPr>
                <w:rFonts w:ascii="Times New Roman" w:hAnsi="Times New Roman"/>
                <w:sz w:val="24"/>
                <w:szCs w:val="24"/>
                <w:lang w:val="bg-BG"/>
              </w:rPr>
              <w:t>части на текста</w:t>
            </w: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микротекст (абзац), тематичен </w:t>
            </w:r>
            <w:r w:rsidR="338081B7" w:rsidRPr="10E22C7E">
              <w:rPr>
                <w:rFonts w:ascii="Times New Roman" w:hAnsi="Times New Roman"/>
                <w:sz w:val="24"/>
                <w:szCs w:val="24"/>
                <w:lang w:val="bg-BG"/>
              </w:rPr>
              <w:t>блок;</w:t>
            </w:r>
          </w:p>
          <w:p w14:paraId="059131CC" w14:textId="47E1A74B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създава лит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>ературно-публицистичен текст по идеи</w:t>
            </w: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старобългарската литература;</w:t>
            </w:r>
          </w:p>
          <w:p w14:paraId="67382392" w14:textId="27B47789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открива ключовите думи в текста;</w:t>
            </w:r>
          </w:p>
          <w:p w14:paraId="493E7261" w14:textId="1B87863C" w:rsidR="001910EF" w:rsidRPr="001910EF" w:rsidRDefault="4903E193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t>Да определя сре</w:t>
            </w:r>
            <w:r w:rsidR="7FD6C21C" w:rsidRPr="10E22C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дствата и начина на </w:t>
            </w:r>
            <w:r w:rsidR="7FD6C21C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свързването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текста</w:t>
            </w: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t>: ключо</w:t>
            </w:r>
            <w:r w:rsidR="7FD6C21C" w:rsidRPr="10E22C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 думи, лексикално повторение, </w:t>
            </w: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t>синонимизация, синтактичен паралелизъм;</w:t>
            </w:r>
          </w:p>
          <w:p w14:paraId="2DE420A1" w14:textId="52B10E47" w:rsidR="001910EF" w:rsidRDefault="004C397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използва синонимизация за разнообразяване </w:t>
            </w:r>
            <w:r w:rsidR="001910EF" w:rsidRPr="001910E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текста и за смислово разширяване и уточняване; </w:t>
            </w:r>
          </w:p>
          <w:p w14:paraId="79C83C89" w14:textId="16054A23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про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>явата на християнския светоглед в старобългарската литература;</w:t>
            </w:r>
          </w:p>
          <w:p w14:paraId="6D2CBB88" w14:textId="028A8AC3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използва жит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ийната литература като източник </w:t>
            </w: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на знание за личностите на Кирил и Методий;</w:t>
            </w:r>
          </w:p>
          <w:p w14:paraId="7E8950EF" w14:textId="6D7A3CD1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приведе прим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ери от стила на старобългарска </w:t>
            </w: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творба в подкрепа на своето виждане за същността на старобългарския писател;</w:t>
            </w:r>
          </w:p>
          <w:p w14:paraId="0B0791CC" w14:textId="019D57C7" w:rsidR="001910EF" w:rsidRPr="001910EF" w:rsidRDefault="001910EF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0EF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съпоставя и прави изводи за ролята на християнския мироглед при подбора на изразните средства в българската иконопис, църковна архитектура, старобългарските ръкописи;</w:t>
            </w:r>
          </w:p>
          <w:p w14:paraId="52E56223" w14:textId="227D7BF4" w:rsidR="00D30524" w:rsidRPr="00987805" w:rsidRDefault="2F92856B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подбере самостоятелно факти, разкриващи</w:t>
            </w:r>
            <w:r w:rsidR="470D96D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разпространението на старобългарската литера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тура през Средновековието</w:t>
            </w:r>
            <w:r w:rsidR="4D742D37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51B4" w:rsidRPr="00975EFF" w14:paraId="18E04CE8" w14:textId="77777777" w:rsidTr="00D87A9D">
        <w:trPr>
          <w:jc w:val="center"/>
        </w:trPr>
        <w:tc>
          <w:tcPr>
            <w:tcW w:w="791" w:type="pct"/>
          </w:tcPr>
          <w:p w14:paraId="29F136C1" w14:textId="0837E50E" w:rsidR="002B51B4" w:rsidRPr="0098358A" w:rsidRDefault="002B51B4" w:rsidP="003204C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Интерпретира художествени текстове на българската литература, като проявява пр</w:t>
            </w:r>
            <w:r w:rsidR="3E591C74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вър</w:t>
            </w:r>
            <w:r w:rsidR="2C2DBD8C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ност към националните и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общочовешки ценности. </w:t>
            </w:r>
          </w:p>
        </w:tc>
        <w:tc>
          <w:tcPr>
            <w:tcW w:w="1963" w:type="pct"/>
          </w:tcPr>
          <w:p w14:paraId="11DF3C1C" w14:textId="6DBA57D6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Характеризира мирогледните и жанрови особености на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старобългарската литература.</w:t>
            </w:r>
          </w:p>
          <w:p w14:paraId="1272F205" w14:textId="319DF854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Разкрива личността на старобългарския писател.</w:t>
            </w:r>
          </w:p>
          <w:p w14:paraId="34D1C435" w14:textId="0F9199FD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Демонстрира знания относно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книжовните школи и к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нижовниците по време на първата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и втората българска държава.</w:t>
            </w:r>
          </w:p>
          <w:p w14:paraId="43DC440C" w14:textId="087F374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Знае биографиите на</w:t>
            </w:r>
            <w:r w:rsidR="560CC71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програмните автори като пример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на родолюбие.</w:t>
            </w:r>
          </w:p>
          <w:p w14:paraId="75015CAA" w14:textId="694260F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Дава оценка на просветителските</w:t>
            </w:r>
            <w:r w:rsidR="25AF55E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революционни</w:t>
            </w:r>
            <w:r w:rsidR="3A13E8A8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идеи,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6270D61D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определящи мирогледната същност на българите</w:t>
            </w:r>
            <w:r w:rsidR="51A4AA0E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67261A5B" w14:textId="5126ADE3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Акумулира необходима информация за добро разбиран</w:t>
            </w:r>
            <w:r w:rsidR="560CC71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на художествен текст: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заглавие, сюжет, време,</w:t>
            </w:r>
            <w:r w:rsidR="4BC245CC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място, контекста, герои, основни събития, ред на събитията.</w:t>
            </w:r>
          </w:p>
          <w:p w14:paraId="1D16F6E0" w14:textId="50B5B8DA" w:rsidR="002B51B4" w:rsidRPr="0098358A" w:rsidRDefault="00987805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Познава особеностите на лирическите и епическите жанрове през Възраждането.</w:t>
            </w:r>
          </w:p>
        </w:tc>
        <w:tc>
          <w:tcPr>
            <w:tcW w:w="2245" w:type="pct"/>
          </w:tcPr>
          <w:p w14:paraId="2879563A" w14:textId="1254B47D" w:rsidR="004C3977" w:rsidRDefault="00592B43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систематизира периодите в българския литературен процес; подпериодите в развитието на възрожденската</w:t>
            </w:r>
            <w:r w:rsidR="43A6ADB1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литература;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  <w:p w14:paraId="0E6D064F" w14:textId="5B78276F" w:rsidR="004C3977" w:rsidRDefault="5348CA43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коментира новаторската същност на История </w:t>
            </w:r>
            <w:r w:rsidR="024B92E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славянобългарска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характеризира Паисий като личност от нов тип;</w:t>
            </w:r>
          </w:p>
          <w:p w14:paraId="57106ECE" w14:textId="770788C2" w:rsidR="00884516" w:rsidRPr="00884516" w:rsidRDefault="4717B3A1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изготви </w:t>
            </w:r>
            <w:r w:rsidR="2F92856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пре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зентация за Възрожденския образ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на родното в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творби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Д.</w:t>
            </w:r>
            <w:r w:rsidR="2F92856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Чинт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улов, П. Р. Славейков, Л. Каравелов и Х</w:t>
            </w:r>
            <w:r w:rsidR="36C32D40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2A321229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2F92856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Ботев</w:t>
            </w:r>
            <w:r w:rsidR="0098358A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25C2147" w14:textId="34FFD070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посочи пер</w:t>
            </w:r>
            <w:r w:rsidR="5348CA43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иодите в българския литературен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процес;</w:t>
            </w:r>
          </w:p>
          <w:p w14:paraId="33C8946C" w14:textId="03A33EFF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съпоставя иде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ите на Българското възраждане с 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европейските пр</w:t>
            </w:r>
            <w:r w:rsidR="004C3977">
              <w:rPr>
                <w:rFonts w:ascii="Times New Roman" w:hAnsi="Times New Roman"/>
                <w:sz w:val="24"/>
                <w:szCs w:val="24"/>
                <w:lang w:val="bg-BG"/>
              </w:rPr>
              <w:t>осветителски идеи;</w:t>
            </w:r>
          </w:p>
          <w:p w14:paraId="773124CD" w14:textId="537CC07A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назове лирическите и епическите жанрове</w:t>
            </w:r>
            <w:r w:rsidR="3A89E1B0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през Възраждането;</w:t>
            </w:r>
          </w:p>
          <w:p w14:paraId="6E8C642E" w14:textId="7AD653ED" w:rsidR="004C3977" w:rsidRPr="004C3977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открие и назове темата и идеята на литературното произведение</w:t>
            </w:r>
            <w:r w:rsidR="0098358A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61BCFA1" w14:textId="38487173" w:rsidR="004C3977" w:rsidRPr="004C3977" w:rsidRDefault="5348CA43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подбере и представи произведения от съвременната литература, в които се интерпретират възрожденски идеи и личности;</w:t>
            </w:r>
          </w:p>
          <w:p w14:paraId="724AEC7D" w14:textId="64983A6F" w:rsidR="004C3977" w:rsidRPr="004C3977" w:rsidRDefault="004C397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съпостави лексиката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възрожденска творба </w:t>
            </w: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>съ</w:t>
            </w:r>
            <w:r w:rsidR="00E444C4">
              <w:rPr>
                <w:rFonts w:ascii="Times New Roman" w:hAnsi="Times New Roman"/>
                <w:sz w:val="24"/>
                <w:szCs w:val="24"/>
                <w:lang w:val="bg-BG"/>
              </w:rPr>
              <w:t>с съвременния български</w:t>
            </w: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език;</w:t>
            </w:r>
          </w:p>
          <w:p w14:paraId="6DE3CA5E" w14:textId="7D93845E" w:rsidR="004C3977" w:rsidRPr="004C3977" w:rsidRDefault="004C397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автора и неговото творчество в ко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нтекста на литературното време;</w:t>
            </w:r>
          </w:p>
          <w:p w14:paraId="11AFEA64" w14:textId="784D9B7D" w:rsidR="004C3977" w:rsidRPr="004C3977" w:rsidRDefault="004C397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наблюдава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 изводи за композицията на </w:t>
            </w: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>лирическа и епическа творба;</w:t>
            </w:r>
          </w:p>
          <w:p w14:paraId="7F21CA13" w14:textId="0F74EA1A" w:rsidR="004C3977" w:rsidRPr="004C3977" w:rsidRDefault="004C397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>Да сравнява и коментира спецификата на лирическите и епиче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ските образи във възрожденските </w:t>
            </w:r>
            <w:r w:rsidRPr="004C3977">
              <w:rPr>
                <w:rFonts w:ascii="Times New Roman" w:hAnsi="Times New Roman"/>
                <w:sz w:val="24"/>
                <w:szCs w:val="24"/>
                <w:lang w:val="bg-BG"/>
              </w:rPr>
              <w:t>творби;</w:t>
            </w:r>
          </w:p>
          <w:p w14:paraId="53616060" w14:textId="6F04D089" w:rsidR="00D10D72" w:rsidRPr="00987805" w:rsidRDefault="5348CA43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възпроизвежда или анализира съдържанието на текста по план</w:t>
            </w:r>
            <w:r w:rsidR="13F9F007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51B4" w:rsidRPr="00975EFF" w14:paraId="09A1F3A9" w14:textId="77777777" w:rsidTr="00D87A9D">
        <w:trPr>
          <w:jc w:val="center"/>
        </w:trPr>
        <w:tc>
          <w:tcPr>
            <w:tcW w:w="791" w:type="pct"/>
          </w:tcPr>
          <w:p w14:paraId="052432B7" w14:textId="2490DE75" w:rsidR="002B51B4" w:rsidRPr="0098358A" w:rsidRDefault="002B51B4" w:rsidP="003204C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Създава собствени устни и писмени текстове от различен тип на различни информационни носители, като прилага книжовните норми на българския език</w:t>
            </w:r>
            <w:r w:rsidR="0098358A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(граматически, лексически,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стилистични) и демонстрира езикова увереност,</w:t>
            </w:r>
            <w:r w:rsid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самостоятелност и оригиналност.</w:t>
            </w:r>
          </w:p>
        </w:tc>
        <w:tc>
          <w:tcPr>
            <w:tcW w:w="1963" w:type="pct"/>
          </w:tcPr>
          <w:p w14:paraId="0E3FE8DE" w14:textId="39255365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Създава текст повествование, описание, разсъждение по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дадена тема или тема по избор.</w:t>
            </w:r>
          </w:p>
          <w:p w14:paraId="395401C4" w14:textId="32443D15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 различни видове на съкращението на текста, като написва реферат, тезиси,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план.</w:t>
            </w:r>
          </w:p>
          <w:p w14:paraId="0F1198B1" w14:textId="43C5C88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Пише анотация на текста.</w:t>
            </w:r>
          </w:p>
          <w:p w14:paraId="6B1F786D" w14:textId="2F8D54AF" w:rsidR="00987805" w:rsidRPr="0098358A" w:rsidRDefault="30B200D7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Създа</w:t>
            </w:r>
            <w:r w:rsidR="560CC71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 свой текст върху прочетеното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– пише есе, съ</w:t>
            </w:r>
            <w:r w:rsidR="560CC716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чинение, отговор на литературен 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въпрос.</w:t>
            </w:r>
          </w:p>
          <w:p w14:paraId="3F3A64BC" w14:textId="2945DB07" w:rsidR="00987805" w:rsidRPr="0098358A" w:rsidRDefault="560CC716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Използва различни начини </w:t>
            </w:r>
            <w:r w:rsidR="6AD3AB5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="30B200D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редактиране на текст.</w:t>
            </w:r>
          </w:p>
          <w:p w14:paraId="6B62F1B3" w14:textId="7D7BBA89" w:rsidR="009B4D50" w:rsidRPr="0098358A" w:rsidRDefault="00987805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Спазва правилата за създаване на добър писмен текст.</w:t>
            </w:r>
          </w:p>
        </w:tc>
        <w:tc>
          <w:tcPr>
            <w:tcW w:w="2245" w:type="pct"/>
          </w:tcPr>
          <w:p w14:paraId="4CF6BB91" w14:textId="04A9B2E2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наблюдава и прави изводи за стилно-езиковите особености </w:t>
            </w:r>
            <w:r w:rsidR="00D10D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произведенията и да определя 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функцията им;</w:t>
            </w:r>
          </w:p>
          <w:p w14:paraId="521748DD" w14:textId="253D22CD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подбере и представи произведения от съвременната литер</w:t>
            </w:r>
            <w:r w:rsidR="00D10D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атура, в които се интерпретират 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възрожденски идеи и личности;</w:t>
            </w:r>
          </w:p>
          <w:p w14:paraId="4CC85EB6" w14:textId="2ACA37BE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съпостави л</w:t>
            </w:r>
            <w:r w:rsidR="4717B3A1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ексиката на възрожденска творба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със съвременния български книжовен</w:t>
            </w:r>
            <w:r w:rsidR="713A41B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език</w:t>
            </w:r>
            <w:r w:rsidR="0098358A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="32B1CA9B" w:rsidRPr="009225C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9739C9B" w14:textId="041F529B" w:rsidR="00884516" w:rsidRPr="00884516" w:rsidRDefault="32B1CA9B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пише съчинение по алгоритъм;</w:t>
            </w:r>
          </w:p>
          <w:p w14:paraId="37100941" w14:textId="541A87A0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коментира автора и неговото творчество в контекста на</w:t>
            </w:r>
            <w:r w:rsidR="00D10D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литературното време;</w:t>
            </w:r>
          </w:p>
          <w:p w14:paraId="02244B26" w14:textId="477D2EBA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Да наблюдава и </w:t>
            </w:r>
            <w:r w:rsidR="00D10D72">
              <w:rPr>
                <w:rFonts w:ascii="Times New Roman" w:hAnsi="Times New Roman"/>
                <w:sz w:val="24"/>
                <w:szCs w:val="24"/>
                <w:lang w:val="bg-BG"/>
              </w:rPr>
              <w:t>прави изводи за композицията на лирическа и епическа творба;</w:t>
            </w:r>
          </w:p>
          <w:p w14:paraId="770E83B9" w14:textId="6543424B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възпроизв</w:t>
            </w:r>
            <w:r w:rsidR="00D10D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ежда или анализира съдържанието 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на текста по план;</w:t>
            </w:r>
          </w:p>
          <w:p w14:paraId="09F22746" w14:textId="716C6080" w:rsidR="00D10D72" w:rsidRPr="00D10D72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пише реферат (за българските митични образи; за делото на </w:t>
            </w:r>
            <w:r w:rsidR="4717B3A1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старобългарските книжовници; за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личностите на Българското възраждане; за участието и ролята на бесарабските българи във възрожденските</w:t>
            </w:r>
            <w:r w:rsidR="1B7A942C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процеси</w:t>
            </w:r>
            <w:r w:rsidR="0098358A">
              <w:rPr>
                <w:rFonts w:ascii="Times New Roman" w:hAnsi="Times New Roman"/>
                <w:sz w:val="24"/>
                <w:szCs w:val="24"/>
                <w:lang w:val="bg-BG"/>
              </w:rPr>
              <w:t>);</w:t>
            </w:r>
          </w:p>
          <w:p w14:paraId="38555CDF" w14:textId="6D75E334" w:rsidR="00D10D72" w:rsidRPr="00D10D72" w:rsidRDefault="4717B3A1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пише анотацията на текста;</w:t>
            </w:r>
          </w:p>
          <w:p w14:paraId="06FD391B" w14:textId="5E428BE9" w:rsidR="00D10D72" w:rsidRPr="00D10D72" w:rsidRDefault="00D10D72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0D72">
              <w:rPr>
                <w:rFonts w:ascii="Times New Roman" w:hAnsi="Times New Roman"/>
                <w:sz w:val="24"/>
                <w:szCs w:val="24"/>
                <w:lang w:val="bg-BG"/>
              </w:rPr>
              <w:t>Да разкрива съдържанието на текста по анотация;</w:t>
            </w:r>
          </w:p>
          <w:p w14:paraId="1F986F0C" w14:textId="6D2A3E4A" w:rsidR="00D87A89" w:rsidRPr="009225CE" w:rsidRDefault="00D10D72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0D72">
              <w:rPr>
                <w:rFonts w:ascii="Times New Roman" w:hAnsi="Times New Roman"/>
                <w:sz w:val="24"/>
                <w:szCs w:val="24"/>
                <w:lang w:val="bg-BG"/>
              </w:rPr>
              <w:t>Да пише есе или съчинение по дадена литературна или свободна тема;</w:t>
            </w:r>
            <w:r w:rsidR="00D87A89" w:rsidRPr="009225C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0AAC14F" w14:textId="2D818E4C" w:rsidR="00D87A89" w:rsidRPr="009225CE" w:rsidRDefault="00D87A89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7A89">
              <w:rPr>
                <w:rFonts w:ascii="Times New Roman" w:hAnsi="Times New Roman"/>
                <w:sz w:val="24"/>
                <w:szCs w:val="24"/>
                <w:lang w:val="bg-BG"/>
              </w:rPr>
              <w:t>Да резюмира писмено литературно-критическа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87A89">
              <w:rPr>
                <w:rFonts w:ascii="Times New Roman" w:hAnsi="Times New Roman"/>
                <w:sz w:val="24"/>
                <w:szCs w:val="24"/>
                <w:lang w:val="bg-BG"/>
              </w:rPr>
              <w:t>статия;</w:t>
            </w:r>
            <w:r w:rsidRPr="009225C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2F2C34E" w14:textId="5AA90111" w:rsidR="00E444C4" w:rsidRPr="00987805" w:rsidRDefault="32B1CA9B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пише информационна бележка и репортаж</w:t>
            </w:r>
            <w:r w:rsidR="5A1F795D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B51B4" w:rsidRPr="00975EFF" w14:paraId="738F50F5" w14:textId="77777777" w:rsidTr="00D87A9D">
        <w:trPr>
          <w:jc w:val="center"/>
        </w:trPr>
        <w:tc>
          <w:tcPr>
            <w:tcW w:w="791" w:type="pct"/>
          </w:tcPr>
          <w:p w14:paraId="711F77A6" w14:textId="264BBD94" w:rsidR="002B51B4" w:rsidRPr="0098358A" w:rsidRDefault="002B51B4" w:rsidP="003204C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Осмисля читателския и езиковия си опит въз основа на емблематичните автори и значими за българската култура творби за личностно развитие в продължение на цял живот, като акумулира естетически и етически усет.</w:t>
            </w:r>
          </w:p>
        </w:tc>
        <w:tc>
          <w:tcPr>
            <w:tcW w:w="1963" w:type="pct"/>
          </w:tcPr>
          <w:p w14:paraId="680A4E5D" w14:textId="4694E98F" w:rsidR="00D30524" w:rsidRPr="0098358A" w:rsidRDefault="009B4D50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Осмисля основните ценности на националната общност и ги открива в изучаваните произведения.</w:t>
            </w:r>
          </w:p>
          <w:p w14:paraId="19219836" w14:textId="7C0ADAC1" w:rsidR="00D30524" w:rsidRPr="0098358A" w:rsidRDefault="00987805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Осъзнава ролята на християнството в създаването на европейския културен модел.</w:t>
            </w:r>
          </w:p>
          <w:p w14:paraId="4F0CA672" w14:textId="3CE90D79" w:rsidR="002B51B4" w:rsidRPr="0098358A" w:rsidRDefault="1B931278" w:rsidP="003204C6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Инициира творческо участие </w:t>
            </w:r>
            <w:r w:rsidR="180F37F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в урочната и извънурочната</w:t>
            </w:r>
            <w:r w:rsidR="2F80AE12" w:rsidRPr="009835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180F37F7" w:rsidRPr="0098358A">
              <w:rPr>
                <w:rFonts w:ascii="Times New Roman" w:hAnsi="Times New Roman"/>
                <w:sz w:val="24"/>
                <w:szCs w:val="24"/>
                <w:lang w:val="bg-BG"/>
              </w:rPr>
              <w:t>дейност.</w:t>
            </w:r>
          </w:p>
        </w:tc>
        <w:tc>
          <w:tcPr>
            <w:tcW w:w="2245" w:type="pct"/>
          </w:tcPr>
          <w:p w14:paraId="00DBB6B3" w14:textId="0F1CB913" w:rsidR="00D87A89" w:rsidRDefault="00D10D72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0D72">
              <w:rPr>
                <w:rFonts w:ascii="Times New Roman" w:hAnsi="Times New Roman"/>
                <w:sz w:val="24"/>
                <w:szCs w:val="24"/>
                <w:lang w:val="bg-BG"/>
              </w:rPr>
              <w:t>Да разсъждава писмено относно разпространението на старобългарската литература сред славянския свят и значението й;</w:t>
            </w:r>
          </w:p>
          <w:p w14:paraId="4DF2A9A5" w14:textId="58D0AAB8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едактира собствен и чужд текст;</w:t>
            </w:r>
          </w:p>
          <w:p w14:paraId="0D3954DF" w14:textId="1863BF2E" w:rsidR="00884516" w:rsidRPr="00884516" w:rsidRDefault="00D87A89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пише </w:t>
            </w:r>
            <w:r w:rsidR="00884516" w:rsidRPr="00884516">
              <w:rPr>
                <w:rFonts w:ascii="Times New Roman" w:hAnsi="Times New Roman"/>
                <w:sz w:val="24"/>
                <w:szCs w:val="24"/>
                <w:lang w:val="bg-BG"/>
              </w:rPr>
              <w:t>съчинение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разсъждение</w:t>
            </w:r>
            <w:r w:rsidR="00884516" w:rsidRPr="008845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алгоритъм;</w:t>
            </w:r>
          </w:p>
          <w:p w14:paraId="65823DE7" w14:textId="26A2E044" w:rsidR="00884516" w:rsidRPr="00884516" w:rsidRDefault="00884516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Да се упражни в създаването на микротези и микротекстове като основа</w:t>
            </w:r>
            <w:r w:rsidR="00D87A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създаване на 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съчинение</w:t>
            </w:r>
            <w:r w:rsidR="00D87A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аргументи</w:t>
            </w:r>
            <w:r w:rsidRPr="00884516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95D350C" w14:textId="0E6FDF86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="1B7D86D6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различава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темите за литературно-научно и литер</w:t>
            </w:r>
            <w:r w:rsidR="32B1CA9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атурно-публицистично съчинение;</w:t>
            </w:r>
          </w:p>
          <w:p w14:paraId="6BFE9085" w14:textId="21F0D188" w:rsidR="00884516" w:rsidRPr="00884516" w:rsidRDefault="338081B7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0E22C7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извежда народопсихологически </w:t>
            </w:r>
            <w:r w:rsidR="39807D99" w:rsidRPr="10E22C7E">
              <w:rPr>
                <w:rFonts w:ascii="Times New Roman" w:hAnsi="Times New Roman"/>
                <w:sz w:val="24"/>
                <w:szCs w:val="24"/>
                <w:lang w:val="bg-BG"/>
              </w:rPr>
              <w:t>идеи от литературните текстове;</w:t>
            </w:r>
          </w:p>
          <w:p w14:paraId="54FC2092" w14:textId="43D8CFBB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подбира материали и пише сценарий за празника (Лазаруване, Гергьовден, 24</w:t>
            </w:r>
            <w:r w:rsidR="1C01B8F8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май);</w:t>
            </w:r>
          </w:p>
          <w:p w14:paraId="47B7B7BD" w14:textId="52CEB4B8" w:rsidR="00884516" w:rsidRPr="00884516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Да покаже чрез слово и действие</w:t>
            </w:r>
            <w:r w:rsidR="5206D3EC" w:rsidRPr="161E3B6B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овладени поведенчески модели в духа на нравств</w:t>
            </w:r>
            <w:r w:rsidR="32B1CA9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ените ценности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на българския етнос;</w:t>
            </w:r>
          </w:p>
          <w:p w14:paraId="64E892FE" w14:textId="65CE0712" w:rsidR="002B51B4" w:rsidRPr="00987805" w:rsidRDefault="3023FA1E" w:rsidP="003204C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 покаже чрез слово и действие уважително</w:t>
            </w:r>
            <w:r w:rsidR="17687368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отношение към</w:t>
            </w:r>
            <w:r w:rsidR="32B1CA9B" w:rsidRPr="161E3B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самобитната култура на другите </w:t>
            </w:r>
            <w:r w:rsidRPr="161E3B6B">
              <w:rPr>
                <w:rFonts w:ascii="Times New Roman" w:hAnsi="Times New Roman"/>
                <w:sz w:val="24"/>
                <w:szCs w:val="24"/>
                <w:lang w:val="bg-BG"/>
              </w:rPr>
              <w:t>етноси.</w:t>
            </w:r>
          </w:p>
        </w:tc>
      </w:tr>
    </w:tbl>
    <w:p w14:paraId="7BBE4623" w14:textId="77777777" w:rsidR="009225CE" w:rsidRDefault="009225CE" w:rsidP="00320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556C127" w14:textId="4B9A5BBD" w:rsidR="000A59BB" w:rsidRPr="00481E35" w:rsidRDefault="000A59BB" w:rsidP="00320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81E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ЗАБЕЛЕЖКА!</w:t>
      </w:r>
    </w:p>
    <w:p w14:paraId="6D5C189D" w14:textId="77777777" w:rsidR="0098358A" w:rsidRDefault="000A59BB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– първично оценяване </w:t>
      </w:r>
      <w:r w:rsidRPr="161E3B6B">
        <w:rPr>
          <w:rFonts w:ascii="Times New Roman" w:eastAsia="Calibri" w:hAnsi="Times New Roman" w:cs="Times New Roman"/>
          <w:sz w:val="24"/>
          <w:szCs w:val="24"/>
          <w:lang w:val="bg-BG"/>
        </w:rPr>
        <w:t>(оценки не се въвеждат в Дневника на класа</w:t>
      </w:r>
      <w:r w:rsidR="0098358A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16FD6FD7" w14:textId="77777777" w:rsidR="0098358A" w:rsidRDefault="000A59BB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СО – сумативно оценяване </w:t>
      </w:r>
      <w:r w:rsidRPr="161E3B6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(сумативно и финално):</w:t>
      </w:r>
      <w:r w:rsidRPr="161E3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</w:t>
      </w:r>
      <w:r w:rsidR="0098358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F91381A" w14:textId="77777777" w:rsidR="0098358A" w:rsidRDefault="000A59BB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 w:eastAsia="ru-RU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 w:eastAsia="ru-RU"/>
        </w:rPr>
        <w:t xml:space="preserve">ФО – формативно оценяване </w:t>
      </w:r>
      <w:r w:rsidRPr="161E3B6B">
        <w:rPr>
          <w:rFonts w:ascii="Times New Roman" w:eastAsia="Calibri" w:hAnsi="Times New Roman" w:cs="Times New Roman"/>
          <w:i/>
          <w:iCs/>
          <w:sz w:val="24"/>
          <w:szCs w:val="24"/>
          <w:lang w:val="bg-BG" w:eastAsia="ru-RU"/>
        </w:rPr>
        <w:t>(текущо):</w:t>
      </w:r>
      <w:r w:rsidRPr="161E3B6B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</w:t>
      </w:r>
      <w:r w:rsidR="2B76E243" w:rsidRPr="161E3B6B">
        <w:rPr>
          <w:rFonts w:ascii="Times New Roman" w:eastAsia="Calibri" w:hAnsi="Times New Roman" w:cs="Times New Roman"/>
          <w:sz w:val="24"/>
          <w:szCs w:val="24"/>
          <w:lang w:val="bg-BG" w:eastAsia="ru-RU"/>
        </w:rPr>
        <w:t xml:space="preserve"> процес</w:t>
      </w:r>
      <w:r w:rsidR="0098358A">
        <w:rPr>
          <w:rFonts w:ascii="Times New Roman" w:eastAsia="Calibri" w:hAnsi="Times New Roman" w:cs="Times New Roman"/>
          <w:sz w:val="24"/>
          <w:szCs w:val="24"/>
          <w:lang w:val="bg-BG" w:eastAsia="ru-RU"/>
        </w:rPr>
        <w:t>.</w:t>
      </w:r>
    </w:p>
    <w:p w14:paraId="30904B37" w14:textId="77777777" w:rsidR="0098358A" w:rsidRDefault="000A59BB" w:rsidP="003204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МД - Междудисциплинарна </w:t>
      </w:r>
      <w:r w:rsidR="0098358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дейност.</w:t>
      </w:r>
    </w:p>
    <w:p w14:paraId="388F7ACF" w14:textId="385AF1A3" w:rsidR="003C349D" w:rsidRDefault="0013785A" w:rsidP="003204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 </w:t>
      </w:r>
      <w:r w:rsidR="00592B43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К - </w:t>
      </w:r>
      <w:r w:rsidR="00483307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Специфически</w:t>
      </w:r>
      <w:r w:rsidR="25947E01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компетенции </w:t>
      </w:r>
    </w:p>
    <w:p w14:paraId="13F4CED0" w14:textId="77777777" w:rsidR="001E27CC" w:rsidRDefault="001E27CC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6015CAD" w14:textId="58115592" w:rsidR="003C349D" w:rsidRDefault="00793691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Със звездичка * са означени уроците, </w:t>
      </w:r>
      <w:r w:rsidR="00467895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които</w:t>
      </w:r>
      <w:r w:rsidR="00ED44AD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не </w:t>
      </w:r>
      <w:r w:rsidR="00467895" w:rsidRPr="161E3B6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са </w:t>
      </w:r>
      <w:r w:rsidR="00467895" w:rsidRPr="161E3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предназначени за изучаване в реалния </w:t>
      </w:r>
      <w:r w:rsidRPr="161E3B6B">
        <w:rPr>
          <w:rFonts w:ascii="Times New Roman" w:eastAsia="Calibri" w:hAnsi="Times New Roman" w:cs="Times New Roman"/>
          <w:sz w:val="24"/>
          <w:szCs w:val="24"/>
          <w:lang w:val="bg-BG"/>
        </w:rPr>
        <w:t>профил.</w:t>
      </w:r>
    </w:p>
    <w:p w14:paraId="2C0CA9BE" w14:textId="72A1E881" w:rsidR="00E86D45" w:rsidRDefault="00E86D45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8618636" w14:textId="77777777" w:rsidR="00E86D45" w:rsidRDefault="00E86D45" w:rsidP="00320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6"/>
        <w:gridCol w:w="1885"/>
        <w:gridCol w:w="5496"/>
        <w:gridCol w:w="975"/>
        <w:gridCol w:w="740"/>
        <w:gridCol w:w="4175"/>
        <w:gridCol w:w="8"/>
        <w:gridCol w:w="602"/>
      </w:tblGrid>
      <w:tr w:rsidR="001C29AE" w14:paraId="0D27CBCB" w14:textId="77777777" w:rsidTr="003204C6">
        <w:trPr>
          <w:cantSplit/>
          <w:trHeight w:val="1388"/>
          <w:jc w:val="center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96FEF7D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70CC012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К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9B04FE0" w14:textId="308D5380" w:rsidR="001C29AE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 ци  на компетен</w:t>
            </w:r>
            <w:r w:rsidR="001C29AE"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циите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194DBDC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DBE6790" w14:textId="7FAD80D8" w:rsidR="001C29AE" w:rsidRPr="00E86D45" w:rsidRDefault="001C29AE" w:rsidP="003204C6">
            <w:pPr>
              <w:jc w:val="center"/>
              <w:rPr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ЕДИНИЦИ НА СЪДЪРЖАНИЕТО</w:t>
            </w:r>
          </w:p>
          <w:p w14:paraId="769D0D3C" w14:textId="77777777" w:rsidR="001C29AE" w:rsidRPr="00E86D45" w:rsidRDefault="001C29AE" w:rsidP="003204C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960D7A" w14:textId="63A975DB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</w:t>
            </w:r>
          </w:p>
          <w:p w14:paraId="26E52F1A" w14:textId="21E0BC0A" w:rsidR="001C29AE" w:rsidRPr="00E86D45" w:rsidRDefault="001E27CC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</w:t>
            </w:r>
            <w:r w:rsidR="75638E34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чеб</w:t>
            </w:r>
            <w:r w:rsidR="33412245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ни </w:t>
            </w:r>
            <w:r w:rsidR="7B4E89C7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часо</w:t>
            </w:r>
          </w:p>
          <w:p w14:paraId="383AE37C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4CD245A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A63C48" w14:textId="77777777" w:rsidR="001C29AE" w:rsidRPr="00E86D45" w:rsidRDefault="001C29AE" w:rsidP="003204C6">
            <w:pPr>
              <w:jc w:val="center"/>
              <w:rPr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0BE3A7" w14:textId="0DC846DC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91A7509" w14:textId="77777777" w:rsidR="001C29AE" w:rsidRPr="00E86D45" w:rsidRDefault="001C29AE" w:rsidP="003204C6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Дейности за всяка урочна</w:t>
            </w:r>
          </w:p>
          <w:p w14:paraId="56F4B429" w14:textId="0BACB0F9" w:rsidR="001C29AE" w:rsidRPr="00E86D45" w:rsidRDefault="6820180C" w:rsidP="003204C6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</w:t>
            </w:r>
            <w:r w:rsidR="001C29AE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диница</w:t>
            </w:r>
            <w:r w:rsidR="2FA3FBBE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/ </w:t>
            </w:r>
            <w:r w:rsidR="47E2CD2D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продукти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DB8CA9" w14:textId="77777777" w:rsidR="001C29AE" w:rsidRPr="00E86D45" w:rsidRDefault="00F67E74" w:rsidP="0032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lang w:val="bg-BG"/>
              </w:rPr>
              <w:t>Оценяване</w:t>
            </w:r>
          </w:p>
        </w:tc>
      </w:tr>
      <w:tr w:rsidR="001C29AE" w:rsidRPr="0036033D" w14:paraId="05797EEE" w14:textId="77777777" w:rsidTr="003204C6">
        <w:trPr>
          <w:trHeight w:val="324"/>
          <w:jc w:val="center"/>
        </w:trPr>
        <w:tc>
          <w:tcPr>
            <w:tcW w:w="480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FEC7598" w14:textId="6FA6643F" w:rsidR="001C29AE" w:rsidRPr="00E86D45" w:rsidRDefault="44BDF8E0" w:rsidP="003204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ПЪРВИ</w:t>
            </w:r>
            <w:r w:rsidR="7B4E89C7"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52AF192"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УЧЕБЕН </w:t>
            </w:r>
            <w:r w:rsidR="7B4E89C7"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 w:rsidR="13670276"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7B4E89C7"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– 16 </w:t>
            </w:r>
            <w:proofErr w:type="gramStart"/>
            <w:r w:rsidR="001E27CC"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седмици</w:t>
            </w:r>
            <w:r w:rsidR="001E2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="001E27CC"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proofErr w:type="gramEnd"/>
            <w:r w:rsidR="77A5363B"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48 часа</w:t>
            </w:r>
            <w:r w:rsidR="001E27CC"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12F40E89" w14:textId="0DCAD8C0" w:rsidR="001C29AE" w:rsidRPr="001E27CC" w:rsidRDefault="676591D7" w:rsidP="003204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I</w:t>
            </w:r>
            <w:r w:rsidR="11A3CC22"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МОДУЛ</w:t>
            </w:r>
          </w:p>
          <w:p w14:paraId="608DEACE" w14:textId="481C328A" w:rsidR="001C29AE" w:rsidRPr="00E86D45" w:rsidRDefault="7B4E89C7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Българско устно народн</w:t>
            </w:r>
            <w:r w:rsidR="001E27CC" w:rsidRPr="001E27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g-BG"/>
              </w:rPr>
              <w:t>о творчество. Общуване и текст</w:t>
            </w:r>
            <w:r w:rsidR="001E2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E27CC"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12 часа</w:t>
            </w:r>
            <w:r w:rsidR="001E27CC" w:rsidRPr="001E2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1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1BE67" w14:textId="77777777" w:rsidR="001C29AE" w:rsidRPr="00E86D45" w:rsidRDefault="001C29AE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20CA" w:rsidRPr="0036033D" w14:paraId="59F27B0C" w14:textId="77777777" w:rsidTr="003204C6">
        <w:trPr>
          <w:trHeight w:val="82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F0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36FEB5B0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D7AA6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96D06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4FF1C98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D072C0D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8A2191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D18F9B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8601FE" w14:textId="5B05793F" w:rsidR="005020CA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C095E2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3CABC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886996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5B08B5D1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6DEB4AB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D9C6F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B1F511A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5F9C3DC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BDAEE2" w14:textId="77777777" w:rsidR="001E27CC" w:rsidRDefault="001E27CC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DE99F85" w14:textId="3DCBA451" w:rsidR="001E27CC" w:rsidRDefault="001E27CC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98128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486B9A42" w14:textId="313080D6" w:rsidR="003204C6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CCB6CDB" w14:textId="75D711D1" w:rsidR="003204C6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D36953" w14:textId="712EB3B7" w:rsidR="003204C6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7B16094" w14:textId="77777777" w:rsidR="003204C6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DA6542E" w14:textId="2E5ED937" w:rsidR="005020CA" w:rsidRPr="00E86D45" w:rsidRDefault="3E62DF72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  <w:p w14:paraId="3041E39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22B00AE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6C7268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939" w14:textId="7E5EACB6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1.1.</w:t>
            </w:r>
          </w:p>
          <w:p w14:paraId="24A80196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633C2C1D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77C7CB16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0B67694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74DE86B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3F5F464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42C6D796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1831B3" w14:textId="167C71B2" w:rsidR="005020CA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2286C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4E11D2A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936EC1F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094B236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6C7D00C1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31126E5D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DE403A5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2431CDC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FFB938" w14:textId="77777777" w:rsidR="003204C6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3CF1D61" w14:textId="66521B5D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3.1.</w:t>
            </w:r>
          </w:p>
          <w:p w14:paraId="13C1F5D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3.2.</w:t>
            </w:r>
          </w:p>
          <w:p w14:paraId="384BA73E" w14:textId="05F0E57B" w:rsidR="005020CA" w:rsidRPr="00E86D45" w:rsidRDefault="3E62DF72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3.9.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1FD" w14:textId="77777777" w:rsidR="005020CA" w:rsidRPr="00E86D45" w:rsidRDefault="005020CA" w:rsidP="003204C6">
            <w:pPr>
              <w:rPr>
                <w:lang w:val="bg-BG"/>
              </w:rPr>
            </w:pPr>
            <w:r w:rsidRPr="00E86D4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Начален преговор.</w:t>
            </w:r>
            <w:r w:rsidRPr="00E86D45">
              <w:rPr>
                <w:lang w:val="bg-BG"/>
              </w:rPr>
              <w:t xml:space="preserve">  </w:t>
            </w:r>
          </w:p>
          <w:p w14:paraId="7139DB00" w14:textId="4FC83B03" w:rsidR="005020CA" w:rsidRPr="00E86D45" w:rsidRDefault="3E62DF72" w:rsidP="003204C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/>
                <w:sz w:val="24"/>
                <w:szCs w:val="24"/>
                <w:lang w:val="bg-BG"/>
              </w:rPr>
              <w:t>Какво вече знам от часовете по български език и литература  в 10</w:t>
            </w:r>
            <w:r w:rsidR="38503508" w:rsidRPr="00E86D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E86D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клас?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D2F" w14:textId="4171D3BD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ключовите български ценности</w:t>
            </w:r>
            <w:r w:rsidR="2E260F24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E86D45">
              <w:t xml:space="preserve">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20CA" w:rsidRPr="0036033D" w14:paraId="70B50579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A4A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ПЪРВИЧНО ОЦЕНЯВАНЕ                  </w:t>
            </w:r>
          </w:p>
          <w:p w14:paraId="6F97E58D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КОНТРОЛЕН ТЕСТ № 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2D1" w14:textId="1C6C02EA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Прилагане на нормите на съвременния български език</w:t>
            </w:r>
            <w:r w:rsidR="55BA90FC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C43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</w:t>
            </w:r>
          </w:p>
        </w:tc>
      </w:tr>
      <w:tr w:rsidR="005020CA" w:rsidRPr="0036033D" w14:paraId="0B43890C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AF0" w14:textId="77777777" w:rsidR="005020CA" w:rsidRPr="00E86D45" w:rsidRDefault="005020CA" w:rsidP="003204C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41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1035" w14:textId="1E74C62D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</w:t>
            </w:r>
            <w:r w:rsidR="56031421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20CA" w:rsidRPr="0036033D" w14:paraId="44C93B8B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BF1" w14:textId="471E7EB5" w:rsidR="005020CA" w:rsidRPr="00E86D45" w:rsidRDefault="3E62DF72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Българско устно народно творчество </w:t>
            </w:r>
          </w:p>
          <w:p w14:paraId="12E63519" w14:textId="340DDBE7" w:rsidR="005020CA" w:rsidRPr="00E86D45" w:rsidRDefault="3E62DF72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Народна приказка. Видове приказки.                                 Общи мотиви в народните приказки на българи,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румънци, руснаци и други народи, живеещи в Молдова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521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335" w14:textId="568EADE9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</w:t>
            </w:r>
            <w:r w:rsidR="476ACFFC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на мотиви, образи и идеи във фолклора на различните етноси, като извежда специфичното и общото</w:t>
            </w:r>
            <w:r w:rsidR="18ED9DE0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20CA" w:rsidRPr="0036033D" w14:paraId="781DC21C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99B" w14:textId="48178315" w:rsidR="005020CA" w:rsidRPr="00E86D45" w:rsidRDefault="3E62DF72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Мит. Образи на българската</w:t>
            </w:r>
            <w:r w:rsidR="5A6E4136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митология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Древногръцките митове за боговете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80F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71" w14:textId="0F01726B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</w:t>
            </w:r>
            <w:r w:rsidR="13D6A9E1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/изводи за значението на зооморфните образи</w:t>
            </w:r>
            <w:r w:rsidR="22BB5F28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5BA" w14:textId="77777777" w:rsidR="005020CA" w:rsidRPr="00E86D45" w:rsidRDefault="006F2F48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5020CA" w:rsidRPr="0036033D" w14:paraId="6B7589AD" w14:textId="77777777" w:rsidTr="003204C6">
        <w:trPr>
          <w:trHeight w:val="85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5020CA" w:rsidRPr="00E86D45" w:rsidRDefault="005020CA" w:rsidP="003204C6">
            <w:pPr>
              <w:jc w:val="center"/>
              <w:rPr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12E" w14:textId="1DE15761" w:rsidR="005020CA" w:rsidRPr="00E86D45" w:rsidRDefault="3E62DF72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Български народни песни. </w:t>
            </w:r>
            <w:r w:rsidR="6DA93EFF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Обзор.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  <w:p w14:paraId="5E89B985" w14:textId="31283855" w:rsidR="005020CA" w:rsidRPr="00E86D45" w:rsidRDefault="3E62DF72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Митични песни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Народната представа за прекрасното, въплътена в боговете и земните герои в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Слънце и Грозданка“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AD0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979" w14:textId="52C7DB17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Анализ </w:t>
            </w:r>
            <w:r w:rsidR="00ED44AD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образа на Грозданка като идеална мома от традиционния български свят</w:t>
            </w:r>
            <w:r w:rsidR="0E56CC67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20CA" w:rsidRPr="0036033D" w14:paraId="58035A95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7B0" w14:textId="3A760201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Български народни песни.</w:t>
            </w:r>
            <w:r w:rsidR="0C00528A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Обзор.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</w:t>
            </w:r>
          </w:p>
          <w:p w14:paraId="6B93CEF3" w14:textId="4411A768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Видове песни: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юнашки, хайдушки, исторически песни.   Историческата съдба и народният характер на българите в</w:t>
            </w:r>
            <w:r w:rsidRPr="00E86D45">
              <w:rPr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„Даваш ли, даваш, Балканджи Йово“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A47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426" w14:textId="77777777" w:rsidR="005020CA" w:rsidRPr="00E86D45" w:rsidRDefault="005020CA" w:rsidP="003204C6"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 на поетическата привлекателност на образите в  песните.</w:t>
            </w:r>
            <w:r w:rsidRPr="00E86D45">
              <w:t xml:space="preserve"> </w:t>
            </w:r>
          </w:p>
          <w:p w14:paraId="27213126" w14:textId="0B701D39" w:rsidR="005020CA" w:rsidRPr="00E86D45" w:rsidRDefault="3E62DF72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народна песен от</w:t>
            </w:r>
            <w:r w:rsidR="1D2A7D8C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информатор от своето село/ град</w:t>
            </w:r>
            <w:r w:rsidR="2700B5CC"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5020CA" w:rsidRPr="00E86D45" w:rsidRDefault="005020CA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129DF7C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1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CB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28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Текст. Общуване и текст.                                 </w:t>
            </w:r>
          </w:p>
          <w:p w14:paraId="249F7EE9" w14:textId="759360B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Дискурс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78BA" w14:textId="7636C5B0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7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CC26" w14:textId="05B6DDC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признаците на разговорната реч в текста.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FF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D7127DA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6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4.1.</w:t>
            </w:r>
          </w:p>
          <w:p w14:paraId="27E16F3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4.4.</w:t>
            </w:r>
          </w:p>
          <w:p w14:paraId="0B1C78C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4.5.</w:t>
            </w:r>
          </w:p>
          <w:p w14:paraId="09E3A8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4.6.</w:t>
            </w:r>
          </w:p>
          <w:p w14:paraId="4BDB549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FFEEC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648CE1E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E63" w14:textId="77777777" w:rsidR="003204C6" w:rsidRPr="00E86D45" w:rsidRDefault="003204C6" w:rsidP="003204C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Български народни песни                                        Видове песни: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трудови, битови, обредни песни. Обзор. Любовта и битовото всекидневие в 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„У Недини слънце грее“                                                                     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05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7E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Съпоставене на мотиви, образи и идеи във фолклора на различните етноси; извеждане на специфичното и общото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BF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E22BD35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9D5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Легенди и предания.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Фолклорна биография на Крали Марко.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Какви добродетели утвърждават и какви пороци критикуват пословиците и поговорките. Гатанки.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36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1AA" w14:textId="4EABFEA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коментар на словото във фолклора.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84F78D2" w14:textId="77777777" w:rsidTr="003204C6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589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КОНТРОЛЕН ТЕСТ № 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BF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AED" w14:textId="5AF893F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Прилагане на нормите на съвременния български език..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1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204C6" w:rsidRPr="0036033D" w14:paraId="5DC188DB" w14:textId="77777777" w:rsidTr="003204C6">
        <w:trPr>
          <w:trHeight w:val="29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C7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84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D5C" w14:textId="2D08DF3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26275DC" w14:textId="77777777" w:rsidTr="00E86D45">
        <w:trPr>
          <w:trHeight w:val="65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005D35" w14:textId="656BC129" w:rsidR="003204C6" w:rsidRPr="001E27CC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II МОДУЛ</w:t>
            </w:r>
          </w:p>
          <w:p w14:paraId="18837884" w14:textId="38505FD6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E2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Старобългарска книжнина. Комуникативна ситуация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Pr="001E27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(44 часа)</w:t>
            </w:r>
          </w:p>
        </w:tc>
      </w:tr>
      <w:tr w:rsidR="003204C6" w:rsidRPr="0036033D" w14:paraId="131C82A8" w14:textId="77777777" w:rsidTr="003204C6">
        <w:trPr>
          <w:jc w:val="center"/>
        </w:trPr>
        <w:tc>
          <w:tcPr>
            <w:tcW w:w="182" w:type="pct"/>
            <w:vMerge w:val="restart"/>
          </w:tcPr>
          <w:p w14:paraId="2BAC6FC9" w14:textId="14B1F8C1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C4CEA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08956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FA60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01" w:type="pct"/>
            <w:vMerge w:val="restart"/>
          </w:tcPr>
          <w:p w14:paraId="38C1F85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8FE7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004F1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461DE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  <w:p w14:paraId="0CEA24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1.2.</w:t>
            </w:r>
          </w:p>
          <w:p w14:paraId="4EF37E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1.3.</w:t>
            </w:r>
          </w:p>
          <w:p w14:paraId="7229F7B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01401C4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2820C4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1.6.</w:t>
            </w:r>
          </w:p>
          <w:p w14:paraId="1E9C1E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67C0C6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8D56C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97E50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04FA4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8C698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93948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A258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FFBD3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DCCCA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AEC0C18" w14:textId="0D24A50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Български национален литературен процес IX – XX век.                                                                               Старобългарска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литература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Периодизация</w:t>
            </w:r>
          </w:p>
        </w:tc>
        <w:tc>
          <w:tcPr>
            <w:tcW w:w="311" w:type="pct"/>
            <w:vAlign w:val="center"/>
          </w:tcPr>
          <w:p w14:paraId="33A66D2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6AF68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FAF6AEA" w14:textId="73F41B3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Систематизиране на периодите/ подпериодите в развитието на литературния процес; на старобългарската литература.</w:t>
            </w:r>
          </w:p>
        </w:tc>
        <w:tc>
          <w:tcPr>
            <w:tcW w:w="196" w:type="pct"/>
            <w:gridSpan w:val="2"/>
          </w:tcPr>
          <w:p w14:paraId="3F02FF1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75B9342B" w14:textId="77777777" w:rsidTr="003204C6">
        <w:trPr>
          <w:jc w:val="center"/>
        </w:trPr>
        <w:tc>
          <w:tcPr>
            <w:tcW w:w="182" w:type="pct"/>
            <w:vMerge/>
          </w:tcPr>
          <w:p w14:paraId="54C529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C0157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D49278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*Обща характеристика и жанрови особености на старобългарската литература. Възникване и значение</w:t>
            </w:r>
          </w:p>
        </w:tc>
        <w:tc>
          <w:tcPr>
            <w:tcW w:w="311" w:type="pct"/>
            <w:vAlign w:val="center"/>
          </w:tcPr>
          <w:p w14:paraId="6474E5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691E7B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19F8BBA" w14:textId="1225CED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Дискусия/беседа относно разпространението на старобългарската литература сред славянския свят и нейното значение.</w:t>
            </w:r>
          </w:p>
        </w:tc>
        <w:tc>
          <w:tcPr>
            <w:tcW w:w="196" w:type="pct"/>
            <w:gridSpan w:val="2"/>
          </w:tcPr>
          <w:p w14:paraId="526770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C6EDCED" w14:textId="77777777" w:rsidTr="003204C6">
        <w:trPr>
          <w:jc w:val="center"/>
        </w:trPr>
        <w:tc>
          <w:tcPr>
            <w:tcW w:w="182" w:type="pct"/>
            <w:vMerge/>
          </w:tcPr>
          <w:p w14:paraId="7CBEED8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E36661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ABC0D9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Езикови средства за създаване на текста                                       </w:t>
            </w:r>
          </w:p>
        </w:tc>
        <w:tc>
          <w:tcPr>
            <w:tcW w:w="311" w:type="pct"/>
            <w:vAlign w:val="center"/>
          </w:tcPr>
          <w:p w14:paraId="64E14F5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8645D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CD49E40" w14:textId="4C7BCDE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Отделяне на частите на текста – смисловите и структурните.</w:t>
            </w:r>
          </w:p>
        </w:tc>
        <w:tc>
          <w:tcPr>
            <w:tcW w:w="196" w:type="pct"/>
            <w:gridSpan w:val="2"/>
          </w:tcPr>
          <w:p w14:paraId="135E58C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75E0D12" w14:textId="77777777" w:rsidTr="003204C6">
        <w:trPr>
          <w:jc w:val="center"/>
        </w:trPr>
        <w:tc>
          <w:tcPr>
            <w:tcW w:w="182" w:type="pct"/>
            <w:vMerge/>
          </w:tcPr>
          <w:p w14:paraId="62EBF9A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C6C2C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018D106" w14:textId="41799B6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Славянските първоучители Светите равноапостоли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Кирил и Методий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Живот и дело. Мисионерство </w:t>
            </w:r>
          </w:p>
        </w:tc>
        <w:tc>
          <w:tcPr>
            <w:tcW w:w="311" w:type="pct"/>
            <w:vAlign w:val="center"/>
          </w:tcPr>
          <w:p w14:paraId="30470A0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09E88E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A2804E5" w14:textId="18C554A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Съобщение с исторически преглед за българската азбука и славянската писменост.</w:t>
            </w:r>
          </w:p>
        </w:tc>
        <w:tc>
          <w:tcPr>
            <w:tcW w:w="196" w:type="pct"/>
            <w:gridSpan w:val="2"/>
          </w:tcPr>
          <w:p w14:paraId="1D3EDC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14EAB5E6" w14:textId="77777777" w:rsidTr="003204C6">
        <w:trPr>
          <w:jc w:val="center"/>
        </w:trPr>
        <w:tc>
          <w:tcPr>
            <w:tcW w:w="182" w:type="pct"/>
            <w:vMerge/>
          </w:tcPr>
          <w:p w14:paraId="508C98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79F8E7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3FA6619" w14:textId="5BD1B3A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*Историческият и културен процес в документалния филм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«За буквите»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6B8E35E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818863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FA8F7F3" w14:textId="0D44F1F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с коментар и интерпретация на фрагменти от филма.</w:t>
            </w:r>
          </w:p>
        </w:tc>
        <w:tc>
          <w:tcPr>
            <w:tcW w:w="196" w:type="pct"/>
            <w:gridSpan w:val="2"/>
          </w:tcPr>
          <w:p w14:paraId="44F69B9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B87C223" w14:textId="77777777" w:rsidTr="003204C6">
        <w:trPr>
          <w:jc w:val="center"/>
        </w:trPr>
        <w:tc>
          <w:tcPr>
            <w:tcW w:w="182" w:type="pct"/>
            <w:vMerge/>
          </w:tcPr>
          <w:p w14:paraId="5F07D11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1508A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4D4CDF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Глаголица. Кирилица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тайната на славянската писменост</w:t>
            </w:r>
          </w:p>
        </w:tc>
        <w:tc>
          <w:tcPr>
            <w:tcW w:w="311" w:type="pct"/>
            <w:vAlign w:val="center"/>
          </w:tcPr>
          <w:p w14:paraId="4CF4B1B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3D6B1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D35D570" w14:textId="2FEE566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планирането и реализацията на извънкласна дейност, свързана с Азбуката.</w:t>
            </w:r>
          </w:p>
        </w:tc>
        <w:tc>
          <w:tcPr>
            <w:tcW w:w="196" w:type="pct"/>
            <w:gridSpan w:val="2"/>
          </w:tcPr>
          <w:p w14:paraId="17DBC1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780DA47" w14:textId="77777777" w:rsidTr="003204C6">
        <w:trPr>
          <w:jc w:val="center"/>
        </w:trPr>
        <w:tc>
          <w:tcPr>
            <w:tcW w:w="182" w:type="pct"/>
            <w:vMerge/>
          </w:tcPr>
          <w:p w14:paraId="6F8BD81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613E9C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B323D8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Комуникативна ситуация: участници в общуването; цел и предмет на общуването</w:t>
            </w:r>
          </w:p>
        </w:tc>
        <w:tc>
          <w:tcPr>
            <w:tcW w:w="311" w:type="pct"/>
            <w:vAlign w:val="center"/>
          </w:tcPr>
          <w:p w14:paraId="463A60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037B8A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DCAFBB6" w14:textId="40EFB07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признаците на речевата ситуация, предложена от учителя.</w:t>
            </w:r>
          </w:p>
        </w:tc>
        <w:tc>
          <w:tcPr>
            <w:tcW w:w="196" w:type="pct"/>
            <w:gridSpan w:val="2"/>
          </w:tcPr>
          <w:p w14:paraId="687C6D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9C2A6CF" w14:textId="77777777" w:rsidTr="003204C6">
        <w:trPr>
          <w:jc w:val="center"/>
        </w:trPr>
        <w:tc>
          <w:tcPr>
            <w:tcW w:w="182" w:type="pct"/>
            <w:vMerge/>
          </w:tcPr>
          <w:p w14:paraId="5B2F93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8E6DD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E71E0A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Идването на учениците на Кирил и Методий в България. Създаване на книжовни средища</w:t>
            </w:r>
          </w:p>
        </w:tc>
        <w:tc>
          <w:tcPr>
            <w:tcW w:w="311" w:type="pct"/>
            <w:vAlign w:val="center"/>
          </w:tcPr>
          <w:p w14:paraId="5290AB1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D3BEE8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69E4FB7" w14:textId="788F5B6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житийната литература като източник на знание за личностите на Кирил и Методий; за последователите им.</w:t>
            </w:r>
          </w:p>
        </w:tc>
        <w:tc>
          <w:tcPr>
            <w:tcW w:w="196" w:type="pct"/>
            <w:gridSpan w:val="2"/>
          </w:tcPr>
          <w:p w14:paraId="3B8889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2F4AC7D" w14:textId="77777777" w:rsidTr="003204C6">
        <w:trPr>
          <w:jc w:val="center"/>
        </w:trPr>
        <w:tc>
          <w:tcPr>
            <w:tcW w:w="182" w:type="pct"/>
            <w:vMerge w:val="restart"/>
          </w:tcPr>
          <w:p w14:paraId="69E2BB2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7C0D79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142F6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475AD1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20C4E9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AFC42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71CA72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FBE42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D3F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2D3F0B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CF43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CB648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178E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C0395D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54BC2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51E95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69E314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3413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EF20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B07F0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7B40C9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B4D72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93CA6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503B19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2887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BD9A1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136C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392C6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90583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F21D9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3C326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 w:val="restart"/>
          </w:tcPr>
          <w:p w14:paraId="4853B8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12523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25747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B8D95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BEFD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7A7642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206A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7B7A70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D3180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5B893B1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604C7EC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71887C7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7FD6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D6B9B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2F860B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8536F5" w14:textId="0AA0CB00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BC1BA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1C988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22BB7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B56F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5AEA2DC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3.4.</w:t>
            </w:r>
          </w:p>
          <w:p w14:paraId="7791A71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</w:p>
          <w:p w14:paraId="764BDF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3.6.</w:t>
            </w:r>
          </w:p>
          <w:p w14:paraId="57D6244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2AE0181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17B246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F89DA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3E0E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A1FAB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BB75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3DA1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CAC6F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C5436B0" w14:textId="2C200DA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Климент Охридски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Мисиите. Учителят.          </w:t>
            </w:r>
          </w:p>
          <w:p w14:paraId="5473A0F2" w14:textId="32EF9BB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Епископ. Писателят  </w:t>
            </w:r>
          </w:p>
        </w:tc>
        <w:tc>
          <w:tcPr>
            <w:tcW w:w="311" w:type="pct"/>
            <w:vAlign w:val="center"/>
          </w:tcPr>
          <w:p w14:paraId="3B653F2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606042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93CFC21" w14:textId="23486A0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Търсене на факти, разкриващи личността на Климент Охридски.</w:t>
            </w:r>
          </w:p>
        </w:tc>
        <w:tc>
          <w:tcPr>
            <w:tcW w:w="196" w:type="pct"/>
            <w:gridSpan w:val="2"/>
          </w:tcPr>
          <w:p w14:paraId="075A651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1677BB08" w14:textId="77777777" w:rsidTr="003204C6">
        <w:trPr>
          <w:jc w:val="center"/>
        </w:trPr>
        <w:tc>
          <w:tcPr>
            <w:tcW w:w="182" w:type="pct"/>
            <w:vMerge/>
          </w:tcPr>
          <w:p w14:paraId="1D0656F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B37605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2E0086B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Поетичната дарба на Климент в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Похвално слово за Кирил Философ“</w:t>
            </w:r>
          </w:p>
        </w:tc>
        <w:tc>
          <w:tcPr>
            <w:tcW w:w="311" w:type="pct"/>
            <w:vAlign w:val="center"/>
          </w:tcPr>
          <w:p w14:paraId="4C471D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94798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D1E107B" w14:textId="39C61D0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относно типичните изразни средства.</w:t>
            </w:r>
          </w:p>
        </w:tc>
        <w:tc>
          <w:tcPr>
            <w:tcW w:w="196" w:type="pct"/>
            <w:gridSpan w:val="2"/>
          </w:tcPr>
          <w:p w14:paraId="3889A50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DDEAE55" w14:textId="77777777" w:rsidTr="003204C6">
        <w:trPr>
          <w:jc w:val="center"/>
        </w:trPr>
        <w:tc>
          <w:tcPr>
            <w:tcW w:w="182" w:type="pct"/>
            <w:vMerge/>
          </w:tcPr>
          <w:p w14:paraId="29079D3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7686D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0D499CF" w14:textId="1E9E15A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Практическа работа: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„Знам и мога!“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(с. 21)</w:t>
            </w:r>
            <w:r w:rsidRPr="00E86D45">
              <w:tab/>
            </w:r>
          </w:p>
        </w:tc>
        <w:tc>
          <w:tcPr>
            <w:tcW w:w="311" w:type="pct"/>
            <w:vAlign w:val="center"/>
          </w:tcPr>
          <w:p w14:paraId="6755F7D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3BD644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D184776" w14:textId="1CE4DE0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Написване / коректно  на тренировъчен тест.</w:t>
            </w:r>
          </w:p>
        </w:tc>
        <w:tc>
          <w:tcPr>
            <w:tcW w:w="196" w:type="pct"/>
            <w:gridSpan w:val="2"/>
          </w:tcPr>
          <w:p w14:paraId="2DDE2B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1D0F8888" w14:textId="77777777" w:rsidTr="003204C6">
        <w:trPr>
          <w:jc w:val="center"/>
        </w:trPr>
        <w:tc>
          <w:tcPr>
            <w:tcW w:w="182" w:type="pct"/>
            <w:vMerge/>
          </w:tcPr>
          <w:p w14:paraId="1A3FAC4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BBD94B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5CC6B6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Проект: Златният век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 българската книжнина.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Приобщаване на българите към семейството на християнските народи</w:t>
            </w:r>
            <w:r w:rsidRPr="00E86D45">
              <w:t xml:space="preserve">         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3B00C0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854DE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0F1D4D1" w14:textId="6E60278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различни източници за обогатяване на речника с нови думи.</w:t>
            </w:r>
          </w:p>
        </w:tc>
        <w:tc>
          <w:tcPr>
            <w:tcW w:w="196" w:type="pct"/>
            <w:gridSpan w:val="2"/>
          </w:tcPr>
          <w:p w14:paraId="4C3019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4C62B69A" w14:textId="77777777" w:rsidTr="003204C6">
        <w:trPr>
          <w:jc w:val="center"/>
        </w:trPr>
        <w:tc>
          <w:tcPr>
            <w:tcW w:w="182" w:type="pct"/>
            <w:vMerge/>
          </w:tcPr>
          <w:p w14:paraId="2CA7ADD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14EE24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A77163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*Книжовният кръг при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цар Симеон.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Исторически принос на книжовниците от Симеоновския кръг</w:t>
            </w:r>
          </w:p>
        </w:tc>
        <w:tc>
          <w:tcPr>
            <w:tcW w:w="311" w:type="pct"/>
            <w:vAlign w:val="center"/>
          </w:tcPr>
          <w:p w14:paraId="48A99A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661466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2439619" w14:textId="671A86A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Предаване/ размяна на нова информация на съучениците си.</w:t>
            </w:r>
          </w:p>
        </w:tc>
        <w:tc>
          <w:tcPr>
            <w:tcW w:w="196" w:type="pct"/>
            <w:gridSpan w:val="2"/>
          </w:tcPr>
          <w:p w14:paraId="575900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A4D66D5" w14:textId="77777777" w:rsidTr="003204C6">
        <w:trPr>
          <w:jc w:val="center"/>
        </w:trPr>
        <w:tc>
          <w:tcPr>
            <w:tcW w:w="182" w:type="pct"/>
            <w:vMerge/>
          </w:tcPr>
          <w:p w14:paraId="0C5B615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92F1A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EA495FB" w14:textId="1F02536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Цялостен анализ на учебната статия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 Как да четем творби от старобългарската литература, за да ги разбираме (стр. 170)</w:t>
            </w:r>
          </w:p>
        </w:tc>
        <w:tc>
          <w:tcPr>
            <w:tcW w:w="311" w:type="pct"/>
            <w:vAlign w:val="center"/>
          </w:tcPr>
          <w:p w14:paraId="2695D36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A499DF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F7D29BA" w14:textId="5D72796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Писмено резюмиране на учебна/ литературна статия.</w:t>
            </w:r>
          </w:p>
        </w:tc>
        <w:tc>
          <w:tcPr>
            <w:tcW w:w="196" w:type="pct"/>
            <w:gridSpan w:val="2"/>
          </w:tcPr>
          <w:p w14:paraId="5E7E3C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32B0868" w14:textId="77777777" w:rsidTr="003204C6">
        <w:trPr>
          <w:jc w:val="center"/>
        </w:trPr>
        <w:tc>
          <w:tcPr>
            <w:tcW w:w="182" w:type="pct"/>
            <w:vMerge/>
          </w:tcPr>
          <w:p w14:paraId="03F828E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AC57C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229CA0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Функционално-смислови типове текст: повествование</w:t>
            </w:r>
          </w:p>
        </w:tc>
        <w:tc>
          <w:tcPr>
            <w:tcW w:w="311" w:type="pct"/>
            <w:vAlign w:val="center"/>
          </w:tcPr>
          <w:p w14:paraId="1DF248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186B1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10CC2A2" w14:textId="0FE6FB1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признаците на текст повествование.</w:t>
            </w:r>
          </w:p>
        </w:tc>
        <w:tc>
          <w:tcPr>
            <w:tcW w:w="196" w:type="pct"/>
            <w:gridSpan w:val="2"/>
          </w:tcPr>
          <w:p w14:paraId="6C57C43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D734983" w14:textId="77777777" w:rsidTr="003204C6">
        <w:trPr>
          <w:jc w:val="center"/>
        </w:trPr>
        <w:tc>
          <w:tcPr>
            <w:tcW w:w="182" w:type="pct"/>
            <w:vMerge/>
          </w:tcPr>
          <w:p w14:paraId="3D404B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1319B8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97371DC" w14:textId="162B0EF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Черноризец Храбър,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«За буквите»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като  литературна творба. Структура на творбата</w:t>
            </w:r>
          </w:p>
        </w:tc>
        <w:tc>
          <w:tcPr>
            <w:tcW w:w="311" w:type="pct"/>
            <w:vAlign w:val="center"/>
          </w:tcPr>
          <w:p w14:paraId="428C53B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1A560F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307D515" w14:textId="20222F3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 групово обсъждане на основните мотиви, структурата на творбата.</w:t>
            </w:r>
          </w:p>
        </w:tc>
        <w:tc>
          <w:tcPr>
            <w:tcW w:w="196" w:type="pct"/>
            <w:gridSpan w:val="2"/>
          </w:tcPr>
          <w:p w14:paraId="70DF735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4465755" w14:textId="77777777" w:rsidTr="003204C6">
        <w:trPr>
          <w:jc w:val="center"/>
        </w:trPr>
        <w:tc>
          <w:tcPr>
            <w:tcW w:w="182" w:type="pct"/>
            <w:vMerge/>
          </w:tcPr>
          <w:p w14:paraId="3A413BF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3D28B4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EF2466B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Функционално-смислови типове текст: описание. Видове описания</w:t>
            </w:r>
          </w:p>
        </w:tc>
        <w:tc>
          <w:tcPr>
            <w:tcW w:w="311" w:type="pct"/>
            <w:vAlign w:val="center"/>
          </w:tcPr>
          <w:p w14:paraId="2C8BB2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7EFA3E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E74B6F0" w14:textId="251F315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признаците на текст описание.</w:t>
            </w:r>
          </w:p>
        </w:tc>
        <w:tc>
          <w:tcPr>
            <w:tcW w:w="196" w:type="pct"/>
            <w:gridSpan w:val="2"/>
          </w:tcPr>
          <w:p w14:paraId="41C6AC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4CCC649" w14:textId="77777777" w:rsidTr="003204C6">
        <w:trPr>
          <w:jc w:val="center"/>
        </w:trPr>
        <w:tc>
          <w:tcPr>
            <w:tcW w:w="182" w:type="pct"/>
            <w:vMerge/>
          </w:tcPr>
          <w:p w14:paraId="2DC445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FFCBC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AFBDDE1" w14:textId="7977C93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Черноризец  Храбър,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«За буквите»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време и място на създаването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                            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4BCBCC9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728B4D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77A4848" w14:textId="4C89F772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проявата на християнския светоглед.</w:t>
            </w:r>
          </w:p>
        </w:tc>
        <w:tc>
          <w:tcPr>
            <w:tcW w:w="196" w:type="pct"/>
            <w:gridSpan w:val="2"/>
          </w:tcPr>
          <w:p w14:paraId="6C6E9A1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7F76C80B" w14:textId="77777777" w:rsidTr="003204C6">
        <w:trPr>
          <w:jc w:val="center"/>
        </w:trPr>
        <w:tc>
          <w:tcPr>
            <w:tcW w:w="182" w:type="pct"/>
            <w:vMerge/>
          </w:tcPr>
          <w:p w14:paraId="34959D4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BD58B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C9CCAD2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Функционално-смислови типове текст: разсъждение. Структура</w:t>
            </w:r>
          </w:p>
        </w:tc>
        <w:tc>
          <w:tcPr>
            <w:tcW w:w="311" w:type="pct"/>
            <w:vAlign w:val="center"/>
          </w:tcPr>
          <w:p w14:paraId="195B4E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357A96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7693CC0" w14:textId="4F43E06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признаците на текст разсъждение.</w:t>
            </w:r>
          </w:p>
        </w:tc>
        <w:tc>
          <w:tcPr>
            <w:tcW w:w="196" w:type="pct"/>
            <w:gridSpan w:val="2"/>
          </w:tcPr>
          <w:p w14:paraId="4469066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CBD9493" w14:textId="77777777" w:rsidTr="003204C6">
        <w:trPr>
          <w:jc w:val="center"/>
        </w:trPr>
        <w:tc>
          <w:tcPr>
            <w:tcW w:w="182" w:type="pct"/>
            <w:vMerge/>
          </w:tcPr>
          <w:p w14:paraId="7453991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A7E0C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88458E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Константин Преславски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вдъхновен поет,  първият архиерей на Българската църква</w:t>
            </w:r>
          </w:p>
        </w:tc>
        <w:tc>
          <w:tcPr>
            <w:tcW w:w="311" w:type="pct"/>
            <w:vAlign w:val="center"/>
          </w:tcPr>
          <w:p w14:paraId="475BD3F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0FA656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0F0EAF4" w14:textId="529FE11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ключови български ценности.</w:t>
            </w:r>
          </w:p>
        </w:tc>
        <w:tc>
          <w:tcPr>
            <w:tcW w:w="196" w:type="pct"/>
            <w:gridSpan w:val="2"/>
          </w:tcPr>
          <w:p w14:paraId="72FA00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293864C2" w14:textId="77777777" w:rsidTr="003204C6">
        <w:trPr>
          <w:jc w:val="center"/>
        </w:trPr>
        <w:tc>
          <w:tcPr>
            <w:tcW w:w="182" w:type="pct"/>
            <w:vMerge/>
          </w:tcPr>
          <w:p w14:paraId="1AC5CDB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42D4C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9F9B608" w14:textId="32A4656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Азбучна молитва“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</w:t>
            </w:r>
            <w:r w:rsidRPr="00E86D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оригиналния текст. Лирически мотиви.             </w:t>
            </w:r>
          </w:p>
          <w:p w14:paraId="27721741" w14:textId="5FE518E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Теми и проблеми в творбата</w:t>
            </w:r>
          </w:p>
        </w:tc>
        <w:tc>
          <w:tcPr>
            <w:tcW w:w="311" w:type="pct"/>
            <w:vAlign w:val="center"/>
          </w:tcPr>
          <w:p w14:paraId="4E8799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56A6281" w14:textId="30070638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2BCF70C" w14:textId="135715E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литературна творба.</w:t>
            </w:r>
          </w:p>
        </w:tc>
        <w:tc>
          <w:tcPr>
            <w:tcW w:w="196" w:type="pct"/>
            <w:gridSpan w:val="2"/>
          </w:tcPr>
          <w:p w14:paraId="3572E39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7B494F9" w14:textId="77777777" w:rsidTr="003204C6">
        <w:trPr>
          <w:jc w:val="center"/>
        </w:trPr>
        <w:tc>
          <w:tcPr>
            <w:tcW w:w="182" w:type="pct"/>
            <w:vMerge/>
          </w:tcPr>
          <w:p w14:paraId="6CEB15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6518E3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F348C2E" w14:textId="3E2ED1F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i/>
                <w:lang w:val="bg-BG"/>
              </w:rPr>
              <w:t xml:space="preserve">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Азбучна молитва“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възторжен химн на словото и вярата.  Образът на Словото в творбата</w:t>
            </w:r>
          </w:p>
        </w:tc>
        <w:tc>
          <w:tcPr>
            <w:tcW w:w="311" w:type="pct"/>
            <w:vAlign w:val="center"/>
          </w:tcPr>
          <w:p w14:paraId="4386A4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E75FCD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F7A401A" w14:textId="3C07E40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Опит за написване на собствен акростих.</w:t>
            </w:r>
          </w:p>
        </w:tc>
        <w:tc>
          <w:tcPr>
            <w:tcW w:w="196" w:type="pct"/>
            <w:gridSpan w:val="2"/>
          </w:tcPr>
          <w:p w14:paraId="10FDAA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B321DD4" w14:textId="77777777" w:rsidTr="003204C6">
        <w:trPr>
          <w:jc w:val="center"/>
        </w:trPr>
        <w:tc>
          <w:tcPr>
            <w:tcW w:w="182" w:type="pct"/>
            <w:vMerge w:val="restart"/>
          </w:tcPr>
          <w:p w14:paraId="774AF2B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A29289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19159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73E5A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41D98D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B7C0C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5B3369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455F1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C2776E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ECEDA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15342E6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B89DE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D62D46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8B03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2506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CD0C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D871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DFDFC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F9AE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F03A6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30E82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E36DA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D8521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E19B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3966B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5365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71AE1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E5B7A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55E0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2C4242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79CA55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BF93C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DCB01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27FD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</w:tcPr>
          <w:p w14:paraId="4B644A8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82C48E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677290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49BF8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EF4647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B58C4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EA9BA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33210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D98A3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72687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126F166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3B40519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544F063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4.5.</w:t>
            </w:r>
          </w:p>
          <w:p w14:paraId="75A0C92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50C86B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EDCC5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BBB88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5B91B0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810F0D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4E797D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5AF7EA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633CEB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B1D47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5BE1F1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AFAB43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42C5D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D2E12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08F224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E6D6F6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B96985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FE634F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2A1F98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00079F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1B0F7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48F5BA3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5.2.</w:t>
            </w:r>
          </w:p>
          <w:p w14:paraId="7F20B8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5.3.</w:t>
            </w:r>
          </w:p>
          <w:p w14:paraId="299D86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91D276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F5CD9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EF7FBD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40C982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5C7803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27D63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01B52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C8EC45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112B9E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Монолог. Видове монолози</w:t>
            </w:r>
          </w:p>
        </w:tc>
        <w:tc>
          <w:tcPr>
            <w:tcW w:w="311" w:type="pct"/>
            <w:vAlign w:val="center"/>
          </w:tcPr>
          <w:p w14:paraId="1B696D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26DC1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ED9A537" w14:textId="3CBFFDB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монолози в устна форма: разсъждение, описание.</w:t>
            </w:r>
          </w:p>
        </w:tc>
        <w:tc>
          <w:tcPr>
            <w:tcW w:w="196" w:type="pct"/>
            <w:gridSpan w:val="2"/>
          </w:tcPr>
          <w:p w14:paraId="0A8215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48BE00F" w14:textId="77777777" w:rsidTr="003204C6">
        <w:trPr>
          <w:jc w:val="center"/>
        </w:trPr>
        <w:tc>
          <w:tcPr>
            <w:tcW w:w="182" w:type="pct"/>
            <w:vMerge/>
          </w:tcPr>
          <w:p w14:paraId="66FDCF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BEE236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CB61D9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 за практическа работа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Създаване на доклад / публично изказване / проект  на тема: „</w:t>
            </w:r>
            <w:r w:rsidRPr="00E86D4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Кой е пазителят на словото днес?“</w:t>
            </w:r>
          </w:p>
        </w:tc>
        <w:tc>
          <w:tcPr>
            <w:tcW w:w="311" w:type="pct"/>
            <w:vAlign w:val="center"/>
          </w:tcPr>
          <w:p w14:paraId="32702CF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CCC08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57A4BF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Продукт:  Защита на доклад/ публично изказване</w:t>
            </w:r>
          </w:p>
        </w:tc>
        <w:tc>
          <w:tcPr>
            <w:tcW w:w="196" w:type="pct"/>
            <w:gridSpan w:val="2"/>
          </w:tcPr>
          <w:p w14:paraId="7AB4327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57036713" w14:textId="77777777" w:rsidTr="003204C6">
        <w:trPr>
          <w:jc w:val="center"/>
        </w:trPr>
        <w:tc>
          <w:tcPr>
            <w:tcW w:w="182" w:type="pct"/>
            <w:vMerge/>
          </w:tcPr>
          <w:p w14:paraId="4A990D2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03CC4D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40D022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Апокрифи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Ролята на апокрифната литература в света на православното славянство</w:t>
            </w:r>
          </w:p>
        </w:tc>
        <w:tc>
          <w:tcPr>
            <w:tcW w:w="311" w:type="pct"/>
            <w:vAlign w:val="center"/>
          </w:tcPr>
          <w:p w14:paraId="2937A0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BAD342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9FCB9DE" w14:textId="6E5D7B5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Изследване на ролята на апокрифите и правене на изводи.</w:t>
            </w:r>
          </w:p>
        </w:tc>
        <w:tc>
          <w:tcPr>
            <w:tcW w:w="196" w:type="pct"/>
            <w:gridSpan w:val="2"/>
          </w:tcPr>
          <w:p w14:paraId="0C7D08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842E773" w14:textId="77777777" w:rsidTr="003204C6">
        <w:trPr>
          <w:jc w:val="center"/>
        </w:trPr>
        <w:tc>
          <w:tcPr>
            <w:tcW w:w="182" w:type="pct"/>
            <w:vMerge/>
          </w:tcPr>
          <w:p w14:paraId="37A3105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DC8C08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8677B59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Апокриф «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Ходене на Богородица по мъките»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Коментирано четене</w:t>
            </w:r>
          </w:p>
        </w:tc>
        <w:tc>
          <w:tcPr>
            <w:tcW w:w="311" w:type="pct"/>
            <w:vAlign w:val="center"/>
          </w:tcPr>
          <w:p w14:paraId="70F251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477E5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C4BAD14" w14:textId="7AB9042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Кратък анализ на творбата  в съответствие с присъщата й художествена норма.</w:t>
            </w:r>
          </w:p>
        </w:tc>
        <w:tc>
          <w:tcPr>
            <w:tcW w:w="196" w:type="pct"/>
            <w:gridSpan w:val="2"/>
          </w:tcPr>
          <w:p w14:paraId="3FD904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586BEE4" w14:textId="77777777" w:rsidTr="003204C6">
        <w:trPr>
          <w:jc w:val="center"/>
        </w:trPr>
        <w:tc>
          <w:tcPr>
            <w:tcW w:w="182" w:type="pct"/>
            <w:vMerge/>
          </w:tcPr>
          <w:p w14:paraId="052D481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2D3F8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B8A5600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Диалог.  Диалогично единство (въпрос – отговор)</w:t>
            </w:r>
          </w:p>
        </w:tc>
        <w:tc>
          <w:tcPr>
            <w:tcW w:w="311" w:type="pct"/>
            <w:vAlign w:val="center"/>
          </w:tcPr>
          <w:p w14:paraId="503ED4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780AF0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94F1C08" w14:textId="5FBFA9E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дискусия; спазване диалогично единство.</w:t>
            </w:r>
          </w:p>
        </w:tc>
        <w:tc>
          <w:tcPr>
            <w:tcW w:w="196" w:type="pct"/>
            <w:gridSpan w:val="2"/>
          </w:tcPr>
          <w:p w14:paraId="46FC4A0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F687F43" w14:textId="77777777" w:rsidTr="003204C6">
        <w:trPr>
          <w:jc w:val="center"/>
        </w:trPr>
        <w:tc>
          <w:tcPr>
            <w:tcW w:w="182" w:type="pct"/>
            <w:vMerge/>
          </w:tcPr>
          <w:p w14:paraId="4DC2EC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97966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08BEE3E" w14:textId="77777777" w:rsidR="003204C6" w:rsidRPr="00E86D45" w:rsidRDefault="003204C6" w:rsidP="003204C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*Образът на Божията майка като представа за милосърдие и състрадание в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Ходене на Богородица по мъките“</w:t>
            </w:r>
          </w:p>
        </w:tc>
        <w:tc>
          <w:tcPr>
            <w:tcW w:w="311" w:type="pct"/>
            <w:vAlign w:val="center"/>
          </w:tcPr>
          <w:p w14:paraId="4ACB48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7297C6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C724003" w14:textId="1C90351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Устно формулиране на собственото становище, тези и антитези.</w:t>
            </w:r>
          </w:p>
        </w:tc>
        <w:tc>
          <w:tcPr>
            <w:tcW w:w="196" w:type="pct"/>
            <w:gridSpan w:val="2"/>
          </w:tcPr>
          <w:p w14:paraId="048740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C4ACA8D" w14:textId="77777777" w:rsidTr="003204C6">
        <w:trPr>
          <w:jc w:val="center"/>
        </w:trPr>
        <w:tc>
          <w:tcPr>
            <w:tcW w:w="182" w:type="pct"/>
            <w:vMerge/>
          </w:tcPr>
          <w:p w14:paraId="51371A7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32434A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44BFE84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Композицията на текста. Абзац. Микротекст. Микротема. Макротекст. Макротема </w:t>
            </w:r>
          </w:p>
        </w:tc>
        <w:tc>
          <w:tcPr>
            <w:tcW w:w="311" w:type="pct"/>
            <w:vAlign w:val="center"/>
          </w:tcPr>
          <w:p w14:paraId="1DB736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328BB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7612FE0" w14:textId="552C836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Опознаване и отделяне на тематично-структурните части на текста.</w:t>
            </w:r>
          </w:p>
        </w:tc>
        <w:tc>
          <w:tcPr>
            <w:tcW w:w="196" w:type="pct"/>
            <w:gridSpan w:val="2"/>
          </w:tcPr>
          <w:p w14:paraId="256AC6D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FB29DFB" w14:textId="77777777" w:rsidTr="003204C6">
        <w:trPr>
          <w:jc w:val="center"/>
        </w:trPr>
        <w:tc>
          <w:tcPr>
            <w:tcW w:w="182" w:type="pct"/>
            <w:vMerge/>
          </w:tcPr>
          <w:p w14:paraId="38AA98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65A140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FA514B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Богомилска книжнина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неофициална култова литература</w:t>
            </w:r>
          </w:p>
        </w:tc>
        <w:tc>
          <w:tcPr>
            <w:tcW w:w="311" w:type="pct"/>
            <w:vAlign w:val="center"/>
          </w:tcPr>
          <w:p w14:paraId="0C98874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10493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0FAC19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от интернет по поставен проблем.</w:t>
            </w:r>
          </w:p>
        </w:tc>
        <w:tc>
          <w:tcPr>
            <w:tcW w:w="196" w:type="pct"/>
            <w:gridSpan w:val="2"/>
          </w:tcPr>
          <w:p w14:paraId="4D16AC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ADFEB06" w14:textId="77777777" w:rsidTr="003204C6">
        <w:trPr>
          <w:jc w:val="center"/>
        </w:trPr>
        <w:tc>
          <w:tcPr>
            <w:tcW w:w="182" w:type="pct"/>
            <w:vMerge/>
          </w:tcPr>
          <w:p w14:paraId="12A4EA1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A1EA13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19CDEFB" w14:textId="47A782F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Патриарх Евтимий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духовен водач на народа: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"Евтимий, на Търново в дните ужасни последний бранител и цар!”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11" w:type="pct"/>
            <w:vAlign w:val="center"/>
          </w:tcPr>
          <w:p w14:paraId="2EDA64D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8717D3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9917445" w14:textId="1FAC10E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на писателското творчество като единство на традиция и новаторство.</w:t>
            </w:r>
          </w:p>
        </w:tc>
        <w:tc>
          <w:tcPr>
            <w:tcW w:w="196" w:type="pct"/>
            <w:gridSpan w:val="2"/>
          </w:tcPr>
          <w:p w14:paraId="79F5C5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697720CE" w14:textId="77777777" w:rsidTr="003204C6">
        <w:trPr>
          <w:jc w:val="center"/>
        </w:trPr>
        <w:tc>
          <w:tcPr>
            <w:tcW w:w="182" w:type="pct"/>
            <w:vMerge/>
          </w:tcPr>
          <w:p w14:paraId="5338A72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1DAA4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2FC8E53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Книжовното дело на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Патриарх Евтимий.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Търновска книжовна школа: ученици и последователи на Патриарх Евтимий</w:t>
            </w:r>
          </w:p>
        </w:tc>
        <w:tc>
          <w:tcPr>
            <w:tcW w:w="311" w:type="pct"/>
            <w:vAlign w:val="center"/>
          </w:tcPr>
          <w:p w14:paraId="07B663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AEAF4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6D8267C" w14:textId="6088021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Коментар, дава/ има мнение за образните езикови средства в Търновската книжовна школа.</w:t>
            </w:r>
          </w:p>
        </w:tc>
        <w:tc>
          <w:tcPr>
            <w:tcW w:w="196" w:type="pct"/>
            <w:gridSpan w:val="2"/>
          </w:tcPr>
          <w:p w14:paraId="281B37B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C0B4A5E" w14:textId="77777777" w:rsidTr="003204C6">
        <w:trPr>
          <w:jc w:val="center"/>
        </w:trPr>
        <w:tc>
          <w:tcPr>
            <w:tcW w:w="182" w:type="pct"/>
            <w:vMerge/>
          </w:tcPr>
          <w:p w14:paraId="2E500C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4CD1D1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8EFC7CA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Тематична мрежа и ключови думи на текста</w:t>
            </w:r>
          </w:p>
        </w:tc>
        <w:tc>
          <w:tcPr>
            <w:tcW w:w="311" w:type="pct"/>
            <w:vAlign w:val="center"/>
          </w:tcPr>
          <w:p w14:paraId="14F350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C5BED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3F3B4EA" w14:textId="63C4466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ключовите думи в текста.</w:t>
            </w:r>
          </w:p>
        </w:tc>
        <w:tc>
          <w:tcPr>
            <w:tcW w:w="196" w:type="pct"/>
            <w:gridSpan w:val="2"/>
          </w:tcPr>
          <w:p w14:paraId="029154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95EB271" w14:textId="77777777" w:rsidTr="003204C6">
        <w:trPr>
          <w:jc w:val="center"/>
        </w:trPr>
        <w:tc>
          <w:tcPr>
            <w:tcW w:w="182" w:type="pct"/>
            <w:vMerge/>
          </w:tcPr>
          <w:p w14:paraId="03B94F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D846F5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8008BDA" w14:textId="77777777" w:rsidR="003204C6" w:rsidRPr="00E86D45" w:rsidRDefault="003204C6" w:rsidP="003204C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Коментирано четене по избор на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„Житието на Иван Рилски“/ “Житието на Света Петка“</w:t>
            </w:r>
          </w:p>
        </w:tc>
        <w:tc>
          <w:tcPr>
            <w:tcW w:w="311" w:type="pct"/>
            <w:vAlign w:val="center"/>
          </w:tcPr>
          <w:p w14:paraId="33E9BF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2F015A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6556E12" w14:textId="364019E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Слушане на съучениците; коментиране на достойнствата и слабостите, оценяване.</w:t>
            </w:r>
          </w:p>
        </w:tc>
        <w:tc>
          <w:tcPr>
            <w:tcW w:w="196" w:type="pct"/>
            <w:gridSpan w:val="2"/>
          </w:tcPr>
          <w:p w14:paraId="1B15DD1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B2EE239" w14:textId="77777777" w:rsidTr="003204C6">
        <w:trPr>
          <w:jc w:val="center"/>
        </w:trPr>
        <w:tc>
          <w:tcPr>
            <w:tcW w:w="182" w:type="pct"/>
            <w:vMerge/>
          </w:tcPr>
          <w:p w14:paraId="6E6811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30165F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568D3F5" w14:textId="31263F7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Оригинално книжовно наследство на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Евтимий Търновски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Стилът “плетение словес”                                                      </w:t>
            </w:r>
          </w:p>
        </w:tc>
        <w:tc>
          <w:tcPr>
            <w:tcW w:w="311" w:type="pct"/>
            <w:vAlign w:val="center"/>
          </w:tcPr>
          <w:p w14:paraId="1093BB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CB33CA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0E2DB11" w14:textId="56B9EEE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Проучване на стиловите особености на отделно произведение, писател, школа.</w:t>
            </w:r>
          </w:p>
        </w:tc>
        <w:tc>
          <w:tcPr>
            <w:tcW w:w="196" w:type="pct"/>
            <w:gridSpan w:val="2"/>
          </w:tcPr>
          <w:p w14:paraId="1741461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DBDAC11" w14:textId="77777777" w:rsidTr="003204C6">
        <w:trPr>
          <w:jc w:val="center"/>
        </w:trPr>
        <w:tc>
          <w:tcPr>
            <w:tcW w:w="182" w:type="pct"/>
            <w:vMerge/>
          </w:tcPr>
          <w:p w14:paraId="781DF2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67882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B19103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Смислова и езикова свързаност на текста</w:t>
            </w:r>
          </w:p>
        </w:tc>
        <w:tc>
          <w:tcPr>
            <w:tcW w:w="311" w:type="pct"/>
            <w:vAlign w:val="center"/>
          </w:tcPr>
          <w:p w14:paraId="64B076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7A6A0F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64FB7ED" w14:textId="26ED5CF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Отделяне на тематично-структурните части на текста.</w:t>
            </w:r>
          </w:p>
        </w:tc>
        <w:tc>
          <w:tcPr>
            <w:tcW w:w="196" w:type="pct"/>
            <w:gridSpan w:val="2"/>
          </w:tcPr>
          <w:p w14:paraId="7DF0CA6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0C959AE" w14:textId="77777777" w:rsidTr="003204C6">
        <w:trPr>
          <w:jc w:val="center"/>
        </w:trPr>
        <w:tc>
          <w:tcPr>
            <w:tcW w:w="182" w:type="pct"/>
            <w:vMerge/>
          </w:tcPr>
          <w:p w14:paraId="44BA342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75D53C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FE92662" w14:textId="0793D56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Григорий Цамблак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представител на Търновската книжовна школа. Дейността в Молдова и Украйна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3201E2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DB1D1D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30EE635" w14:textId="6CB97A0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на писателското творчество като единство на традиция и новаторство.</w:t>
            </w:r>
          </w:p>
        </w:tc>
        <w:tc>
          <w:tcPr>
            <w:tcW w:w="196" w:type="pct"/>
            <w:gridSpan w:val="2"/>
          </w:tcPr>
          <w:p w14:paraId="20B597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61B76A8" w14:textId="77777777" w:rsidTr="003204C6">
        <w:trPr>
          <w:jc w:val="center"/>
        </w:trPr>
        <w:tc>
          <w:tcPr>
            <w:tcW w:w="182" w:type="pct"/>
            <w:vMerge/>
          </w:tcPr>
          <w:p w14:paraId="0841E4F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11A9A3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D50616A" w14:textId="0D12036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Григорий Цамблак,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Похвално слово за Евтимий“.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Коментирано четене на творбата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554ED7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EE333D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30FA662" w14:textId="40A0AD4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Слушане на съучениците; коментиране и оценяване.</w:t>
            </w:r>
          </w:p>
        </w:tc>
        <w:tc>
          <w:tcPr>
            <w:tcW w:w="196" w:type="pct"/>
            <w:gridSpan w:val="2"/>
          </w:tcPr>
          <w:p w14:paraId="0D6BC7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288D6DC" w14:textId="77777777" w:rsidTr="003204C6">
        <w:trPr>
          <w:jc w:val="center"/>
        </w:trPr>
        <w:tc>
          <w:tcPr>
            <w:tcW w:w="182" w:type="pct"/>
            <w:vMerge/>
          </w:tcPr>
          <w:p w14:paraId="34A104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14B4F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032D070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*Величавият образ на Евтимий според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„Похвалното слово“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Особеностите на жанра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311" w:type="pct"/>
            <w:vAlign w:val="center"/>
          </w:tcPr>
          <w:p w14:paraId="1AABDC0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36138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F82752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E0E7585" w14:textId="2D8EC24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Назоваване и коментиране на ключови български ценности.</w:t>
            </w:r>
          </w:p>
        </w:tc>
        <w:tc>
          <w:tcPr>
            <w:tcW w:w="196" w:type="pct"/>
            <w:gridSpan w:val="2"/>
          </w:tcPr>
          <w:p w14:paraId="6CA203B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6CA1F8A" w14:textId="77777777" w:rsidTr="003204C6">
        <w:trPr>
          <w:jc w:val="center"/>
        </w:trPr>
        <w:tc>
          <w:tcPr>
            <w:tcW w:w="182" w:type="pct"/>
            <w:vMerge/>
          </w:tcPr>
          <w:p w14:paraId="1EEB5C6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7EFE5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A66754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 – обобщение: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Старобългарската литература и средновековното изкуство</w:t>
            </w:r>
          </w:p>
        </w:tc>
        <w:tc>
          <w:tcPr>
            <w:tcW w:w="311" w:type="pct"/>
            <w:vAlign w:val="center"/>
          </w:tcPr>
          <w:p w14:paraId="44D1216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595D82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517F98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A0601EC" w14:textId="3D0AEBB2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Избиране на различни стратегии на общуване с оглед на поставените цели и на аудиторията.</w:t>
            </w:r>
          </w:p>
        </w:tc>
        <w:tc>
          <w:tcPr>
            <w:tcW w:w="196" w:type="pct"/>
            <w:gridSpan w:val="2"/>
          </w:tcPr>
          <w:p w14:paraId="7F4C47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4ABB4ED" w14:textId="77777777" w:rsidTr="003204C6">
        <w:trPr>
          <w:jc w:val="center"/>
        </w:trPr>
        <w:tc>
          <w:tcPr>
            <w:tcW w:w="182" w:type="pct"/>
            <w:vMerge/>
          </w:tcPr>
          <w:p w14:paraId="34223B4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39CD7A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BE64DB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Преговор и упражнения от модула</w:t>
            </w:r>
          </w:p>
        </w:tc>
        <w:tc>
          <w:tcPr>
            <w:tcW w:w="311" w:type="pct"/>
            <w:vAlign w:val="center"/>
          </w:tcPr>
          <w:p w14:paraId="6B175A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A9A260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5991D03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Написване на тренировъчни упражнения</w:t>
            </w:r>
          </w:p>
        </w:tc>
        <w:tc>
          <w:tcPr>
            <w:tcW w:w="196" w:type="pct"/>
            <w:gridSpan w:val="2"/>
          </w:tcPr>
          <w:p w14:paraId="3DD220F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6188AD4" w14:textId="77777777" w:rsidTr="003204C6">
        <w:trPr>
          <w:jc w:val="center"/>
        </w:trPr>
        <w:tc>
          <w:tcPr>
            <w:tcW w:w="182" w:type="pct"/>
            <w:vMerge/>
          </w:tcPr>
          <w:p w14:paraId="7B186A8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F2494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03134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КОНТРОЛЕН ТЕСТ № 3</w:t>
            </w:r>
          </w:p>
        </w:tc>
        <w:tc>
          <w:tcPr>
            <w:tcW w:w="311" w:type="pct"/>
            <w:vAlign w:val="center"/>
          </w:tcPr>
          <w:p w14:paraId="0923B7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AD966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708728C" w14:textId="2956053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Прилагане на нормите на съвременния български език.</w:t>
            </w:r>
          </w:p>
        </w:tc>
        <w:tc>
          <w:tcPr>
            <w:tcW w:w="196" w:type="pct"/>
            <w:gridSpan w:val="2"/>
          </w:tcPr>
          <w:p w14:paraId="496B1F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204C6" w:rsidRPr="0036033D" w14:paraId="06F108AE" w14:textId="77777777" w:rsidTr="003204C6">
        <w:trPr>
          <w:trHeight w:val="305"/>
          <w:jc w:val="center"/>
        </w:trPr>
        <w:tc>
          <w:tcPr>
            <w:tcW w:w="182" w:type="pct"/>
            <w:vMerge/>
          </w:tcPr>
          <w:p w14:paraId="6BF761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5DC539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190A6D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11" w:type="pct"/>
            <w:vAlign w:val="center"/>
          </w:tcPr>
          <w:p w14:paraId="6B5EE03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3E83F1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5D9BFBB" w14:textId="6E02B9E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текст.</w:t>
            </w:r>
          </w:p>
        </w:tc>
        <w:tc>
          <w:tcPr>
            <w:tcW w:w="196" w:type="pct"/>
            <w:gridSpan w:val="2"/>
          </w:tcPr>
          <w:p w14:paraId="6FBAD36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E4E9DF5" w14:textId="77777777" w:rsidTr="003204C6">
        <w:trPr>
          <w:trHeight w:val="554"/>
          <w:jc w:val="center"/>
        </w:trPr>
        <w:tc>
          <w:tcPr>
            <w:tcW w:w="182" w:type="pct"/>
            <w:vMerge/>
          </w:tcPr>
          <w:p w14:paraId="5DC459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1E994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84A6B3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начини за постигане на езиковата свързаност на текста: лексикално повторение, местоимения, съюзи</w:t>
            </w:r>
          </w:p>
        </w:tc>
        <w:tc>
          <w:tcPr>
            <w:tcW w:w="311" w:type="pct"/>
            <w:vAlign w:val="center"/>
          </w:tcPr>
          <w:p w14:paraId="59BF04B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413D85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82647CE" w14:textId="7183973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средствата и начина на свързването на текста.</w:t>
            </w:r>
          </w:p>
        </w:tc>
        <w:tc>
          <w:tcPr>
            <w:tcW w:w="196" w:type="pct"/>
            <w:gridSpan w:val="2"/>
          </w:tcPr>
          <w:p w14:paraId="2A7A983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2DBCF86" w14:textId="77777777" w:rsidTr="00E86D45">
        <w:trPr>
          <w:trHeight w:val="80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CE7A2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2DE66A3" w14:textId="55986C08" w:rsidR="003204C6" w:rsidRPr="003060E0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III МОДУЛ</w:t>
            </w:r>
          </w:p>
          <w:p w14:paraId="40343296" w14:textId="49447156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Ренесансът и Възраждане. Смислова и </w:t>
            </w:r>
            <w:r w:rsidR="003060E0"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езикова свързаност на текста</w:t>
            </w:r>
            <w:r w:rsidR="003060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="003060E0" w:rsidRPr="003060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3060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 часа</w:t>
            </w:r>
            <w:r w:rsidR="003060E0" w:rsidRPr="003060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3204C6" w:rsidRPr="0036033D" w14:paraId="6FB64354" w14:textId="77777777" w:rsidTr="003204C6">
        <w:trPr>
          <w:jc w:val="center"/>
        </w:trPr>
        <w:tc>
          <w:tcPr>
            <w:tcW w:w="182" w:type="pct"/>
            <w:vMerge w:val="restart"/>
          </w:tcPr>
          <w:p w14:paraId="06B6756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2C7DA92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904C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40360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1BF37A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17A1CA9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55251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7EEA5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4F6D2C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9BF4E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31F27C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9B88F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07924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</w:tcPr>
          <w:p w14:paraId="4841E0A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3139B3F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18CB7C8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145C11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312AD2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008A5AB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6B40E7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0F4E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6BA595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0C7683E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21EE32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3FFF7D4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81B58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5.1.</w:t>
            </w:r>
          </w:p>
          <w:p w14:paraId="51C5487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5.2.</w:t>
            </w:r>
          </w:p>
          <w:p w14:paraId="30A79E5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5.3.</w:t>
            </w:r>
          </w:p>
        </w:tc>
        <w:tc>
          <w:tcPr>
            <w:tcW w:w="1969" w:type="pct"/>
            <w:vAlign w:val="center"/>
          </w:tcPr>
          <w:p w14:paraId="51F626A6" w14:textId="75F5591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Българското Възраждане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епоха на промени.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Характеристика, възникване</w:t>
            </w:r>
            <w:r w:rsidRPr="00E86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същност, ценности                                 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3C00352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287B69A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6" w:type="pct"/>
            <w:vAlign w:val="center"/>
          </w:tcPr>
          <w:p w14:paraId="63A082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E1DE8DA" w14:textId="61E92D2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Разясняване на ключовите термини: теоцентризъм и антропоцентризъм. </w:t>
            </w:r>
          </w:p>
        </w:tc>
        <w:tc>
          <w:tcPr>
            <w:tcW w:w="196" w:type="pct"/>
            <w:gridSpan w:val="2"/>
          </w:tcPr>
          <w:p w14:paraId="6D291D6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4949FDCA" w14:textId="77777777" w:rsidTr="003204C6">
        <w:trPr>
          <w:jc w:val="center"/>
        </w:trPr>
        <w:tc>
          <w:tcPr>
            <w:tcW w:w="182" w:type="pct"/>
            <w:vMerge/>
          </w:tcPr>
          <w:p w14:paraId="39CA892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BB6F15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E9D533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Литературата на Възраждането.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Развойните етапи. Първите народни будители. Новото българско училище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0B23D8F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43388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A62A71A" w14:textId="6DA8A63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Продукт:  Възрожденците в България, Русия, Влашко и Молдова, Европа.</w:t>
            </w:r>
          </w:p>
        </w:tc>
        <w:tc>
          <w:tcPr>
            <w:tcW w:w="196" w:type="pct"/>
            <w:gridSpan w:val="2"/>
          </w:tcPr>
          <w:p w14:paraId="2CCB938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3E79D09" w14:textId="77777777" w:rsidTr="003204C6">
        <w:trPr>
          <w:jc w:val="center"/>
        </w:trPr>
        <w:tc>
          <w:tcPr>
            <w:tcW w:w="182" w:type="pct"/>
            <w:vMerge/>
          </w:tcPr>
          <w:p w14:paraId="796B98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44BE6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608A0FA" w14:textId="2CBB209D" w:rsidR="003204C6" w:rsidRPr="00E86D45" w:rsidRDefault="003204C6" w:rsidP="003204C6">
            <w:pPr>
              <w:pStyle w:val="a9"/>
              <w:rPr>
                <w:lang w:val="bg-BG"/>
              </w:rPr>
            </w:pPr>
            <w:r w:rsidRPr="00E86D45">
              <w:rPr>
                <w:lang w:val="bg-BG"/>
              </w:rPr>
              <w:t>*</w:t>
            </w:r>
            <w:r w:rsidRPr="00E86D45">
              <w:rPr>
                <w:b/>
                <w:bCs/>
                <w:lang w:val="bg-BG"/>
              </w:rPr>
              <w:t>Възраждане</w:t>
            </w:r>
            <w:r w:rsidRPr="00E86D45">
              <w:rPr>
                <w:lang w:val="bg-BG"/>
              </w:rPr>
              <w:t xml:space="preserve">. Зараждане на национално – освободителната идеология. Движение за независима църква. Книгоиздаване                                                        </w:t>
            </w:r>
          </w:p>
        </w:tc>
        <w:tc>
          <w:tcPr>
            <w:tcW w:w="311" w:type="pct"/>
            <w:vAlign w:val="center"/>
          </w:tcPr>
          <w:p w14:paraId="317965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EE3B4B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F319989" w14:textId="33DFBCB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Отбелязване на промени в българското общество през Възраждането.</w:t>
            </w:r>
          </w:p>
        </w:tc>
        <w:tc>
          <w:tcPr>
            <w:tcW w:w="196" w:type="pct"/>
            <w:gridSpan w:val="2"/>
          </w:tcPr>
          <w:p w14:paraId="17D63E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37758A6" w14:textId="77777777" w:rsidTr="003204C6">
        <w:trPr>
          <w:jc w:val="center"/>
        </w:trPr>
        <w:tc>
          <w:tcPr>
            <w:tcW w:w="182" w:type="pct"/>
            <w:vMerge/>
          </w:tcPr>
          <w:p w14:paraId="52E608E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74E47F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14:paraId="5E20077D" w14:textId="77777777" w:rsidR="003204C6" w:rsidRPr="00E86D45" w:rsidRDefault="003204C6" w:rsidP="003204C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Ренесансът в Европа.</w:t>
            </w:r>
            <w:r w:rsidRPr="00E86D45">
              <w:rPr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Литература,</w:t>
            </w:r>
            <w:r w:rsidRPr="00E86D4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архитектура, изобразително изкуство, приложни занаяти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AB0D03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4A852BA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bottom w:val="single" w:sz="4" w:space="0" w:color="auto"/>
            </w:tcBorders>
            <w:vAlign w:val="center"/>
          </w:tcPr>
          <w:p w14:paraId="65415725" w14:textId="79F1F85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Проучване за Великите географски открития и за развитието на търговията, културата.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</w:tcPr>
          <w:p w14:paraId="1299FC0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3234AE4" w14:textId="77777777" w:rsidTr="003204C6">
        <w:trPr>
          <w:jc w:val="center"/>
        </w:trPr>
        <w:tc>
          <w:tcPr>
            <w:tcW w:w="182" w:type="pct"/>
            <w:vMerge/>
          </w:tcPr>
          <w:p w14:paraId="5350833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C694B9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bottom w:val="single" w:sz="12" w:space="0" w:color="auto"/>
            </w:tcBorders>
            <w:vAlign w:val="center"/>
          </w:tcPr>
          <w:p w14:paraId="1A5C074F" w14:textId="0D4C9AA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Подготовка и защита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проект: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„Допирни точки между Европейският Ренесанс и Българското Възраждане“.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Християнския мироглед в иконопис, църковна архитектура 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14:paraId="22FE32E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5EB26D9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6" w:type="pct"/>
            <w:tcBorders>
              <w:bottom w:val="single" w:sz="12" w:space="0" w:color="auto"/>
            </w:tcBorders>
            <w:vAlign w:val="center"/>
          </w:tcPr>
          <w:p w14:paraId="3BC8F9A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bottom w:val="single" w:sz="12" w:space="0" w:color="auto"/>
            </w:tcBorders>
            <w:vAlign w:val="center"/>
          </w:tcPr>
          <w:p w14:paraId="496735A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Продукт:  защита на проект/ презентация</w:t>
            </w:r>
          </w:p>
        </w:tc>
        <w:tc>
          <w:tcPr>
            <w:tcW w:w="196" w:type="pct"/>
            <w:gridSpan w:val="2"/>
            <w:tcBorders>
              <w:bottom w:val="single" w:sz="12" w:space="0" w:color="auto"/>
            </w:tcBorders>
          </w:tcPr>
          <w:p w14:paraId="73EF0B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  <w:p w14:paraId="18D160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1AC30F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204C6" w:rsidRPr="0036033D" w14:paraId="5436202B" w14:textId="77777777" w:rsidTr="003204C6">
        <w:trPr>
          <w:trHeight w:val="206"/>
          <w:jc w:val="center"/>
        </w:trPr>
        <w:tc>
          <w:tcPr>
            <w:tcW w:w="182" w:type="pct"/>
            <w:vMerge/>
          </w:tcPr>
          <w:p w14:paraId="26B1A3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11FC6E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12" w:space="0" w:color="auto"/>
            </w:tcBorders>
            <w:vAlign w:val="center"/>
          </w:tcPr>
          <w:p w14:paraId="21C2ECBC" w14:textId="5A23767D" w:rsidR="003204C6" w:rsidRPr="00E86D45" w:rsidRDefault="003204C6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Междудисциплинарна дейност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14:paraId="53F4B3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vAlign w:val="center"/>
          </w:tcPr>
          <w:p w14:paraId="764ED50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12" w:space="0" w:color="auto"/>
            </w:tcBorders>
            <w:vAlign w:val="center"/>
          </w:tcPr>
          <w:p w14:paraId="0AB93745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" w:type="pct"/>
            <w:gridSpan w:val="2"/>
            <w:tcBorders>
              <w:top w:val="single" w:sz="12" w:space="0" w:color="auto"/>
            </w:tcBorders>
          </w:tcPr>
          <w:p w14:paraId="05DEA1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МД</w:t>
            </w:r>
          </w:p>
        </w:tc>
      </w:tr>
      <w:tr w:rsidR="003204C6" w:rsidRPr="0036033D" w14:paraId="51136C7B" w14:textId="77777777" w:rsidTr="00E86D45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CEF74C" w14:textId="3328A2C6" w:rsidR="003204C6" w:rsidRPr="003060E0" w:rsidRDefault="0076627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             </w:t>
            </w:r>
            <w:r w:rsidR="003204C6"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ВТОРИ УЧЕБЕН СРОК– 18 </w:t>
            </w:r>
            <w:bookmarkStart w:id="1" w:name="_Int_AuoKEQmZ"/>
            <w:proofErr w:type="gramStart"/>
            <w:r w:rsidR="003204C6"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седмици</w:t>
            </w:r>
            <w:bookmarkEnd w:id="1"/>
            <w:r w:rsidR="003204C6"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060E0" w:rsidRPr="003060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proofErr w:type="gramEnd"/>
            <w:r w:rsidR="003204C6" w:rsidRPr="003060E0">
              <w:rPr>
                <w:rFonts w:ascii="Times New Roman" w:hAnsi="Times New Roman" w:cs="Times New Roman"/>
                <w:bCs/>
                <w:sz w:val="24"/>
                <w:szCs w:val="24"/>
              </w:rPr>
              <w:t>54 часа</w:t>
            </w:r>
            <w:r w:rsidR="003060E0" w:rsidRPr="003060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  <w:p w14:paraId="17A53FC6" w14:textId="65722F67" w:rsidR="003204C6" w:rsidRPr="003060E0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МОДУЛ</w:t>
            </w:r>
          </w:p>
          <w:p w14:paraId="753B8C73" w14:textId="7E59010A" w:rsidR="003204C6" w:rsidRPr="00766276" w:rsidRDefault="00766276" w:rsidP="0076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                  </w:t>
            </w:r>
            <w:r w:rsidR="003204C6" w:rsidRPr="003060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Българско културно възраждане</w:t>
            </w:r>
            <w:r w:rsidR="00306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003204C6" w:rsidRPr="00766276">
              <w:rPr>
                <w:rFonts w:ascii="Times New Roman" w:hAnsi="Times New Roman" w:cs="Times New Roman"/>
                <w:bCs/>
                <w:sz w:val="24"/>
                <w:szCs w:val="24"/>
              </w:rPr>
              <w:t>13 часа</w:t>
            </w:r>
            <w:r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3204C6" w:rsidRPr="0036033D" w14:paraId="4531AE21" w14:textId="77777777" w:rsidTr="003204C6">
        <w:trPr>
          <w:trHeight w:val="510"/>
          <w:jc w:val="center"/>
        </w:trPr>
        <w:tc>
          <w:tcPr>
            <w:tcW w:w="182" w:type="pct"/>
            <w:vMerge w:val="restart"/>
            <w:tcBorders>
              <w:top w:val="single" w:sz="12" w:space="0" w:color="auto"/>
            </w:tcBorders>
          </w:tcPr>
          <w:p w14:paraId="11361B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1.</w:t>
            </w:r>
          </w:p>
          <w:p w14:paraId="1CDEAE0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F0706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FF85D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95464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27AA0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7AF15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CBCB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06686FE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1A726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2F30A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F02D9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3048BA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79356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81CEB4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4D4AF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BA773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6B019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B6478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4F7836D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8D739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B2B8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FBF0C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96E9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B319C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DCF03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E78072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18DC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</w:tcPr>
          <w:p w14:paraId="3D567C9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61A93E4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2021006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4A71B8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24D884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1.9.</w:t>
            </w:r>
          </w:p>
          <w:p w14:paraId="7876FC1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C124F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42B3D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0CB0C6B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7F89B7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35703ED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9A72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4750A4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04D499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67BA36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5E86F9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946BE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C34A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DC259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23F9C5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0310396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49E497F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46CBE6E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7E051CA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26953D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12" w:space="0" w:color="auto"/>
            </w:tcBorders>
            <w:vAlign w:val="center"/>
          </w:tcPr>
          <w:p w14:paraId="4168C90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начини за постигане на езиковата свързаност на текста: синонимизация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14:paraId="71CA73D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vAlign w:val="center"/>
          </w:tcPr>
          <w:p w14:paraId="1E5BF5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12" w:space="0" w:color="auto"/>
            </w:tcBorders>
            <w:vAlign w:val="center"/>
          </w:tcPr>
          <w:p w14:paraId="7D4C1FD7" w14:textId="1D5FDE5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синонимизация за разнообразяване на текста и за смислово разширяване и уточняване.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</w:tcBorders>
          </w:tcPr>
          <w:p w14:paraId="053A08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713E00E" w14:textId="77777777" w:rsidTr="003204C6">
        <w:trPr>
          <w:trHeight w:val="279"/>
          <w:jc w:val="center"/>
        </w:trPr>
        <w:tc>
          <w:tcPr>
            <w:tcW w:w="182" w:type="pct"/>
            <w:vMerge/>
          </w:tcPr>
          <w:p w14:paraId="1674D19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C72A83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286544F" w14:textId="33EA0F3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Периодизация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българската Възрожденска литература. Жанрово разнообразие, светски характер,</w:t>
            </w:r>
            <w:r w:rsidRPr="00E86D45">
              <w:rPr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авторово присъствие</w:t>
            </w:r>
          </w:p>
        </w:tc>
        <w:tc>
          <w:tcPr>
            <w:tcW w:w="311" w:type="pct"/>
            <w:vAlign w:val="center"/>
          </w:tcPr>
          <w:p w14:paraId="176C5C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A9A13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2EECFF8" w14:textId="1FF3BC1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Назоваване на автори и творби от съответния литературен период или направление.</w:t>
            </w:r>
          </w:p>
        </w:tc>
        <w:tc>
          <w:tcPr>
            <w:tcW w:w="196" w:type="pct"/>
            <w:gridSpan w:val="2"/>
          </w:tcPr>
          <w:p w14:paraId="7F3C6C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68679B8E" w14:textId="77777777" w:rsidTr="003204C6">
        <w:trPr>
          <w:trHeight w:val="210"/>
          <w:jc w:val="center"/>
        </w:trPr>
        <w:tc>
          <w:tcPr>
            <w:tcW w:w="182" w:type="pct"/>
            <w:vMerge/>
          </w:tcPr>
          <w:p w14:paraId="56A0069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DF6F7A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B377BB5" w14:textId="447B233F" w:rsidR="003204C6" w:rsidRPr="00E86D45" w:rsidRDefault="003204C6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Българският възрожденски театър.                       Добри Войников -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основоположник на българския театър, пръв автор на театрални пиеси</w:t>
            </w:r>
          </w:p>
        </w:tc>
        <w:tc>
          <w:tcPr>
            <w:tcW w:w="311" w:type="pct"/>
            <w:vAlign w:val="center"/>
          </w:tcPr>
          <w:p w14:paraId="75F6008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20646E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61C22A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Презентация/ Проект за Възрожденския театър</w:t>
            </w:r>
          </w:p>
        </w:tc>
        <w:tc>
          <w:tcPr>
            <w:tcW w:w="196" w:type="pct"/>
            <w:gridSpan w:val="2"/>
          </w:tcPr>
          <w:p w14:paraId="73A072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3196464" w14:textId="77777777" w:rsidTr="003204C6">
        <w:trPr>
          <w:jc w:val="center"/>
        </w:trPr>
        <w:tc>
          <w:tcPr>
            <w:tcW w:w="182" w:type="pct"/>
            <w:vMerge/>
          </w:tcPr>
          <w:p w14:paraId="31ED77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32070F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2A58FE3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Паисий Хилендарски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монах, народен будител, родоначалник и идеолог на Българското възраждане</w:t>
            </w:r>
          </w:p>
        </w:tc>
        <w:tc>
          <w:tcPr>
            <w:tcW w:w="311" w:type="pct"/>
            <w:vAlign w:val="center"/>
          </w:tcPr>
          <w:p w14:paraId="459E842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A9B60E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0F957E7" w14:textId="2464275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Характеристика на Паисий Хилендарски като личност от нов тип.</w:t>
            </w:r>
          </w:p>
        </w:tc>
        <w:tc>
          <w:tcPr>
            <w:tcW w:w="196" w:type="pct"/>
            <w:gridSpan w:val="2"/>
          </w:tcPr>
          <w:p w14:paraId="3E190F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8E6101C" w14:textId="77777777" w:rsidTr="003204C6">
        <w:trPr>
          <w:jc w:val="center"/>
        </w:trPr>
        <w:tc>
          <w:tcPr>
            <w:tcW w:w="182" w:type="pct"/>
            <w:vMerge/>
          </w:tcPr>
          <w:p w14:paraId="0FB76C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0EE7A8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3AEFA1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Коментирано четене на увода от „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История славянобългарска“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Анализ, структура, жанр, съдържание на творбата</w:t>
            </w:r>
          </w:p>
        </w:tc>
        <w:tc>
          <w:tcPr>
            <w:tcW w:w="311" w:type="pct"/>
            <w:vAlign w:val="center"/>
          </w:tcPr>
          <w:p w14:paraId="264A4AB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E8E47C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059D288" w14:textId="3FE8706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новаторската същност на „История Славянобългарска“.</w:t>
            </w:r>
          </w:p>
        </w:tc>
        <w:tc>
          <w:tcPr>
            <w:tcW w:w="196" w:type="pct"/>
            <w:gridSpan w:val="2"/>
          </w:tcPr>
          <w:p w14:paraId="52E12EC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4B77BF2" w14:textId="77777777" w:rsidTr="003204C6">
        <w:trPr>
          <w:jc w:val="center"/>
        </w:trPr>
        <w:tc>
          <w:tcPr>
            <w:tcW w:w="182" w:type="pct"/>
            <w:vMerge/>
          </w:tcPr>
          <w:p w14:paraId="6A2BC47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DCC6F4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9045822" w14:textId="5A84BC2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История славянобългарска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“- страстен зов  за национално осъзнаване                                  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005D06E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B5E47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C95A447" w14:textId="7855A65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ролята на изразните средства за смисловите внушения.</w:t>
            </w:r>
          </w:p>
        </w:tc>
        <w:tc>
          <w:tcPr>
            <w:tcW w:w="196" w:type="pct"/>
            <w:gridSpan w:val="2"/>
          </w:tcPr>
          <w:p w14:paraId="25D6C4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60A3CE1" w14:textId="77777777" w:rsidTr="003204C6">
        <w:trPr>
          <w:jc w:val="center"/>
        </w:trPr>
        <w:tc>
          <w:tcPr>
            <w:tcW w:w="182" w:type="pct"/>
            <w:vMerge/>
          </w:tcPr>
          <w:p w14:paraId="18E7D5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CC8AA0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BB8A06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начини за постигане на езиковата свързаност на текста. Синоними. Синтактичен паралелизъм</w:t>
            </w:r>
          </w:p>
        </w:tc>
        <w:tc>
          <w:tcPr>
            <w:tcW w:w="311" w:type="pct"/>
            <w:vAlign w:val="center"/>
          </w:tcPr>
          <w:p w14:paraId="283E0A4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387D0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E022C8D" w14:textId="35A1431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на средствата и начина на свързването на текста.</w:t>
            </w:r>
          </w:p>
        </w:tc>
        <w:tc>
          <w:tcPr>
            <w:tcW w:w="196" w:type="pct"/>
            <w:gridSpan w:val="2"/>
          </w:tcPr>
          <w:p w14:paraId="565BFF5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9A2A01D" w14:textId="77777777" w:rsidTr="003204C6">
        <w:trPr>
          <w:jc w:val="center"/>
        </w:trPr>
        <w:tc>
          <w:tcPr>
            <w:tcW w:w="182" w:type="pct"/>
            <w:vMerge/>
          </w:tcPr>
          <w:p w14:paraId="34CDD9E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98AF0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A697308" w14:textId="77777777" w:rsidR="003204C6" w:rsidRPr="00E86D45" w:rsidRDefault="003204C6" w:rsidP="003204C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*Събуждане на патриотизма и гордостта на българите, напомняне за славното им минало и достойнство в значимите цитати от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История славянобългарска“</w:t>
            </w:r>
          </w:p>
        </w:tc>
        <w:tc>
          <w:tcPr>
            <w:tcW w:w="311" w:type="pct"/>
            <w:vAlign w:val="center"/>
          </w:tcPr>
          <w:p w14:paraId="589FF1F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63F3B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22FF259" w14:textId="0CE64CD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Интерпретиране на темите и идеите на литературната творба.</w:t>
            </w:r>
          </w:p>
        </w:tc>
        <w:tc>
          <w:tcPr>
            <w:tcW w:w="196" w:type="pct"/>
            <w:gridSpan w:val="2"/>
          </w:tcPr>
          <w:p w14:paraId="16E5E00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5C25132" w14:textId="77777777" w:rsidTr="003204C6">
        <w:trPr>
          <w:jc w:val="center"/>
        </w:trPr>
        <w:tc>
          <w:tcPr>
            <w:tcW w:w="182" w:type="pct"/>
            <w:vMerge/>
          </w:tcPr>
          <w:p w14:paraId="40D2860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2050CB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790963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Софроний Врачански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деец с титанични  духовни сили. Български духовник, врачански епископ, народен будител                                                       </w:t>
            </w:r>
            <w:r w:rsidRPr="00E86D45">
              <w:rPr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121A66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30CC4C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C23FE3C" w14:textId="728E081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 на цялостно изказване, като се придържа към темата на урока.</w:t>
            </w:r>
          </w:p>
        </w:tc>
        <w:tc>
          <w:tcPr>
            <w:tcW w:w="196" w:type="pct"/>
            <w:gridSpan w:val="2"/>
          </w:tcPr>
          <w:p w14:paraId="765378C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2136F46F" w14:textId="77777777" w:rsidTr="003204C6">
        <w:trPr>
          <w:jc w:val="center"/>
        </w:trPr>
        <w:tc>
          <w:tcPr>
            <w:tcW w:w="182" w:type="pct"/>
            <w:vMerge/>
          </w:tcPr>
          <w:p w14:paraId="055BFD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8E787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C516B30" w14:textId="7C8F10A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Софроний Врачански,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Житие и страдания на грешния Софроний“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6CDB21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2A75F9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3ABE418" w14:textId="2A6405B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 на отделни части        (по Курикулума 2019).</w:t>
            </w:r>
          </w:p>
        </w:tc>
        <w:tc>
          <w:tcPr>
            <w:tcW w:w="196" w:type="pct"/>
            <w:gridSpan w:val="2"/>
          </w:tcPr>
          <w:p w14:paraId="2ECAA31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D4CF644" w14:textId="77777777" w:rsidTr="003204C6">
        <w:trPr>
          <w:jc w:val="center"/>
        </w:trPr>
        <w:tc>
          <w:tcPr>
            <w:tcW w:w="182" w:type="pct"/>
            <w:vMerge/>
          </w:tcPr>
          <w:p w14:paraId="2FBD1CF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FDCE67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4A8B4D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съкращения на текста:  план, тезиси</w:t>
            </w:r>
          </w:p>
        </w:tc>
        <w:tc>
          <w:tcPr>
            <w:tcW w:w="311" w:type="pct"/>
            <w:vAlign w:val="center"/>
          </w:tcPr>
          <w:p w14:paraId="46E8E99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FC0A1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1A719AC" w14:textId="25DD9D8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план /тезиси.</w:t>
            </w:r>
          </w:p>
        </w:tc>
        <w:tc>
          <w:tcPr>
            <w:tcW w:w="196" w:type="pct"/>
            <w:gridSpan w:val="2"/>
          </w:tcPr>
          <w:p w14:paraId="3A2BAA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E3BDA38" w14:textId="77777777" w:rsidTr="003204C6">
        <w:trPr>
          <w:jc w:val="center"/>
        </w:trPr>
        <w:tc>
          <w:tcPr>
            <w:tcW w:w="182" w:type="pct"/>
            <w:vMerge w:val="restart"/>
          </w:tcPr>
          <w:p w14:paraId="2F71838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</w:tcPr>
          <w:p w14:paraId="5FB7CA1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70914F5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49FBCC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5.3.</w:t>
            </w:r>
          </w:p>
        </w:tc>
        <w:tc>
          <w:tcPr>
            <w:tcW w:w="1969" w:type="pct"/>
            <w:vAlign w:val="center"/>
          </w:tcPr>
          <w:p w14:paraId="68EDF1B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*Автобиографията на Софроний като книга за страданията на българския народ</w:t>
            </w:r>
          </w:p>
        </w:tc>
        <w:tc>
          <w:tcPr>
            <w:tcW w:w="311" w:type="pct"/>
            <w:vAlign w:val="center"/>
          </w:tcPr>
          <w:p w14:paraId="6D5D1E1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E4B6A3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A96F1FE" w14:textId="18D2C69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основните мотиви за написването на творба.</w:t>
            </w:r>
          </w:p>
        </w:tc>
        <w:tc>
          <w:tcPr>
            <w:tcW w:w="196" w:type="pct"/>
            <w:gridSpan w:val="2"/>
          </w:tcPr>
          <w:p w14:paraId="7EF37AA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83B6DA5" w14:textId="77777777" w:rsidTr="003204C6">
        <w:trPr>
          <w:trHeight w:val="560"/>
          <w:jc w:val="center"/>
        </w:trPr>
        <w:tc>
          <w:tcPr>
            <w:tcW w:w="182" w:type="pct"/>
            <w:vMerge/>
          </w:tcPr>
          <w:p w14:paraId="3C7576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00054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33DEA1B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Опит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създаване на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тезисен план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изучената възрожденска творба</w:t>
            </w:r>
          </w:p>
        </w:tc>
        <w:tc>
          <w:tcPr>
            <w:tcW w:w="311" w:type="pct"/>
            <w:vAlign w:val="center"/>
          </w:tcPr>
          <w:p w14:paraId="416F963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1F798A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CA34842" w14:textId="26D5143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тезисен план на „Житие и страдания на грешния Софроний“.</w:t>
            </w:r>
          </w:p>
        </w:tc>
        <w:tc>
          <w:tcPr>
            <w:tcW w:w="196" w:type="pct"/>
            <w:gridSpan w:val="2"/>
          </w:tcPr>
          <w:p w14:paraId="5BC294D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508A4F0" w14:textId="77777777" w:rsidTr="00E86D45">
        <w:trPr>
          <w:trHeight w:val="526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88B4C7" w14:textId="456C2FBB" w:rsidR="003204C6" w:rsidRPr="00766276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V МОДУЛ</w:t>
            </w:r>
          </w:p>
          <w:p w14:paraId="066151FF" w14:textId="2984AB61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Българска възрожденска поези</w:t>
            </w:r>
            <w:r w:rsidR="00766276"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я. Видове съкращения на текста</w:t>
            </w:r>
            <w:r w:rsidR="007662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766276"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26 часа</w:t>
            </w:r>
            <w:r w:rsidR="00766276"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3204C6" w:rsidRPr="0036033D" w14:paraId="22484031" w14:textId="77777777" w:rsidTr="003204C6">
        <w:trPr>
          <w:jc w:val="center"/>
        </w:trPr>
        <w:tc>
          <w:tcPr>
            <w:tcW w:w="182" w:type="pct"/>
            <w:vMerge w:val="restart"/>
          </w:tcPr>
          <w:p w14:paraId="7D36B6E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1226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43A6547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6483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04050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F28F2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87C36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F9E10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A243E6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3D98CF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C32BF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62AD4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57622B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D72DC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77AB00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9B25B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ACA32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3DBAC7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1B5C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35CF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B09DA9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EA49E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  <w:p w14:paraId="18CEC12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DD416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 w:val="restart"/>
          </w:tcPr>
          <w:p w14:paraId="78C0D4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DC59D5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1.1.</w:t>
            </w:r>
          </w:p>
          <w:p w14:paraId="24453EF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0766A3C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2535AC3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483800A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3980C81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1.9.</w:t>
            </w:r>
          </w:p>
          <w:p w14:paraId="55482F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5937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0FAE3E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1282F1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7AF94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ECD45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C59B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696288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9D64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E0584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BB1A2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8B125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C6045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C33D1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10F81DB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74A55F8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DA517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2.4.</w:t>
            </w:r>
          </w:p>
          <w:p w14:paraId="4267F41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0F159B1" w14:textId="1853ADF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Добри Чинтулов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певец на народния копнеж за свобода. Български поет, композитор и педагог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4FD1FD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30732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0E82E3F" w14:textId="1245C44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Презентация за Възрожденския образ в поетическите творби на Добри Чинтулов.</w:t>
            </w:r>
          </w:p>
        </w:tc>
        <w:tc>
          <w:tcPr>
            <w:tcW w:w="196" w:type="pct"/>
            <w:gridSpan w:val="2"/>
          </w:tcPr>
          <w:p w14:paraId="4A2300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83D2354" w14:textId="77777777" w:rsidTr="003204C6">
        <w:trPr>
          <w:jc w:val="center"/>
        </w:trPr>
        <w:tc>
          <w:tcPr>
            <w:tcW w:w="182" w:type="pct"/>
            <w:vMerge/>
          </w:tcPr>
          <w:p w14:paraId="313AE7F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68F65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828DEC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Добри Чинтулов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Мотивът за съня и пробуждането в стихотворенията „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Вятър ечи, Балкан стене“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„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Българи юнаци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11" w:type="pct"/>
            <w:vAlign w:val="center"/>
          </w:tcPr>
          <w:p w14:paraId="3D9312D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60FA7C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BC9F85D" w14:textId="75DC578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и назоваване на похватите за характеристика на лирически герои.</w:t>
            </w:r>
          </w:p>
        </w:tc>
        <w:tc>
          <w:tcPr>
            <w:tcW w:w="196" w:type="pct"/>
            <w:gridSpan w:val="2"/>
          </w:tcPr>
          <w:p w14:paraId="76A595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608DCE2" w14:textId="77777777" w:rsidTr="003204C6">
        <w:trPr>
          <w:jc w:val="center"/>
        </w:trPr>
        <w:tc>
          <w:tcPr>
            <w:tcW w:w="182" w:type="pct"/>
            <w:vMerge/>
          </w:tcPr>
          <w:p w14:paraId="3C07BD8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3FE348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96E0B7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Добри Чинтулов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химн на българското юначество  в стихотворението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Стани, стани, юнак балкански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11" w:type="pct"/>
            <w:vAlign w:val="center"/>
          </w:tcPr>
          <w:p w14:paraId="247BF22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2B881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C34E80D" w14:textId="399D08A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Устна пълна/ частична характеристика на образ, на лирически герой.</w:t>
            </w:r>
          </w:p>
        </w:tc>
        <w:tc>
          <w:tcPr>
            <w:tcW w:w="196" w:type="pct"/>
            <w:gridSpan w:val="2"/>
          </w:tcPr>
          <w:p w14:paraId="2A3FBCD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77A12BA" w14:textId="77777777" w:rsidTr="003204C6">
        <w:trPr>
          <w:jc w:val="center"/>
        </w:trPr>
        <w:tc>
          <w:tcPr>
            <w:tcW w:w="182" w:type="pct"/>
            <w:vMerge/>
          </w:tcPr>
          <w:p w14:paraId="7EB187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A4A983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32BEC15" w14:textId="7D38CDB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Добри Чинтулов.          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Жанр, композиция изразни средства и послания и символи в  „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Къде си, вярна ти любов народна?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11" w:type="pct"/>
            <w:vAlign w:val="center"/>
          </w:tcPr>
          <w:p w14:paraId="197D88C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624F43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74AA046" w14:textId="6F651D8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Устна частична характеристика на образ, на литературен герой.</w:t>
            </w:r>
          </w:p>
        </w:tc>
        <w:tc>
          <w:tcPr>
            <w:tcW w:w="196" w:type="pct"/>
            <w:gridSpan w:val="2"/>
          </w:tcPr>
          <w:p w14:paraId="2A9F3CD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D6B5D96" w14:textId="77777777" w:rsidTr="003204C6">
        <w:trPr>
          <w:jc w:val="center"/>
        </w:trPr>
        <w:tc>
          <w:tcPr>
            <w:tcW w:w="182" w:type="pct"/>
            <w:vMerge/>
          </w:tcPr>
          <w:p w14:paraId="6C7187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C11E96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2D0D6E2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съкращения на текста:  конспект</w:t>
            </w:r>
          </w:p>
        </w:tc>
        <w:tc>
          <w:tcPr>
            <w:tcW w:w="311" w:type="pct"/>
            <w:vAlign w:val="center"/>
          </w:tcPr>
          <w:p w14:paraId="4AFBE56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75AB7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09B08B0" w14:textId="5B0C492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Съкращаване на текст и и изготвяне на конспект.</w:t>
            </w:r>
          </w:p>
        </w:tc>
        <w:tc>
          <w:tcPr>
            <w:tcW w:w="196" w:type="pct"/>
            <w:gridSpan w:val="2"/>
          </w:tcPr>
          <w:p w14:paraId="246C290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3F1098C" w14:textId="77777777" w:rsidTr="003204C6">
        <w:trPr>
          <w:jc w:val="center"/>
        </w:trPr>
        <w:tc>
          <w:tcPr>
            <w:tcW w:w="182" w:type="pct"/>
            <w:vMerge/>
          </w:tcPr>
          <w:p w14:paraId="1AA191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BC8850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7EBEA3D" w14:textId="0777F5C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Урок – рецитал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стихотворението „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Къде си, вярна ти любов народна?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от Добри Чинтулов</w:t>
            </w:r>
          </w:p>
        </w:tc>
        <w:tc>
          <w:tcPr>
            <w:tcW w:w="311" w:type="pct"/>
            <w:vAlign w:val="center"/>
          </w:tcPr>
          <w:p w14:paraId="2BBC4E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775F54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85ED1DA" w14:textId="7DFD23D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Изразително изпълнен текст, самооценяване, взаимооценяване.</w:t>
            </w:r>
          </w:p>
        </w:tc>
        <w:tc>
          <w:tcPr>
            <w:tcW w:w="196" w:type="pct"/>
            <w:gridSpan w:val="2"/>
          </w:tcPr>
          <w:p w14:paraId="58ADD96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3D972F1C" w14:textId="77777777" w:rsidTr="003204C6">
        <w:trPr>
          <w:jc w:val="center"/>
        </w:trPr>
        <w:tc>
          <w:tcPr>
            <w:tcW w:w="182" w:type="pct"/>
            <w:vMerge/>
          </w:tcPr>
          <w:p w14:paraId="6F6C9D5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A3644D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12BABD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Петко Рачов Славейков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Живот и творческа дейност:</w:t>
            </w:r>
            <w:r w:rsidRPr="00E86D45">
              <w:rPr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поет, публицист, фолклорист и политик</w:t>
            </w:r>
          </w:p>
        </w:tc>
        <w:tc>
          <w:tcPr>
            <w:tcW w:w="311" w:type="pct"/>
            <w:vAlign w:val="center"/>
          </w:tcPr>
          <w:p w14:paraId="33565D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B4902D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D17F10A" w14:textId="0F3A1453" w:rsidR="003204C6" w:rsidRPr="00E86D45" w:rsidRDefault="003204C6" w:rsidP="00320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86D45">
              <w:rPr>
                <w:rStyle w:val="aa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bg-BG"/>
              </w:rPr>
              <w:t>Презентация за Възрожденския образ на родното, българското и биографията на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П. Р. Славейков.</w:t>
            </w:r>
          </w:p>
        </w:tc>
        <w:tc>
          <w:tcPr>
            <w:tcW w:w="196" w:type="pct"/>
            <w:gridSpan w:val="2"/>
          </w:tcPr>
          <w:p w14:paraId="32842F1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72ACC95" w14:textId="77777777" w:rsidTr="003204C6">
        <w:trPr>
          <w:jc w:val="center"/>
        </w:trPr>
        <w:tc>
          <w:tcPr>
            <w:tcW w:w="182" w:type="pct"/>
            <w:vMerge/>
          </w:tcPr>
          <w:p w14:paraId="711CDE5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A2BC58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7A600C2" w14:textId="52DA6F98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Петко Рачов Славейков.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Изповед на една дълбоко трагична личност в елегията 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Не пей ми се“</w:t>
            </w:r>
          </w:p>
        </w:tc>
        <w:tc>
          <w:tcPr>
            <w:tcW w:w="311" w:type="pct"/>
            <w:vAlign w:val="center"/>
          </w:tcPr>
          <w:p w14:paraId="0109B8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9A616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F37FE18" w14:textId="737DC51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Четене и анализиране на елегията в контекста на определена тема.</w:t>
            </w:r>
          </w:p>
        </w:tc>
        <w:tc>
          <w:tcPr>
            <w:tcW w:w="196" w:type="pct"/>
            <w:gridSpan w:val="2"/>
          </w:tcPr>
          <w:p w14:paraId="3B4B52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E333FF5" w14:textId="77777777" w:rsidTr="003204C6">
        <w:trPr>
          <w:jc w:val="center"/>
        </w:trPr>
        <w:tc>
          <w:tcPr>
            <w:tcW w:w="182" w:type="pct"/>
            <w:vMerge/>
          </w:tcPr>
          <w:p w14:paraId="6A8F822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EA75E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27CB8A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съкращения на текста:  реферат</w:t>
            </w:r>
          </w:p>
        </w:tc>
        <w:tc>
          <w:tcPr>
            <w:tcW w:w="311" w:type="pct"/>
            <w:vAlign w:val="center"/>
          </w:tcPr>
          <w:p w14:paraId="54F8E68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AC4FE2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CC991AB" w14:textId="692EBEF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Съкращаване на текст и писане реферат.</w:t>
            </w:r>
          </w:p>
        </w:tc>
        <w:tc>
          <w:tcPr>
            <w:tcW w:w="196" w:type="pct"/>
            <w:gridSpan w:val="2"/>
          </w:tcPr>
          <w:p w14:paraId="5B09ED5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42AA2CA" w14:textId="77777777" w:rsidTr="003204C6">
        <w:trPr>
          <w:jc w:val="center"/>
        </w:trPr>
        <w:tc>
          <w:tcPr>
            <w:tcW w:w="182" w:type="pct"/>
            <w:vMerge/>
          </w:tcPr>
          <w:p w14:paraId="5812E1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78AFD4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4D0C9CD" w14:textId="274F5DF4" w:rsidR="003204C6" w:rsidRPr="00E86D45" w:rsidRDefault="003204C6" w:rsidP="00320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Петко Рачов Славейков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Драматичните терзания и патетична изповед на личността в 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Жестокостта ми се сломи“</w:t>
            </w:r>
          </w:p>
          <w:p w14:paraId="29DB597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" w:type="pct"/>
            <w:vAlign w:val="center"/>
          </w:tcPr>
          <w:p w14:paraId="0DB6B41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0F3573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506EA88" w14:textId="44F1B03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Четене и анализиране на елегията в контекста на определена тема.</w:t>
            </w:r>
          </w:p>
        </w:tc>
        <w:tc>
          <w:tcPr>
            <w:tcW w:w="196" w:type="pct"/>
            <w:gridSpan w:val="2"/>
          </w:tcPr>
          <w:p w14:paraId="5D25534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C2CF4F1" w14:textId="77777777" w:rsidTr="003204C6">
        <w:trPr>
          <w:jc w:val="center"/>
        </w:trPr>
        <w:tc>
          <w:tcPr>
            <w:tcW w:w="182" w:type="pct"/>
            <w:vMerge w:val="restart"/>
          </w:tcPr>
          <w:p w14:paraId="552C276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26EE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1F8AFB8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342F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7763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07E9F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4A82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CE28D4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3E60B2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A1092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3CC5A6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3ACB6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C8D472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EE5509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AE73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3CE227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9CA3B1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CF9229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CBCB4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AA9A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  <w:p w14:paraId="5B48A67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75380A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D83004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CCE91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D96B4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62343F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4CD0D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E5EEF3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17DFA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86D282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 w:val="restart"/>
          </w:tcPr>
          <w:p w14:paraId="6DE2FE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E7D8CE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3.3.</w:t>
            </w:r>
          </w:p>
          <w:p w14:paraId="66072F2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7916E85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710ED7A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222E1BB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</w:t>
            </w:r>
          </w:p>
          <w:p w14:paraId="7287B6D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22F2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7FF49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CC059D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DA12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CF1335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A529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CD137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E4BC8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4F1C49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A95662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5DBCD0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027B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5598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4.1.</w:t>
            </w:r>
          </w:p>
          <w:p w14:paraId="1655FBA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22F9FFD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54B6DC0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5DB5DFD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7EDCC1C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  <w:p w14:paraId="63FF2D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A5C2F08" w14:textId="5D4F6B7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*Четене по роли на поемата „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Изворът на Белоногата“.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Ярка национална творба</w:t>
            </w:r>
          </w:p>
        </w:tc>
        <w:tc>
          <w:tcPr>
            <w:tcW w:w="311" w:type="pct"/>
            <w:vAlign w:val="center"/>
          </w:tcPr>
          <w:p w14:paraId="027E2E2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DCF38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FE95C77" w14:textId="796FC7D2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нормите на книжовния изговор, като четат/ драматизират поемата.</w:t>
            </w:r>
          </w:p>
        </w:tc>
        <w:tc>
          <w:tcPr>
            <w:tcW w:w="196" w:type="pct"/>
            <w:gridSpan w:val="2"/>
          </w:tcPr>
          <w:p w14:paraId="2787F3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E2FD8A4" w14:textId="77777777" w:rsidTr="003204C6">
        <w:trPr>
          <w:jc w:val="center"/>
        </w:trPr>
        <w:tc>
          <w:tcPr>
            <w:tcW w:w="182" w:type="pct"/>
            <w:vMerge/>
          </w:tcPr>
          <w:p w14:paraId="5D068C5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41A27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D4DBB8D" w14:textId="7F8C7FA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Петко Славейков,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«Изворът на Белоногата» -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сюжет, композиция,  художествени средства. Подробен анализ на епизоди                                 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620CE5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3BACD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FAF505F" w14:textId="44EC337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Разбиране и интерпретиране на образната система, темите и идеите на литературната творба.</w:t>
            </w:r>
          </w:p>
        </w:tc>
        <w:tc>
          <w:tcPr>
            <w:tcW w:w="196" w:type="pct"/>
            <w:gridSpan w:val="2"/>
          </w:tcPr>
          <w:p w14:paraId="2E2E69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0990E8DE" w14:textId="77777777" w:rsidTr="003204C6">
        <w:trPr>
          <w:jc w:val="center"/>
        </w:trPr>
        <w:tc>
          <w:tcPr>
            <w:tcW w:w="182" w:type="pct"/>
            <w:vMerge/>
          </w:tcPr>
          <w:p w14:paraId="4AE6BD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CDA705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0EBB0FB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Видове съкращения на текста: анотация.</w:t>
            </w:r>
          </w:p>
        </w:tc>
        <w:tc>
          <w:tcPr>
            <w:tcW w:w="311" w:type="pct"/>
            <w:vAlign w:val="center"/>
          </w:tcPr>
          <w:p w14:paraId="3D7078F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D7BD4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F544562" w14:textId="04814F4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на анотация на: книга, филм, театрална постановка.</w:t>
            </w:r>
          </w:p>
        </w:tc>
        <w:tc>
          <w:tcPr>
            <w:tcW w:w="196" w:type="pct"/>
            <w:gridSpan w:val="2"/>
          </w:tcPr>
          <w:p w14:paraId="1D1F488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7AA4FD7" w14:textId="77777777" w:rsidTr="003204C6">
        <w:trPr>
          <w:jc w:val="center"/>
        </w:trPr>
        <w:tc>
          <w:tcPr>
            <w:tcW w:w="182" w:type="pct"/>
            <w:vMerge/>
          </w:tcPr>
          <w:p w14:paraId="0612E97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DFFF2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A9B8476" w14:textId="568F9A32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Образът на Гергана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идеалът на народа за  девойка и жена. Сравнителна характеристика на образите на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Гергана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Струна Невяста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6E1717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6FCFE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25EA6CD" w14:textId="49B3AAC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Осмисляне и разбиране на лирическия образ като единство на традиция и новаторство.</w:t>
            </w:r>
          </w:p>
        </w:tc>
        <w:tc>
          <w:tcPr>
            <w:tcW w:w="196" w:type="pct"/>
            <w:gridSpan w:val="2"/>
          </w:tcPr>
          <w:p w14:paraId="0CE5CD9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BDF473E" w14:textId="77777777" w:rsidTr="003204C6">
        <w:trPr>
          <w:jc w:val="center"/>
        </w:trPr>
        <w:tc>
          <w:tcPr>
            <w:tcW w:w="182" w:type="pct"/>
            <w:vMerge/>
          </w:tcPr>
          <w:p w14:paraId="33A0AE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61FEB4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0512E4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КОНТРОЛНА ТВОРЧЕСКА РАБОТА  № 4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5D962C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88425C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B0C9F51" w14:textId="4B52E29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творческа работа/ есе по идеи и образи от Възрожденската литература.</w:t>
            </w:r>
          </w:p>
        </w:tc>
        <w:tc>
          <w:tcPr>
            <w:tcW w:w="196" w:type="pct"/>
            <w:gridSpan w:val="2"/>
          </w:tcPr>
          <w:p w14:paraId="5E20AF5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204C6" w:rsidRPr="0036033D" w14:paraId="634E9361" w14:textId="77777777" w:rsidTr="003204C6">
        <w:trPr>
          <w:jc w:val="center"/>
        </w:trPr>
        <w:tc>
          <w:tcPr>
            <w:tcW w:w="182" w:type="pct"/>
            <w:vMerge/>
          </w:tcPr>
          <w:p w14:paraId="3056335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3F804A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4CD21FE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11" w:type="pct"/>
            <w:vAlign w:val="center"/>
          </w:tcPr>
          <w:p w14:paraId="600F70E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200D76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C6C262B" w14:textId="55CAC0D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текст.</w:t>
            </w:r>
          </w:p>
        </w:tc>
        <w:tc>
          <w:tcPr>
            <w:tcW w:w="196" w:type="pct"/>
            <w:gridSpan w:val="2"/>
          </w:tcPr>
          <w:p w14:paraId="496217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A23610B" w14:textId="77777777" w:rsidTr="003204C6">
        <w:trPr>
          <w:jc w:val="center"/>
        </w:trPr>
        <w:tc>
          <w:tcPr>
            <w:tcW w:w="182" w:type="pct"/>
            <w:vMerge/>
          </w:tcPr>
          <w:p w14:paraId="66C82AA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631F88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977DAF1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Любен Каравелов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Жизнен и творчески път на човека творец и революционер.                                                          Поет, писател, журналист и изследовател на фолклора,  културата и бита на българите</w:t>
            </w:r>
          </w:p>
        </w:tc>
        <w:tc>
          <w:tcPr>
            <w:tcW w:w="311" w:type="pct"/>
            <w:vAlign w:val="center"/>
          </w:tcPr>
          <w:p w14:paraId="5F6543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AF909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C2A9355" w14:textId="414FB73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Презентация за Възрожденския образ на революционер  и биографията на Любен Каравелов.</w:t>
            </w:r>
          </w:p>
        </w:tc>
        <w:tc>
          <w:tcPr>
            <w:tcW w:w="196" w:type="pct"/>
            <w:gridSpan w:val="2"/>
          </w:tcPr>
          <w:p w14:paraId="5A02B3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481256BF" w14:textId="77777777" w:rsidTr="003204C6">
        <w:trPr>
          <w:jc w:val="center"/>
        </w:trPr>
        <w:tc>
          <w:tcPr>
            <w:tcW w:w="182" w:type="pct"/>
            <w:vMerge/>
          </w:tcPr>
          <w:p w14:paraId="488510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D7CEA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720E6DE" w14:textId="77777777" w:rsidR="003204C6" w:rsidRPr="00E86D45" w:rsidRDefault="003204C6" w:rsidP="003204C6">
            <w:pPr>
              <w:rPr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 на повестта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Българи от старо време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“.                                                                    </w:t>
            </w:r>
            <w:r w:rsidRPr="00E86D45">
              <w:rPr>
                <w:lang w:val="bg-BG"/>
              </w:rPr>
              <w:t xml:space="preserve"> </w:t>
            </w:r>
          </w:p>
          <w:p w14:paraId="645A340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Глава:</w:t>
            </w:r>
            <w:r w:rsidRPr="00E86D45"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Хаджи Генчо.                                                          Образът на Хаджи Генчо</w:t>
            </w:r>
          </w:p>
        </w:tc>
        <w:tc>
          <w:tcPr>
            <w:tcW w:w="311" w:type="pct"/>
            <w:vAlign w:val="center"/>
          </w:tcPr>
          <w:p w14:paraId="5BBD3AB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DF670E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5D1DA54" w14:textId="5DC9FBB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Назоваване на имена на герои и мястото им в творбата.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Преразказване с коментар на откъси.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различните структурни елементи с оглед цялостното й въздействие.</w:t>
            </w:r>
          </w:p>
        </w:tc>
        <w:tc>
          <w:tcPr>
            <w:tcW w:w="196" w:type="pct"/>
            <w:gridSpan w:val="2"/>
          </w:tcPr>
          <w:p w14:paraId="6659703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6529A1D" w14:textId="77777777" w:rsidTr="003204C6">
        <w:trPr>
          <w:jc w:val="center"/>
        </w:trPr>
        <w:tc>
          <w:tcPr>
            <w:tcW w:w="182" w:type="pct"/>
            <w:vMerge/>
          </w:tcPr>
          <w:p w14:paraId="017458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00865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531E9B2" w14:textId="7701504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Коментирано четене на повестта 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Българи от старо време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Pr="00E86D45"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Глава: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II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Дружбата на Хаджи Генча с дяда Либена.</w:t>
            </w:r>
            <w:r w:rsidRPr="00E86D45">
              <w:t xml:space="preserve">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Образът на дядо Либен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7A33220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A9BAC8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2454D00" w14:textId="4A20245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Посочване на актуалната проблематика и съдържание, увлекателност на сюжета.</w:t>
            </w:r>
          </w:p>
        </w:tc>
        <w:tc>
          <w:tcPr>
            <w:tcW w:w="196" w:type="pct"/>
            <w:gridSpan w:val="2"/>
          </w:tcPr>
          <w:p w14:paraId="2C28ACF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FFD7D72" w14:textId="77777777" w:rsidTr="003204C6">
        <w:trPr>
          <w:jc w:val="center"/>
        </w:trPr>
        <w:tc>
          <w:tcPr>
            <w:tcW w:w="182" w:type="pct"/>
            <w:vMerge/>
          </w:tcPr>
          <w:p w14:paraId="67525D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2A3ED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ADF43E4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литературно съчинение:  увод, теза, агрументативна част, заключение</w:t>
            </w:r>
          </w:p>
        </w:tc>
        <w:tc>
          <w:tcPr>
            <w:tcW w:w="311" w:type="pct"/>
            <w:vAlign w:val="center"/>
          </w:tcPr>
          <w:p w14:paraId="1B285E7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3B496E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50E28DD" w14:textId="01CD024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собствен аргументативен текст.</w:t>
            </w:r>
          </w:p>
        </w:tc>
        <w:tc>
          <w:tcPr>
            <w:tcW w:w="196" w:type="pct"/>
            <w:gridSpan w:val="2"/>
          </w:tcPr>
          <w:p w14:paraId="3A87189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92FA171" w14:textId="77777777" w:rsidTr="003204C6">
        <w:trPr>
          <w:jc w:val="center"/>
        </w:trPr>
        <w:tc>
          <w:tcPr>
            <w:tcW w:w="182" w:type="pct"/>
            <w:vMerge/>
          </w:tcPr>
          <w:p w14:paraId="2F6D4EF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35A95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2FFE452" w14:textId="0E584728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 Повест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„Българи от старо време“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обич, гордост и благодарност към родната земя                                                                                                </w:t>
            </w:r>
          </w:p>
          <w:p w14:paraId="472A7717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II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глава – четене и анализ на лирическото  отстъпление. </w:t>
            </w:r>
          </w:p>
          <w:p w14:paraId="35CA57D8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</w:t>
            </w:r>
          </w:p>
        </w:tc>
        <w:tc>
          <w:tcPr>
            <w:tcW w:w="311" w:type="pct"/>
            <w:vAlign w:val="center"/>
          </w:tcPr>
          <w:p w14:paraId="285647F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36" w:type="pct"/>
            <w:vAlign w:val="center"/>
          </w:tcPr>
          <w:p w14:paraId="7BC35E7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CD640C6" w14:textId="5750F23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Изразително четене на лирическото отстъпление. Отговор на въпроси по поетическите мотиви на литературното произведение.</w:t>
            </w:r>
          </w:p>
        </w:tc>
        <w:tc>
          <w:tcPr>
            <w:tcW w:w="196" w:type="pct"/>
            <w:gridSpan w:val="2"/>
          </w:tcPr>
          <w:p w14:paraId="264C1A0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6ACD998" w14:textId="77777777" w:rsidTr="003204C6">
        <w:trPr>
          <w:jc w:val="center"/>
        </w:trPr>
        <w:tc>
          <w:tcPr>
            <w:tcW w:w="182" w:type="pct"/>
            <w:vMerge w:val="restart"/>
          </w:tcPr>
          <w:p w14:paraId="3DC20B7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22C0D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3A5C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</w:tcPr>
          <w:p w14:paraId="2DE00C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828AF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396B9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7BBBF6E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1D7C27D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</w:tc>
        <w:tc>
          <w:tcPr>
            <w:tcW w:w="1969" w:type="pct"/>
            <w:vAlign w:val="center"/>
          </w:tcPr>
          <w:p w14:paraId="3856516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*Понятието «ученост» в повестта.                                  Църквата и училището в «старото време»</w:t>
            </w:r>
          </w:p>
        </w:tc>
        <w:tc>
          <w:tcPr>
            <w:tcW w:w="311" w:type="pct"/>
            <w:vAlign w:val="center"/>
          </w:tcPr>
          <w:p w14:paraId="59D15FD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BBBDB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9EEE8AD" w14:textId="3545C9D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Самостоятелен подбор на понятието от популярни информационни източници.</w:t>
            </w:r>
          </w:p>
        </w:tc>
        <w:tc>
          <w:tcPr>
            <w:tcW w:w="196" w:type="pct"/>
            <w:gridSpan w:val="2"/>
          </w:tcPr>
          <w:p w14:paraId="68285AC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C277425" w14:textId="77777777" w:rsidTr="003204C6">
        <w:trPr>
          <w:jc w:val="center"/>
        </w:trPr>
        <w:tc>
          <w:tcPr>
            <w:tcW w:w="182" w:type="pct"/>
            <w:vMerge/>
          </w:tcPr>
          <w:p w14:paraId="63ED29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00A880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9E02ECE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Стихотворение и песен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«Хубава си, моя горо»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носталгия и обич към родината</w:t>
            </w:r>
          </w:p>
        </w:tc>
        <w:tc>
          <w:tcPr>
            <w:tcW w:w="311" w:type="pct"/>
            <w:vAlign w:val="center"/>
          </w:tcPr>
          <w:p w14:paraId="3DE9BB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D96263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208F8D6" w14:textId="72211DD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тропите в текста и коментар на техния смисъл и въздействие във връзка с цялата творба.</w:t>
            </w:r>
          </w:p>
        </w:tc>
        <w:tc>
          <w:tcPr>
            <w:tcW w:w="196" w:type="pct"/>
            <w:gridSpan w:val="2"/>
          </w:tcPr>
          <w:p w14:paraId="2A552BB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5D8CF20" w14:textId="77777777" w:rsidTr="003204C6">
        <w:trPr>
          <w:jc w:val="center"/>
        </w:trPr>
        <w:tc>
          <w:tcPr>
            <w:tcW w:w="182" w:type="pct"/>
            <w:vMerge/>
          </w:tcPr>
          <w:p w14:paraId="41558D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91C0BC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3E78B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КОНТРОЛНА ТВОРЧЕСКА РАБОТА № 5</w:t>
            </w:r>
          </w:p>
        </w:tc>
        <w:tc>
          <w:tcPr>
            <w:tcW w:w="311" w:type="pct"/>
            <w:vAlign w:val="center"/>
          </w:tcPr>
          <w:p w14:paraId="28090AC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109F0E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E19349A" w14:textId="7F34A13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Написване на съчинение/ есе по литературна тема</w:t>
            </w:r>
            <w:r w:rsidRPr="00E86D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даден от учителя  алгоритъм.</w:t>
            </w:r>
          </w:p>
        </w:tc>
        <w:tc>
          <w:tcPr>
            <w:tcW w:w="196" w:type="pct"/>
            <w:gridSpan w:val="2"/>
          </w:tcPr>
          <w:p w14:paraId="0DA064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204C6" w:rsidRPr="0036033D" w14:paraId="661E6493" w14:textId="77777777" w:rsidTr="003204C6">
        <w:trPr>
          <w:jc w:val="center"/>
        </w:trPr>
        <w:tc>
          <w:tcPr>
            <w:tcW w:w="182" w:type="pct"/>
            <w:vMerge/>
          </w:tcPr>
          <w:p w14:paraId="39C05C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EF533C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26B5495" w14:textId="77777777" w:rsidR="003204C6" w:rsidRPr="00E86D45" w:rsidRDefault="003204C6" w:rsidP="003204C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грешки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Подобряване на текст. Редактиране </w:t>
            </w:r>
          </w:p>
        </w:tc>
        <w:tc>
          <w:tcPr>
            <w:tcW w:w="311" w:type="pct"/>
            <w:vAlign w:val="center"/>
          </w:tcPr>
          <w:p w14:paraId="460BA31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2E2EB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7DE20AB" w14:textId="0620F60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текст.</w:t>
            </w:r>
          </w:p>
        </w:tc>
        <w:tc>
          <w:tcPr>
            <w:tcW w:w="196" w:type="pct"/>
            <w:gridSpan w:val="2"/>
          </w:tcPr>
          <w:p w14:paraId="5F1A1AD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C96BF30" w14:textId="77777777" w:rsidTr="003204C6">
        <w:trPr>
          <w:trHeight w:val="594"/>
          <w:jc w:val="center"/>
        </w:trPr>
        <w:tc>
          <w:tcPr>
            <w:tcW w:w="182" w:type="pct"/>
            <w:vMerge/>
          </w:tcPr>
          <w:p w14:paraId="6D01384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04D49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34FFE6B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 – рецитал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стихотворението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Хубава си, моя горо“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Любен Каравелов</w:t>
            </w:r>
          </w:p>
        </w:tc>
        <w:tc>
          <w:tcPr>
            <w:tcW w:w="311" w:type="pct"/>
            <w:vAlign w:val="center"/>
          </w:tcPr>
          <w:p w14:paraId="3EE878A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C34418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51DFB71" w14:textId="283B209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Изразително изпълнен текст, анализ на рецитал, взаимооценяване.</w:t>
            </w:r>
          </w:p>
        </w:tc>
        <w:tc>
          <w:tcPr>
            <w:tcW w:w="196" w:type="pct"/>
            <w:gridSpan w:val="2"/>
          </w:tcPr>
          <w:p w14:paraId="76DC8F8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40C539BF" w14:textId="77777777" w:rsidTr="00E86D45">
        <w:trPr>
          <w:trHeight w:val="45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8BF60F" w14:textId="3AE15537" w:rsidR="003204C6" w:rsidRPr="00766276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VI МОДУЛ</w:t>
            </w:r>
          </w:p>
          <w:p w14:paraId="23F03216" w14:textId="08C706C4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Правописни, граматични и пунктуационни норми в съвременния</w:t>
            </w:r>
            <w:r w:rsidR="00766276" w:rsidRPr="00766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български език</w:t>
            </w:r>
            <w:r w:rsidR="007662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="00766276"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31 часа</w:t>
            </w:r>
            <w:r w:rsidR="00766276" w:rsidRPr="0076627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</w:p>
        </w:tc>
      </w:tr>
      <w:tr w:rsidR="003204C6" w:rsidRPr="0036033D" w14:paraId="658649C0" w14:textId="77777777" w:rsidTr="003204C6">
        <w:trPr>
          <w:jc w:val="center"/>
        </w:trPr>
        <w:tc>
          <w:tcPr>
            <w:tcW w:w="182" w:type="pct"/>
            <w:vMerge w:val="restart"/>
          </w:tcPr>
          <w:p w14:paraId="13AA0B8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E474E6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0DF654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33E46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  <w:p w14:paraId="740FBA2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25E7F4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26139A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A5ECF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7B152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90E272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E6D6B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64791A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BF6756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87D3B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AD5A35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01" w:type="pct"/>
            <w:vMerge w:val="restart"/>
          </w:tcPr>
          <w:p w14:paraId="683DC07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9678E1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EB2968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1.2.</w:t>
            </w:r>
          </w:p>
          <w:p w14:paraId="3622E5A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1.4.</w:t>
            </w:r>
          </w:p>
          <w:p w14:paraId="162D01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1.5.</w:t>
            </w:r>
          </w:p>
          <w:p w14:paraId="2612C1F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1.7.</w:t>
            </w:r>
          </w:p>
          <w:p w14:paraId="2007E8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1.9.</w:t>
            </w:r>
          </w:p>
          <w:p w14:paraId="08C1FDA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084E6F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64B071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8A4CB4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F391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8AC1B2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166EFD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</w:t>
            </w:r>
          </w:p>
          <w:p w14:paraId="25568A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</w:t>
            </w:r>
          </w:p>
          <w:p w14:paraId="77A08E2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</w:t>
            </w:r>
          </w:p>
          <w:p w14:paraId="0220953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2.4.</w:t>
            </w:r>
          </w:p>
          <w:p w14:paraId="59DE737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CB7E4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3C72932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Христо Ботев –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творец и личност. Геният на българската литература, революционер, поет, публицист, национален герой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311" w:type="pct"/>
            <w:vAlign w:val="center"/>
          </w:tcPr>
          <w:p w14:paraId="1B7EC7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7E6275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6" w:type="pct"/>
            <w:vAlign w:val="center"/>
          </w:tcPr>
          <w:p w14:paraId="5822CD1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E4B9D39" w14:textId="452E652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Коментиране на биографията на автора и неговото творчество в контекста на литературното време.</w:t>
            </w:r>
          </w:p>
        </w:tc>
        <w:tc>
          <w:tcPr>
            <w:tcW w:w="196" w:type="pct"/>
            <w:gridSpan w:val="2"/>
          </w:tcPr>
          <w:p w14:paraId="23F7EC6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6078E7D0" w14:textId="77777777" w:rsidTr="003204C6">
        <w:trPr>
          <w:jc w:val="center"/>
        </w:trPr>
        <w:tc>
          <w:tcPr>
            <w:tcW w:w="182" w:type="pct"/>
            <w:vMerge/>
          </w:tcPr>
          <w:p w14:paraId="6D4776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6541FE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6F8B83D" w14:textId="6CA9DF1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Майце си "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в светлината на един образ.  Основна тема, мотиви, изразни средства, художествени образи                                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54DC9A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3D0A76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7A6D22E" w14:textId="2B7BE62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творбата с оглед цялостното й въздействие.</w:t>
            </w:r>
          </w:p>
        </w:tc>
        <w:tc>
          <w:tcPr>
            <w:tcW w:w="196" w:type="pct"/>
            <w:gridSpan w:val="2"/>
          </w:tcPr>
          <w:p w14:paraId="480AAAE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22603ED" w14:textId="77777777" w:rsidTr="003204C6">
        <w:trPr>
          <w:jc w:val="center"/>
        </w:trPr>
        <w:tc>
          <w:tcPr>
            <w:tcW w:w="182" w:type="pct"/>
            <w:vMerge/>
          </w:tcPr>
          <w:p w14:paraId="615D263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FE46C2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89A1BC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Правописни норми в българския книжовен език</w:t>
            </w:r>
          </w:p>
        </w:tc>
        <w:tc>
          <w:tcPr>
            <w:tcW w:w="311" w:type="pct"/>
            <w:vAlign w:val="center"/>
          </w:tcPr>
          <w:p w14:paraId="149C234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62E299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99E5C0F" w14:textId="5FDBA0E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нормите на езика.</w:t>
            </w:r>
          </w:p>
        </w:tc>
        <w:tc>
          <w:tcPr>
            <w:tcW w:w="196" w:type="pct"/>
            <w:gridSpan w:val="2"/>
          </w:tcPr>
          <w:p w14:paraId="6F6DCEE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EB3CC32" w14:textId="77777777" w:rsidTr="003204C6">
        <w:trPr>
          <w:jc w:val="center"/>
        </w:trPr>
        <w:tc>
          <w:tcPr>
            <w:tcW w:w="182" w:type="pct"/>
            <w:vMerge/>
          </w:tcPr>
          <w:p w14:paraId="738F6CF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E3612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77F1617" w14:textId="2C888B8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 Ботев ,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 моето първо либе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Образът на либето.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Заглавие. Структура.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Мечтата на лирическия герой</w:t>
            </w:r>
          </w:p>
        </w:tc>
        <w:tc>
          <w:tcPr>
            <w:tcW w:w="311" w:type="pct"/>
            <w:vAlign w:val="center"/>
          </w:tcPr>
          <w:p w14:paraId="789091F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428F0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9F8BCF1" w14:textId="7D7DC70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Изразяване на личностно отношение към обсъжданите литературни проблеми.</w:t>
            </w:r>
          </w:p>
        </w:tc>
        <w:tc>
          <w:tcPr>
            <w:tcW w:w="196" w:type="pct"/>
            <w:gridSpan w:val="2"/>
          </w:tcPr>
          <w:p w14:paraId="2050BD5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9E05B0C" w14:textId="77777777" w:rsidTr="003204C6">
        <w:trPr>
          <w:jc w:val="center"/>
        </w:trPr>
        <w:tc>
          <w:tcPr>
            <w:tcW w:w="182" w:type="pct"/>
            <w:vMerge/>
          </w:tcPr>
          <w:p w14:paraId="6A22A52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5C098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C969499" w14:textId="59E136EE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 моето първо либе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“.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  <w:p w14:paraId="5987DEC2" w14:textId="02D259B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 за избора между личните чувства и дълга към Отечеството.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1A839E3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CDC65E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C8C80F8" w14:textId="0F8AC139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Изреждане на основните мотиви и акценти от стихотворението.</w:t>
            </w:r>
          </w:p>
        </w:tc>
        <w:tc>
          <w:tcPr>
            <w:tcW w:w="196" w:type="pct"/>
            <w:gridSpan w:val="2"/>
          </w:tcPr>
          <w:p w14:paraId="2D50532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59A5608" w14:textId="77777777" w:rsidTr="003204C6">
        <w:trPr>
          <w:jc w:val="center"/>
        </w:trPr>
        <w:tc>
          <w:tcPr>
            <w:tcW w:w="182" w:type="pct"/>
            <w:vMerge/>
          </w:tcPr>
          <w:p w14:paraId="26746B7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18800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859C704" w14:textId="77777777" w:rsidR="003204C6" w:rsidRPr="00E86D45" w:rsidRDefault="003204C6" w:rsidP="003204C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Практическа работа: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Знам и мога! –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61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11" w:type="pct"/>
            <w:vAlign w:val="center"/>
          </w:tcPr>
          <w:p w14:paraId="51D93D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62855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4B8547CF" w14:textId="4432B17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Написване на тренировъчен тест.</w:t>
            </w:r>
          </w:p>
        </w:tc>
        <w:tc>
          <w:tcPr>
            <w:tcW w:w="196" w:type="pct"/>
            <w:gridSpan w:val="2"/>
          </w:tcPr>
          <w:p w14:paraId="3233294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7E28BEC3" w14:textId="77777777" w:rsidTr="003204C6">
        <w:trPr>
          <w:jc w:val="center"/>
        </w:trPr>
        <w:tc>
          <w:tcPr>
            <w:tcW w:w="182" w:type="pct"/>
            <w:vMerge/>
          </w:tcPr>
          <w:p w14:paraId="7E7AB69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877592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0DF577D" w14:textId="7E6ED79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На прощаване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- образите  на ПЪТЯ.                          </w:t>
            </w:r>
          </w:p>
          <w:p w14:paraId="0E0ED9E8" w14:textId="72608FD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История на създаване.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теми и проблеми.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Композиция и структура. Характеристики на лирическия герой</w:t>
            </w:r>
          </w:p>
        </w:tc>
        <w:tc>
          <w:tcPr>
            <w:tcW w:w="311" w:type="pct"/>
            <w:vAlign w:val="center"/>
          </w:tcPr>
          <w:p w14:paraId="623AC82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236" w:type="pct"/>
            <w:vAlign w:val="center"/>
          </w:tcPr>
          <w:p w14:paraId="5A4345F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F965C14" w14:textId="76E5F342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Търсене, анализиране и синтезиране на информация, обработване и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използване за решаване на комуникативни задачи.</w:t>
            </w:r>
          </w:p>
        </w:tc>
        <w:tc>
          <w:tcPr>
            <w:tcW w:w="196" w:type="pct"/>
            <w:gridSpan w:val="2"/>
          </w:tcPr>
          <w:p w14:paraId="472CC08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05C0E64" w14:textId="77777777" w:rsidTr="003204C6">
        <w:trPr>
          <w:jc w:val="center"/>
        </w:trPr>
        <w:tc>
          <w:tcPr>
            <w:tcW w:w="182" w:type="pct"/>
            <w:vMerge w:val="restart"/>
          </w:tcPr>
          <w:p w14:paraId="3675C73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277ECC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AE645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3136B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3BEE42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  <w:p w14:paraId="2135056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0ECADE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046130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70A21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52D40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F5167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313D4C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83D976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C821F3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18136F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466AA9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01" w:type="pct"/>
            <w:vMerge w:val="restart"/>
          </w:tcPr>
          <w:p w14:paraId="3A6CA74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6FE412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F7E90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A64B85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1DD44C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3.7.</w:t>
            </w:r>
          </w:p>
          <w:p w14:paraId="3149CC9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3.8.</w:t>
            </w:r>
          </w:p>
          <w:p w14:paraId="5DB8D4F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3.9.</w:t>
            </w:r>
          </w:p>
          <w:p w14:paraId="6D40E0B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3.10.</w:t>
            </w:r>
          </w:p>
          <w:p w14:paraId="670EA6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2C5B2D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29CC3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E0D23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6BD86A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2CE51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726A26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4.2.</w:t>
            </w:r>
          </w:p>
          <w:p w14:paraId="794B017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4.3.</w:t>
            </w:r>
          </w:p>
          <w:p w14:paraId="646C10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4.4.</w:t>
            </w:r>
          </w:p>
          <w:p w14:paraId="5AD2E7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4.5.</w:t>
            </w:r>
          </w:p>
          <w:p w14:paraId="0BF297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4.6.</w:t>
            </w:r>
          </w:p>
        </w:tc>
        <w:tc>
          <w:tcPr>
            <w:tcW w:w="1969" w:type="pct"/>
            <w:vAlign w:val="center"/>
          </w:tcPr>
          <w:p w14:paraId="4670CB21" w14:textId="2B211F1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На прощаване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“.                      </w:t>
            </w:r>
          </w:p>
          <w:p w14:paraId="189F3F29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Прошка и завет.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Послания, идеи</w:t>
            </w:r>
          </w:p>
        </w:tc>
        <w:tc>
          <w:tcPr>
            <w:tcW w:w="311" w:type="pct"/>
            <w:vAlign w:val="center"/>
          </w:tcPr>
          <w:p w14:paraId="2281D41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5C3DC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75DC651" w14:textId="3B5132E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ролята на изразните средства за смисловите внушения.</w:t>
            </w:r>
          </w:p>
        </w:tc>
        <w:tc>
          <w:tcPr>
            <w:tcW w:w="196" w:type="pct"/>
            <w:gridSpan w:val="2"/>
          </w:tcPr>
          <w:p w14:paraId="762D34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ADD9693" w14:textId="77777777" w:rsidTr="003204C6">
        <w:trPr>
          <w:jc w:val="center"/>
        </w:trPr>
        <w:tc>
          <w:tcPr>
            <w:tcW w:w="182" w:type="pct"/>
            <w:vMerge/>
          </w:tcPr>
          <w:p w14:paraId="6A270B9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F6C9E9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FC1483C" w14:textId="1A5690E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Ботев,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„Хайдути“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свободата</w:t>
            </w:r>
            <w:r w:rsidRPr="00E86D45"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избор.         Смърт и безсмъртие. Възникване на хайдушкото движение</w:t>
            </w:r>
          </w:p>
        </w:tc>
        <w:tc>
          <w:tcPr>
            <w:tcW w:w="311" w:type="pct"/>
            <w:vAlign w:val="center"/>
          </w:tcPr>
          <w:p w14:paraId="7DDF776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15C1B2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933625C" w14:textId="73584B0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Пълна/ частична характеристика на образ, на лирически герой.</w:t>
            </w:r>
          </w:p>
        </w:tc>
        <w:tc>
          <w:tcPr>
            <w:tcW w:w="196" w:type="pct"/>
            <w:gridSpan w:val="2"/>
          </w:tcPr>
          <w:p w14:paraId="6D05CB6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30EF2BC" w14:textId="77777777" w:rsidTr="003204C6">
        <w:trPr>
          <w:jc w:val="center"/>
        </w:trPr>
        <w:tc>
          <w:tcPr>
            <w:tcW w:w="182" w:type="pct"/>
            <w:vMerge/>
          </w:tcPr>
          <w:p w14:paraId="2BD070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621239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6DAD5E85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Граматични норми в българския книжовен език: определеност, бройна форма</w:t>
            </w:r>
          </w:p>
        </w:tc>
        <w:tc>
          <w:tcPr>
            <w:tcW w:w="311" w:type="pct"/>
            <w:vAlign w:val="center"/>
          </w:tcPr>
          <w:p w14:paraId="0A5FAB2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FD5FA5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A8665E1" w14:textId="331D059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Упражняване: бройна форма и членна форма.</w:t>
            </w:r>
          </w:p>
        </w:tc>
        <w:tc>
          <w:tcPr>
            <w:tcW w:w="196" w:type="pct"/>
            <w:gridSpan w:val="2"/>
          </w:tcPr>
          <w:p w14:paraId="217B023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D8E8A90" w14:textId="77777777" w:rsidTr="003204C6">
        <w:trPr>
          <w:jc w:val="center"/>
        </w:trPr>
        <w:tc>
          <w:tcPr>
            <w:tcW w:w="182" w:type="pct"/>
            <w:vMerge/>
          </w:tcPr>
          <w:p w14:paraId="202FEF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5F814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505B4C0" w14:textId="028E6E98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Ботев,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„Хайдути“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проблемът за личния избор. Образът на Чавдар.  Връзката между хайдутина баща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Петко Страшника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неговия син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Чавдар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приемствеността между две поколения герои</w:t>
            </w:r>
          </w:p>
        </w:tc>
        <w:tc>
          <w:tcPr>
            <w:tcW w:w="311" w:type="pct"/>
            <w:vAlign w:val="center"/>
          </w:tcPr>
          <w:p w14:paraId="3D2D01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9596AC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9081A75" w14:textId="20EF0C2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Търсене, анализиране и синтезиране на информация, обработване и използване за решаване на комуникативни задачи.</w:t>
            </w:r>
          </w:p>
        </w:tc>
        <w:tc>
          <w:tcPr>
            <w:tcW w:w="196" w:type="pct"/>
            <w:gridSpan w:val="2"/>
          </w:tcPr>
          <w:p w14:paraId="30DF970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4D7203A8" w14:textId="77777777" w:rsidTr="003204C6">
        <w:trPr>
          <w:jc w:val="center"/>
        </w:trPr>
        <w:tc>
          <w:tcPr>
            <w:tcW w:w="182" w:type="pct"/>
            <w:vMerge/>
          </w:tcPr>
          <w:p w14:paraId="12116FD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19ECE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8540345" w14:textId="2BC942F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Моята молитва“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 поетична молитва за бунт и свобода.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Епиграфът, композицията и мислите, които Христо Ботев е вплел в стихотворението   </w:t>
            </w:r>
          </w:p>
        </w:tc>
        <w:tc>
          <w:tcPr>
            <w:tcW w:w="311" w:type="pct"/>
            <w:vAlign w:val="center"/>
          </w:tcPr>
          <w:p w14:paraId="43BDAFF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407B23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E7B9AD7" w14:textId="3875030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тропите и коментар на техния смисъл и въздействие.</w:t>
            </w:r>
          </w:p>
        </w:tc>
        <w:tc>
          <w:tcPr>
            <w:tcW w:w="196" w:type="pct"/>
            <w:gridSpan w:val="2"/>
          </w:tcPr>
          <w:p w14:paraId="429CDF3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5B0E5F9" w14:textId="77777777" w:rsidTr="003204C6">
        <w:trPr>
          <w:jc w:val="center"/>
        </w:trPr>
        <w:tc>
          <w:tcPr>
            <w:tcW w:w="182" w:type="pct"/>
            <w:vMerge/>
          </w:tcPr>
          <w:p w14:paraId="631CDF9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1FE71E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5F907C3" w14:textId="23D03A4C" w:rsidR="003204C6" w:rsidRPr="00E86D45" w:rsidRDefault="003204C6" w:rsidP="0032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Моята молитва“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единство между вяра и разум. Разобличение на фарисейския морал и нрави                                                        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08649A9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69BCABC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EBF6FB4" w14:textId="7F8BB92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Изводи за композицията, мотивите, християнския мироглед на лирическата творба.</w:t>
            </w:r>
          </w:p>
        </w:tc>
        <w:tc>
          <w:tcPr>
            <w:tcW w:w="196" w:type="pct"/>
            <w:gridSpan w:val="2"/>
          </w:tcPr>
          <w:p w14:paraId="2D28C2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17D4320" w14:textId="77777777" w:rsidTr="003204C6">
        <w:trPr>
          <w:jc w:val="center"/>
        </w:trPr>
        <w:tc>
          <w:tcPr>
            <w:tcW w:w="182" w:type="pct"/>
            <w:vMerge/>
          </w:tcPr>
          <w:p w14:paraId="0F7357C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C23292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B578196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Граматични норми в българския книжовен език: форми за учтивост, местоименни форми</w:t>
            </w:r>
          </w:p>
        </w:tc>
        <w:tc>
          <w:tcPr>
            <w:tcW w:w="311" w:type="pct"/>
            <w:vAlign w:val="center"/>
          </w:tcPr>
          <w:p w14:paraId="08E1A8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A2222D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FD84C46" w14:textId="1306C12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Показване чрез слово/действие уважително отношение към другите.</w:t>
            </w:r>
          </w:p>
        </w:tc>
        <w:tc>
          <w:tcPr>
            <w:tcW w:w="196" w:type="pct"/>
            <w:gridSpan w:val="2"/>
          </w:tcPr>
          <w:p w14:paraId="72189CB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4084F28A" w14:textId="77777777" w:rsidTr="003204C6">
        <w:trPr>
          <w:jc w:val="center"/>
        </w:trPr>
        <w:tc>
          <w:tcPr>
            <w:tcW w:w="182" w:type="pct"/>
            <w:vMerge/>
          </w:tcPr>
          <w:p w14:paraId="1AF487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46AAD78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F57598A" w14:textId="1DAB1FB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Христо Ботев,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"Хаджи Димитър".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Жанр,  историческа личност, героичното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6FFF12D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1721097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3167343" w14:textId="2D4C3488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над способите за изявяване на лирическо съзнание, лирически герой.</w:t>
            </w:r>
          </w:p>
        </w:tc>
        <w:tc>
          <w:tcPr>
            <w:tcW w:w="196" w:type="pct"/>
            <w:gridSpan w:val="2"/>
          </w:tcPr>
          <w:p w14:paraId="5499889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EE4200C" w14:textId="77777777" w:rsidTr="003204C6">
        <w:trPr>
          <w:jc w:val="center"/>
        </w:trPr>
        <w:tc>
          <w:tcPr>
            <w:tcW w:w="182" w:type="pct"/>
            <w:vMerge/>
          </w:tcPr>
          <w:p w14:paraId="00AB475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D461D8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BC240D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Христо Ботев.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Смъртта и безсмъртието в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“Хаджи Димитър”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Времето, пространството,  реалното и фантастичното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2C2EC78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3F8DB4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33115F7" w14:textId="7979AC3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изводи за композицията, героите на лирическа творба.</w:t>
            </w:r>
          </w:p>
        </w:tc>
        <w:tc>
          <w:tcPr>
            <w:tcW w:w="196" w:type="pct"/>
            <w:gridSpan w:val="2"/>
          </w:tcPr>
          <w:p w14:paraId="6BF20CE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A376D35" w14:textId="77777777" w:rsidTr="003204C6">
        <w:trPr>
          <w:jc w:val="center"/>
        </w:trPr>
        <w:tc>
          <w:tcPr>
            <w:tcW w:w="182" w:type="pct"/>
            <w:vMerge/>
          </w:tcPr>
          <w:p w14:paraId="25F866C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210DD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5BC7CBD" w14:textId="005D4CB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«Обесването на Васил Левски»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 </w:t>
            </w:r>
          </w:p>
          <w:p w14:paraId="04E49268" w14:textId="38F6070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Образът на  Васил Левски                                      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</w:t>
            </w:r>
          </w:p>
        </w:tc>
        <w:tc>
          <w:tcPr>
            <w:tcW w:w="311" w:type="pct"/>
            <w:vAlign w:val="center"/>
          </w:tcPr>
          <w:p w14:paraId="420C41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14:paraId="3BF677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6" w:type="pct"/>
            <w:vAlign w:val="center"/>
          </w:tcPr>
          <w:p w14:paraId="6A778EA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F977F02" w14:textId="1745B36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Наблюдение и анализ на поетически мотиви и образи.</w:t>
            </w:r>
          </w:p>
        </w:tc>
        <w:tc>
          <w:tcPr>
            <w:tcW w:w="196" w:type="pct"/>
            <w:gridSpan w:val="2"/>
          </w:tcPr>
          <w:p w14:paraId="25F15E7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00FD2CB" w14:textId="77777777" w:rsidTr="00766276">
        <w:trPr>
          <w:trHeight w:val="853"/>
          <w:jc w:val="center"/>
        </w:trPr>
        <w:tc>
          <w:tcPr>
            <w:tcW w:w="182" w:type="pct"/>
            <w:vMerge/>
          </w:tcPr>
          <w:p w14:paraId="4F3E644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69C5AB7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96E06FE" w14:textId="1211E7EA" w:rsidR="003204C6" w:rsidRPr="00E86D45" w:rsidRDefault="003204C6" w:rsidP="007662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Пунктуационни норми в българския книжовен език при обръщение,  частици, еднородни части, обособени части, изрази с деепричастие, вметнати части</w:t>
            </w:r>
          </w:p>
        </w:tc>
        <w:tc>
          <w:tcPr>
            <w:tcW w:w="311" w:type="pct"/>
            <w:vAlign w:val="center"/>
          </w:tcPr>
          <w:p w14:paraId="4D0893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7286A9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CEF4682" w14:textId="7D3D60B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Спазване на основни пунктуационни норми в писмената книжовна реч.</w:t>
            </w:r>
          </w:p>
        </w:tc>
        <w:tc>
          <w:tcPr>
            <w:tcW w:w="196" w:type="pct"/>
            <w:gridSpan w:val="2"/>
          </w:tcPr>
          <w:p w14:paraId="64AB2A5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5383FB8C" w14:textId="77777777" w:rsidTr="003204C6">
        <w:trPr>
          <w:jc w:val="center"/>
        </w:trPr>
        <w:tc>
          <w:tcPr>
            <w:tcW w:w="182" w:type="pct"/>
            <w:vMerge w:val="restart"/>
          </w:tcPr>
          <w:p w14:paraId="4159FAB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56BD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E267A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9AA02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8E887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A4440E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E86D4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F50F3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DDA7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01" w:type="pct"/>
            <w:vMerge w:val="restart"/>
          </w:tcPr>
          <w:p w14:paraId="747CF5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E454F1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334F3C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688C5E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AE424E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FB90CE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3A7C8A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DB574A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5.1.</w:t>
            </w:r>
          </w:p>
          <w:p w14:paraId="6BE00C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5.2.</w:t>
            </w:r>
          </w:p>
          <w:p w14:paraId="0F5609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5.3.</w:t>
            </w:r>
          </w:p>
        </w:tc>
        <w:tc>
          <w:tcPr>
            <w:tcW w:w="1969" w:type="pct"/>
            <w:vAlign w:val="center"/>
          </w:tcPr>
          <w:p w14:paraId="3C49F48B" w14:textId="1DEF5003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«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Обесването на Васил Левски» -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реквием за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националната жертвеност.                                         Основни мотиви и образи                            </w:t>
            </w:r>
          </w:p>
        </w:tc>
        <w:tc>
          <w:tcPr>
            <w:tcW w:w="311" w:type="pct"/>
            <w:vAlign w:val="center"/>
          </w:tcPr>
          <w:p w14:paraId="589D4F9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36FC23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7937F3A" w14:textId="070C7FC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Събиране на информация от различни източници и подходящ за конкретна задача.</w:t>
            </w:r>
          </w:p>
        </w:tc>
        <w:tc>
          <w:tcPr>
            <w:tcW w:w="196" w:type="pct"/>
            <w:gridSpan w:val="2"/>
          </w:tcPr>
          <w:p w14:paraId="064FF0C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8DDE952" w14:textId="77777777" w:rsidTr="003204C6">
        <w:trPr>
          <w:jc w:val="center"/>
        </w:trPr>
        <w:tc>
          <w:tcPr>
            <w:tcW w:w="182" w:type="pct"/>
            <w:vMerge/>
          </w:tcPr>
          <w:p w14:paraId="619E7DC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3D72BBB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781F514" w14:textId="581FE29F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Сравнение на елегията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«Обесването на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Васил Левски»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баладата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“Хаджи Димитър”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2C2434D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FE0AA0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7D446F3" w14:textId="6EAF916A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Съпоставка и устен коментар на произведения, близки по тематика.</w:t>
            </w:r>
          </w:p>
        </w:tc>
        <w:tc>
          <w:tcPr>
            <w:tcW w:w="196" w:type="pct"/>
            <w:gridSpan w:val="2"/>
          </w:tcPr>
          <w:p w14:paraId="717ECB8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3482632E" w14:textId="77777777" w:rsidTr="003204C6">
        <w:trPr>
          <w:trHeight w:val="568"/>
          <w:jc w:val="center"/>
        </w:trPr>
        <w:tc>
          <w:tcPr>
            <w:tcW w:w="182" w:type="pct"/>
            <w:vMerge/>
          </w:tcPr>
          <w:p w14:paraId="05FFD59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618A91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556460A3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Пунктуационни норми в българския книжовен език в просто изречение, в сложно изречение</w:t>
            </w:r>
          </w:p>
        </w:tc>
        <w:tc>
          <w:tcPr>
            <w:tcW w:w="311" w:type="pct"/>
            <w:vAlign w:val="center"/>
          </w:tcPr>
          <w:p w14:paraId="5074C2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50806E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3F6195B5" w14:textId="07F6E35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Владение и приложение на практика синтаксиса на книжовен български език.</w:t>
            </w:r>
          </w:p>
        </w:tc>
        <w:tc>
          <w:tcPr>
            <w:tcW w:w="196" w:type="pct"/>
            <w:gridSpan w:val="2"/>
          </w:tcPr>
          <w:p w14:paraId="3D35B4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1EE18BF1" w14:textId="77777777" w:rsidTr="003204C6">
        <w:trPr>
          <w:jc w:val="center"/>
        </w:trPr>
        <w:tc>
          <w:tcPr>
            <w:tcW w:w="182" w:type="pct"/>
            <w:vMerge/>
          </w:tcPr>
          <w:p w14:paraId="6098C3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4A2EE5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0BA66586" w14:textId="48ACFB40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Поетическото пространство на Ботевата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„Борба”.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Свободата като свръхценност</w:t>
            </w:r>
          </w:p>
        </w:tc>
        <w:tc>
          <w:tcPr>
            <w:tcW w:w="311" w:type="pct"/>
            <w:vAlign w:val="center"/>
          </w:tcPr>
          <w:p w14:paraId="0233563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3D7733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947B4E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2C89EF67" w14:textId="77BC2BE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Устен/ писмен коментар на естетическия и нравствения идеал на Христо Ботев.</w:t>
            </w:r>
          </w:p>
        </w:tc>
        <w:tc>
          <w:tcPr>
            <w:tcW w:w="196" w:type="pct"/>
            <w:gridSpan w:val="2"/>
          </w:tcPr>
          <w:p w14:paraId="61C81E7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2851A2A3" w14:textId="77777777" w:rsidTr="003204C6">
        <w:trPr>
          <w:trHeight w:val="573"/>
          <w:jc w:val="center"/>
        </w:trPr>
        <w:tc>
          <w:tcPr>
            <w:tcW w:w="182" w:type="pct"/>
            <w:vMerge/>
          </w:tcPr>
          <w:p w14:paraId="7999C2F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B7C8C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264DB8ED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Урок – рецитал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стихотворението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„Борба“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Христо Ботев</w:t>
            </w:r>
          </w:p>
        </w:tc>
        <w:tc>
          <w:tcPr>
            <w:tcW w:w="311" w:type="pct"/>
            <w:vAlign w:val="center"/>
          </w:tcPr>
          <w:p w14:paraId="4D74E1E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7758D7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6215DBC7" w14:textId="40A9D74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Изразително изпълнен текст, самоанализ, взаимооценяване.</w:t>
            </w:r>
          </w:p>
        </w:tc>
        <w:tc>
          <w:tcPr>
            <w:tcW w:w="196" w:type="pct"/>
            <w:gridSpan w:val="2"/>
          </w:tcPr>
          <w:p w14:paraId="7FD9B74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</w:tc>
      </w:tr>
      <w:tr w:rsidR="003204C6" w:rsidRPr="0036033D" w14:paraId="3B357FEF" w14:textId="77777777" w:rsidTr="003204C6">
        <w:trPr>
          <w:jc w:val="center"/>
        </w:trPr>
        <w:tc>
          <w:tcPr>
            <w:tcW w:w="182" w:type="pct"/>
            <w:vMerge/>
          </w:tcPr>
          <w:p w14:paraId="1AF35F8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DA819D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A8D9077" w14:textId="0C06E78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Робство и свобода в стихотворението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“Елегия”</w:t>
            </w:r>
            <w:r w:rsidRPr="00E86D45">
              <w:t xml:space="preserve">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Образът на народа </w:t>
            </w:r>
            <w:r w:rsidRPr="00E86D45">
              <w:t xml:space="preserve">                                                     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040DCAF9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21832C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1A9DBF3" w14:textId="1BFE495D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Пълен анализ на лирически текст.</w:t>
            </w:r>
          </w:p>
        </w:tc>
        <w:tc>
          <w:tcPr>
            <w:tcW w:w="196" w:type="pct"/>
            <w:gridSpan w:val="2"/>
          </w:tcPr>
          <w:p w14:paraId="689978F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01306BB8" w14:textId="77777777" w:rsidTr="003204C6">
        <w:trPr>
          <w:jc w:val="center"/>
        </w:trPr>
        <w:tc>
          <w:tcPr>
            <w:tcW w:w="182" w:type="pct"/>
            <w:vMerge/>
          </w:tcPr>
          <w:p w14:paraId="621AFB6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2E47102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7474683A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Годишен преговор и упражнения </w:t>
            </w:r>
          </w:p>
        </w:tc>
        <w:tc>
          <w:tcPr>
            <w:tcW w:w="311" w:type="pct"/>
            <w:vAlign w:val="center"/>
          </w:tcPr>
          <w:p w14:paraId="77C9DE2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0915588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09CCE1B6" w14:textId="203B3AB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Правене на тренировъчни упражнения.</w:t>
            </w:r>
          </w:p>
        </w:tc>
        <w:tc>
          <w:tcPr>
            <w:tcW w:w="196" w:type="pct"/>
            <w:gridSpan w:val="2"/>
          </w:tcPr>
          <w:p w14:paraId="567625D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204C6" w:rsidRPr="0036033D" w14:paraId="6B5F0ABC" w14:textId="77777777" w:rsidTr="003204C6">
        <w:trPr>
          <w:jc w:val="center"/>
        </w:trPr>
        <w:tc>
          <w:tcPr>
            <w:tcW w:w="182" w:type="pct"/>
            <w:vMerge/>
          </w:tcPr>
          <w:p w14:paraId="227399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63E760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90FB76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КОНТРОЛЕН ТЕСТ № 6</w:t>
            </w:r>
          </w:p>
          <w:p w14:paraId="6CAAB00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Изходно ниво</w:t>
            </w:r>
          </w:p>
        </w:tc>
        <w:tc>
          <w:tcPr>
            <w:tcW w:w="311" w:type="pct"/>
            <w:vAlign w:val="center"/>
          </w:tcPr>
          <w:p w14:paraId="6E5B488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57DB30B1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61F1E14" w14:textId="5D2DD53C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Прилагане на нормите на съвременния български език.</w:t>
            </w:r>
          </w:p>
        </w:tc>
        <w:tc>
          <w:tcPr>
            <w:tcW w:w="196" w:type="pct"/>
            <w:gridSpan w:val="2"/>
          </w:tcPr>
          <w:p w14:paraId="2C9796C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</w:t>
            </w:r>
          </w:p>
        </w:tc>
      </w:tr>
      <w:tr w:rsidR="003204C6" w:rsidRPr="0036033D" w14:paraId="3B94166C" w14:textId="77777777" w:rsidTr="003204C6">
        <w:trPr>
          <w:jc w:val="center"/>
        </w:trPr>
        <w:tc>
          <w:tcPr>
            <w:tcW w:w="182" w:type="pct"/>
            <w:vMerge/>
          </w:tcPr>
          <w:p w14:paraId="7E70EDB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18D76BA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4473B19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Корекция и анализ на грешки</w:t>
            </w:r>
          </w:p>
        </w:tc>
        <w:tc>
          <w:tcPr>
            <w:tcW w:w="311" w:type="pct"/>
            <w:vAlign w:val="center"/>
          </w:tcPr>
          <w:p w14:paraId="4A8C1B6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23660C18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738BC393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Редактиране на свой или чужд текст.</w:t>
            </w:r>
          </w:p>
        </w:tc>
        <w:tc>
          <w:tcPr>
            <w:tcW w:w="196" w:type="pct"/>
            <w:gridSpan w:val="2"/>
          </w:tcPr>
          <w:p w14:paraId="6B82FB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A8F1016" w14:textId="77777777" w:rsidTr="003204C6">
        <w:trPr>
          <w:jc w:val="center"/>
        </w:trPr>
        <w:tc>
          <w:tcPr>
            <w:tcW w:w="182" w:type="pct"/>
            <w:vMerge/>
          </w:tcPr>
          <w:p w14:paraId="72337203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A9D056E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342B6EDF" w14:textId="77622BE6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Възгледите за човека и света в публицистиката на Ботевата.  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Обзор. Фейлетон          </w:t>
            </w: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" w:type="pct"/>
            <w:vAlign w:val="center"/>
          </w:tcPr>
          <w:p w14:paraId="58F527E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80C850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59A08629" w14:textId="259DD001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Коментар на публицистиката на Ботев и спецификата в творчеството му.</w:t>
            </w:r>
          </w:p>
        </w:tc>
        <w:tc>
          <w:tcPr>
            <w:tcW w:w="196" w:type="pct"/>
            <w:gridSpan w:val="2"/>
          </w:tcPr>
          <w:p w14:paraId="70EA92A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3B0D156F" w14:textId="77777777" w:rsidTr="003204C6">
        <w:trPr>
          <w:jc w:val="center"/>
        </w:trPr>
        <w:tc>
          <w:tcPr>
            <w:tcW w:w="182" w:type="pct"/>
            <w:vMerge/>
          </w:tcPr>
          <w:p w14:paraId="56B3864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4E926F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vAlign w:val="center"/>
          </w:tcPr>
          <w:p w14:paraId="1F32A506" w14:textId="76EFC1EB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Христо Ботев,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"</w:t>
            </w:r>
            <w:r w:rsidRPr="00E86D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Политическа зима"               </w:t>
            </w:r>
          </w:p>
          <w:p w14:paraId="091D75EC" w14:textId="6ECC05C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Свободата е трагичен сън за щастие на българина  патриот                            </w:t>
            </w:r>
          </w:p>
        </w:tc>
        <w:tc>
          <w:tcPr>
            <w:tcW w:w="311" w:type="pct"/>
            <w:vAlign w:val="center"/>
          </w:tcPr>
          <w:p w14:paraId="6297C28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vAlign w:val="center"/>
          </w:tcPr>
          <w:p w14:paraId="782F4E45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vAlign w:val="center"/>
          </w:tcPr>
          <w:p w14:paraId="13B38EF1" w14:textId="05B9B994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Правене на справка за значението на даден езиков или литературен термин.</w:t>
            </w:r>
          </w:p>
        </w:tc>
        <w:tc>
          <w:tcPr>
            <w:tcW w:w="196" w:type="pct"/>
            <w:gridSpan w:val="2"/>
          </w:tcPr>
          <w:p w14:paraId="754BFDB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76497A38" w14:textId="77777777" w:rsidTr="003204C6">
        <w:trPr>
          <w:trHeight w:val="377"/>
          <w:jc w:val="center"/>
        </w:trPr>
        <w:tc>
          <w:tcPr>
            <w:tcW w:w="182" w:type="pct"/>
            <w:vMerge/>
          </w:tcPr>
          <w:p w14:paraId="3B2FA98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7D907026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bottom w:val="single" w:sz="6" w:space="0" w:color="auto"/>
            </w:tcBorders>
            <w:vAlign w:val="center"/>
          </w:tcPr>
          <w:p w14:paraId="35ED3E23" w14:textId="7383659D" w:rsidR="003204C6" w:rsidRPr="00E86D45" w:rsidRDefault="003204C6" w:rsidP="007662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</w:t>
            </w: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Христо Ботев.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Публицистичното лице на бунтаря в памфлета „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Смешен плач“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86D4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Памфлет</w:t>
            </w:r>
          </w:p>
        </w:tc>
        <w:tc>
          <w:tcPr>
            <w:tcW w:w="311" w:type="pct"/>
            <w:tcBorders>
              <w:bottom w:val="single" w:sz="6" w:space="0" w:color="auto"/>
            </w:tcBorders>
            <w:vAlign w:val="center"/>
          </w:tcPr>
          <w:p w14:paraId="02980AB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bottom w:val="single" w:sz="6" w:space="0" w:color="auto"/>
            </w:tcBorders>
            <w:vAlign w:val="center"/>
          </w:tcPr>
          <w:p w14:paraId="0761069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bottom w:val="single" w:sz="6" w:space="0" w:color="auto"/>
            </w:tcBorders>
            <w:vAlign w:val="center"/>
          </w:tcPr>
          <w:p w14:paraId="5EEC295E" w14:textId="733DE2F5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Открояване на  стилистичните и идейните особености на публицистични текстове.</w:t>
            </w:r>
          </w:p>
        </w:tc>
        <w:tc>
          <w:tcPr>
            <w:tcW w:w="196" w:type="pct"/>
            <w:gridSpan w:val="2"/>
            <w:tcBorders>
              <w:bottom w:val="single" w:sz="6" w:space="0" w:color="auto"/>
            </w:tcBorders>
          </w:tcPr>
          <w:p w14:paraId="17773534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04C6" w:rsidRPr="0036033D" w14:paraId="6862260C" w14:textId="77777777" w:rsidTr="003204C6">
        <w:trPr>
          <w:trHeight w:val="250"/>
          <w:jc w:val="center"/>
        </w:trPr>
        <w:tc>
          <w:tcPr>
            <w:tcW w:w="182" w:type="pct"/>
            <w:vMerge/>
          </w:tcPr>
          <w:p w14:paraId="5814E077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5F5FE86C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3216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Подготовка и защита на проект </w:t>
            </w: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избор</w:t>
            </w:r>
          </w:p>
        </w:tc>
        <w:tc>
          <w:tcPr>
            <w:tcW w:w="3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BCD8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1DBA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4843F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Продукт:  защита на проект/ презентация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6" w:space="0" w:color="auto"/>
            </w:tcBorders>
          </w:tcPr>
          <w:p w14:paraId="651D1BF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</w:t>
            </w:r>
          </w:p>
          <w:p w14:paraId="71B4DA0F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4E8DD8A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МД</w:t>
            </w:r>
          </w:p>
        </w:tc>
      </w:tr>
      <w:tr w:rsidR="003204C6" w:rsidRPr="0036033D" w14:paraId="6F9ED562" w14:textId="77777777" w:rsidTr="003204C6">
        <w:trPr>
          <w:trHeight w:val="534"/>
          <w:jc w:val="center"/>
        </w:trPr>
        <w:tc>
          <w:tcPr>
            <w:tcW w:w="182" w:type="pct"/>
            <w:vMerge/>
          </w:tcPr>
          <w:p w14:paraId="6B663432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1" w:type="pct"/>
            <w:vMerge/>
          </w:tcPr>
          <w:p w14:paraId="08AAA810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9" w:type="pct"/>
            <w:tcBorders>
              <w:top w:val="single" w:sz="6" w:space="0" w:color="auto"/>
            </w:tcBorders>
            <w:vAlign w:val="center"/>
          </w:tcPr>
          <w:p w14:paraId="667A8867" w14:textId="77777777" w:rsidR="003204C6" w:rsidRPr="00E86D45" w:rsidRDefault="003204C6" w:rsidP="003204C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86D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Междудисциплинарна дейност</w:t>
            </w:r>
          </w:p>
        </w:tc>
        <w:tc>
          <w:tcPr>
            <w:tcW w:w="311" w:type="pct"/>
            <w:tcBorders>
              <w:top w:val="single" w:sz="6" w:space="0" w:color="auto"/>
            </w:tcBorders>
            <w:vAlign w:val="center"/>
          </w:tcPr>
          <w:p w14:paraId="39BF548E" w14:textId="18866598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6" w:type="pct"/>
            <w:tcBorders>
              <w:top w:val="single" w:sz="6" w:space="0" w:color="auto"/>
            </w:tcBorders>
            <w:vAlign w:val="center"/>
          </w:tcPr>
          <w:p w14:paraId="6F7F107B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06" w:type="pct"/>
            <w:tcBorders>
              <w:top w:val="single" w:sz="6" w:space="0" w:color="auto"/>
            </w:tcBorders>
            <w:vAlign w:val="center"/>
          </w:tcPr>
          <w:p w14:paraId="4224ED7C" w14:textId="77777777" w:rsidR="003204C6" w:rsidRPr="00E86D45" w:rsidRDefault="003204C6" w:rsidP="00320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6" w:type="pct"/>
            <w:gridSpan w:val="2"/>
            <w:vMerge/>
          </w:tcPr>
          <w:p w14:paraId="330838BD" w14:textId="77777777" w:rsidR="003204C6" w:rsidRPr="00E86D45" w:rsidRDefault="003204C6" w:rsidP="00320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41A625" w14:textId="77777777" w:rsidR="001C29AE" w:rsidRDefault="001C29AE" w:rsidP="003204C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F5E8EE" w14:textId="77777777" w:rsidR="004F42E9" w:rsidRPr="000A59BB" w:rsidRDefault="004F42E9" w:rsidP="003204C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4F42E9" w:rsidRPr="000A59BB" w:rsidSect="00DB760E">
      <w:footerReference w:type="default" r:id="rId8"/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59BA" w14:textId="77777777" w:rsidR="00573CA0" w:rsidRDefault="00573CA0" w:rsidP="004407A1">
      <w:pPr>
        <w:spacing w:after="0" w:line="240" w:lineRule="auto"/>
      </w:pPr>
      <w:r>
        <w:separator/>
      </w:r>
    </w:p>
  </w:endnote>
  <w:endnote w:type="continuationSeparator" w:id="0">
    <w:p w14:paraId="1C10D49D" w14:textId="77777777" w:rsidR="00573CA0" w:rsidRDefault="00573CA0" w:rsidP="0044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E084FE7" w:rsidR="001E27CC" w:rsidRDefault="001E27CC">
    <w:pPr>
      <w:pStyle w:val="a7"/>
      <w:jc w:val="center"/>
    </w:pPr>
  </w:p>
  <w:p w14:paraId="7B3403DF" w14:textId="77777777" w:rsidR="001E27CC" w:rsidRDefault="001E2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DE38F" w14:textId="77777777" w:rsidR="00573CA0" w:rsidRDefault="00573CA0" w:rsidP="004407A1">
      <w:pPr>
        <w:spacing w:after="0" w:line="240" w:lineRule="auto"/>
      </w:pPr>
      <w:r>
        <w:separator/>
      </w:r>
    </w:p>
  </w:footnote>
  <w:footnote w:type="continuationSeparator" w:id="0">
    <w:p w14:paraId="55572334" w14:textId="77777777" w:rsidR="00573CA0" w:rsidRDefault="00573CA0" w:rsidP="004407A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uoKEQmZ" int2:invalidationBookmarkName="" int2:hashCode="6NYGpkgJDjcsAK" int2:id="xD1JOte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243"/>
    <w:multiLevelType w:val="hybridMultilevel"/>
    <w:tmpl w:val="F2A06782"/>
    <w:lvl w:ilvl="0" w:tplc="F82654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40C"/>
    <w:multiLevelType w:val="hybridMultilevel"/>
    <w:tmpl w:val="912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AB1"/>
    <w:multiLevelType w:val="hybridMultilevel"/>
    <w:tmpl w:val="A64645E0"/>
    <w:lvl w:ilvl="0" w:tplc="FE9E893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25222C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14E3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AA44A7"/>
    <w:multiLevelType w:val="hybridMultilevel"/>
    <w:tmpl w:val="EF32E850"/>
    <w:lvl w:ilvl="0" w:tplc="CFC689B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6595033"/>
    <w:multiLevelType w:val="hybridMultilevel"/>
    <w:tmpl w:val="EB36119E"/>
    <w:lvl w:ilvl="0" w:tplc="CD3C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E668F"/>
    <w:multiLevelType w:val="hybridMultilevel"/>
    <w:tmpl w:val="C13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331"/>
    <w:multiLevelType w:val="hybridMultilevel"/>
    <w:tmpl w:val="F25AE7DE"/>
    <w:lvl w:ilvl="0" w:tplc="EB3E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86B1E"/>
    <w:multiLevelType w:val="hybridMultilevel"/>
    <w:tmpl w:val="F82A2AE6"/>
    <w:lvl w:ilvl="0" w:tplc="2700B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138BE"/>
    <w:multiLevelType w:val="multilevel"/>
    <w:tmpl w:val="B3A689D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E7075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E"/>
    <w:rsid w:val="00020AF0"/>
    <w:rsid w:val="00025791"/>
    <w:rsid w:val="00030EC3"/>
    <w:rsid w:val="00033C5C"/>
    <w:rsid w:val="00044F13"/>
    <w:rsid w:val="000477EC"/>
    <w:rsid w:val="00050AD1"/>
    <w:rsid w:val="00066DC7"/>
    <w:rsid w:val="00073790"/>
    <w:rsid w:val="0007512C"/>
    <w:rsid w:val="00076409"/>
    <w:rsid w:val="00084A94"/>
    <w:rsid w:val="00090E36"/>
    <w:rsid w:val="00091739"/>
    <w:rsid w:val="000A2F65"/>
    <w:rsid w:val="000A59BB"/>
    <w:rsid w:val="000B0EEE"/>
    <w:rsid w:val="000D035E"/>
    <w:rsid w:val="000E2EDD"/>
    <w:rsid w:val="000E35B6"/>
    <w:rsid w:val="001064EE"/>
    <w:rsid w:val="001206B7"/>
    <w:rsid w:val="001218AC"/>
    <w:rsid w:val="0013785A"/>
    <w:rsid w:val="0014230C"/>
    <w:rsid w:val="001453B6"/>
    <w:rsid w:val="001532DF"/>
    <w:rsid w:val="00155145"/>
    <w:rsid w:val="00161729"/>
    <w:rsid w:val="001630C4"/>
    <w:rsid w:val="00175F2B"/>
    <w:rsid w:val="001910EF"/>
    <w:rsid w:val="001939C7"/>
    <w:rsid w:val="00195858"/>
    <w:rsid w:val="001B3835"/>
    <w:rsid w:val="001C07E5"/>
    <w:rsid w:val="001C29AE"/>
    <w:rsid w:val="001D2045"/>
    <w:rsid w:val="001D3318"/>
    <w:rsid w:val="001D74F8"/>
    <w:rsid w:val="001E0D4E"/>
    <w:rsid w:val="001E27CC"/>
    <w:rsid w:val="001F58C2"/>
    <w:rsid w:val="002231D5"/>
    <w:rsid w:val="00232570"/>
    <w:rsid w:val="0023E4FD"/>
    <w:rsid w:val="002435DC"/>
    <w:rsid w:val="002506C7"/>
    <w:rsid w:val="002658C6"/>
    <w:rsid w:val="002666FB"/>
    <w:rsid w:val="00272158"/>
    <w:rsid w:val="002774E9"/>
    <w:rsid w:val="002A3DFE"/>
    <w:rsid w:val="002B51B4"/>
    <w:rsid w:val="002B71FF"/>
    <w:rsid w:val="002C0519"/>
    <w:rsid w:val="002C18E2"/>
    <w:rsid w:val="002C6CC1"/>
    <w:rsid w:val="002D430F"/>
    <w:rsid w:val="002E7324"/>
    <w:rsid w:val="002F1579"/>
    <w:rsid w:val="003060E0"/>
    <w:rsid w:val="00317076"/>
    <w:rsid w:val="003204C6"/>
    <w:rsid w:val="00321994"/>
    <w:rsid w:val="00333EA4"/>
    <w:rsid w:val="0034663E"/>
    <w:rsid w:val="0036033D"/>
    <w:rsid w:val="00363986"/>
    <w:rsid w:val="00366625"/>
    <w:rsid w:val="003701DA"/>
    <w:rsid w:val="00376668"/>
    <w:rsid w:val="0038349E"/>
    <w:rsid w:val="00384186"/>
    <w:rsid w:val="003B071B"/>
    <w:rsid w:val="003B53C9"/>
    <w:rsid w:val="003B7BAC"/>
    <w:rsid w:val="003C349D"/>
    <w:rsid w:val="003C7285"/>
    <w:rsid w:val="003E1226"/>
    <w:rsid w:val="003F744C"/>
    <w:rsid w:val="0040491E"/>
    <w:rsid w:val="00421665"/>
    <w:rsid w:val="004401C8"/>
    <w:rsid w:val="004407A1"/>
    <w:rsid w:val="004452B9"/>
    <w:rsid w:val="004519C2"/>
    <w:rsid w:val="00467402"/>
    <w:rsid w:val="00467895"/>
    <w:rsid w:val="00474BED"/>
    <w:rsid w:val="00481E35"/>
    <w:rsid w:val="00483307"/>
    <w:rsid w:val="00493787"/>
    <w:rsid w:val="00497D13"/>
    <w:rsid w:val="00497FC0"/>
    <w:rsid w:val="004A21B5"/>
    <w:rsid w:val="004B333E"/>
    <w:rsid w:val="004B50A3"/>
    <w:rsid w:val="004C3977"/>
    <w:rsid w:val="004C4337"/>
    <w:rsid w:val="004D16CA"/>
    <w:rsid w:val="004F40F8"/>
    <w:rsid w:val="004F42E9"/>
    <w:rsid w:val="004F789B"/>
    <w:rsid w:val="005020CA"/>
    <w:rsid w:val="00511D7C"/>
    <w:rsid w:val="00513801"/>
    <w:rsid w:val="00519A00"/>
    <w:rsid w:val="00544773"/>
    <w:rsid w:val="00565A71"/>
    <w:rsid w:val="00573CA0"/>
    <w:rsid w:val="0057597D"/>
    <w:rsid w:val="00584ED5"/>
    <w:rsid w:val="00586567"/>
    <w:rsid w:val="00586BB8"/>
    <w:rsid w:val="00592913"/>
    <w:rsid w:val="00592B43"/>
    <w:rsid w:val="005A5459"/>
    <w:rsid w:val="005B36D3"/>
    <w:rsid w:val="005B3E21"/>
    <w:rsid w:val="005C733D"/>
    <w:rsid w:val="005C7585"/>
    <w:rsid w:val="005D6650"/>
    <w:rsid w:val="005E1238"/>
    <w:rsid w:val="005E1486"/>
    <w:rsid w:val="00632611"/>
    <w:rsid w:val="00633A5D"/>
    <w:rsid w:val="00634791"/>
    <w:rsid w:val="00636585"/>
    <w:rsid w:val="006448A4"/>
    <w:rsid w:val="00657790"/>
    <w:rsid w:val="00663896"/>
    <w:rsid w:val="006A069F"/>
    <w:rsid w:val="006A4252"/>
    <w:rsid w:val="006B396F"/>
    <w:rsid w:val="006C7BDD"/>
    <w:rsid w:val="006C7F48"/>
    <w:rsid w:val="006E1A0C"/>
    <w:rsid w:val="006E2553"/>
    <w:rsid w:val="006E6325"/>
    <w:rsid w:val="006F2F48"/>
    <w:rsid w:val="006F35F9"/>
    <w:rsid w:val="006F3D83"/>
    <w:rsid w:val="007306C1"/>
    <w:rsid w:val="00736131"/>
    <w:rsid w:val="007523F9"/>
    <w:rsid w:val="00753279"/>
    <w:rsid w:val="00756B01"/>
    <w:rsid w:val="00766276"/>
    <w:rsid w:val="0078171A"/>
    <w:rsid w:val="00793691"/>
    <w:rsid w:val="00793E8F"/>
    <w:rsid w:val="007977AC"/>
    <w:rsid w:val="007B72F5"/>
    <w:rsid w:val="007C2362"/>
    <w:rsid w:val="007D119D"/>
    <w:rsid w:val="007D3A05"/>
    <w:rsid w:val="007D422E"/>
    <w:rsid w:val="007E402A"/>
    <w:rsid w:val="007E629A"/>
    <w:rsid w:val="008045BA"/>
    <w:rsid w:val="00813931"/>
    <w:rsid w:val="0082153B"/>
    <w:rsid w:val="008455CC"/>
    <w:rsid w:val="00847939"/>
    <w:rsid w:val="008668B7"/>
    <w:rsid w:val="00870AE7"/>
    <w:rsid w:val="00876BDE"/>
    <w:rsid w:val="00876E0C"/>
    <w:rsid w:val="00884516"/>
    <w:rsid w:val="008951EE"/>
    <w:rsid w:val="008A0D5B"/>
    <w:rsid w:val="008D0AED"/>
    <w:rsid w:val="008D5522"/>
    <w:rsid w:val="008E0453"/>
    <w:rsid w:val="008E4961"/>
    <w:rsid w:val="008E5A62"/>
    <w:rsid w:val="0091427E"/>
    <w:rsid w:val="00914A4D"/>
    <w:rsid w:val="009225CE"/>
    <w:rsid w:val="00933D8F"/>
    <w:rsid w:val="0098358A"/>
    <w:rsid w:val="00987805"/>
    <w:rsid w:val="009A42D4"/>
    <w:rsid w:val="009B0A6F"/>
    <w:rsid w:val="009B4D50"/>
    <w:rsid w:val="009C16BE"/>
    <w:rsid w:val="009D2A1E"/>
    <w:rsid w:val="009D2DC2"/>
    <w:rsid w:val="009E150D"/>
    <w:rsid w:val="009E6110"/>
    <w:rsid w:val="009E6D65"/>
    <w:rsid w:val="009F5FD5"/>
    <w:rsid w:val="00A07BA1"/>
    <w:rsid w:val="00A22078"/>
    <w:rsid w:val="00A2268C"/>
    <w:rsid w:val="00A23808"/>
    <w:rsid w:val="00A30D4C"/>
    <w:rsid w:val="00A33882"/>
    <w:rsid w:val="00A5626A"/>
    <w:rsid w:val="00A63BBF"/>
    <w:rsid w:val="00A813D7"/>
    <w:rsid w:val="00A87D23"/>
    <w:rsid w:val="00A9165E"/>
    <w:rsid w:val="00A91853"/>
    <w:rsid w:val="00AB7049"/>
    <w:rsid w:val="00AE1702"/>
    <w:rsid w:val="00AE2EE6"/>
    <w:rsid w:val="00AF5648"/>
    <w:rsid w:val="00B21D18"/>
    <w:rsid w:val="00B23657"/>
    <w:rsid w:val="00B23EE1"/>
    <w:rsid w:val="00B40B0F"/>
    <w:rsid w:val="00B41A41"/>
    <w:rsid w:val="00B434C7"/>
    <w:rsid w:val="00B570B1"/>
    <w:rsid w:val="00B74132"/>
    <w:rsid w:val="00B76DD5"/>
    <w:rsid w:val="00B83449"/>
    <w:rsid w:val="00BA295B"/>
    <w:rsid w:val="00BB592B"/>
    <w:rsid w:val="00BE02CE"/>
    <w:rsid w:val="00BE1DF6"/>
    <w:rsid w:val="00C043B0"/>
    <w:rsid w:val="00C14C04"/>
    <w:rsid w:val="00C17418"/>
    <w:rsid w:val="00C177C6"/>
    <w:rsid w:val="00C25778"/>
    <w:rsid w:val="00C358CF"/>
    <w:rsid w:val="00C37607"/>
    <w:rsid w:val="00C46977"/>
    <w:rsid w:val="00C65CE0"/>
    <w:rsid w:val="00C83E75"/>
    <w:rsid w:val="00C92543"/>
    <w:rsid w:val="00CA68C7"/>
    <w:rsid w:val="00CC216B"/>
    <w:rsid w:val="00CC21CB"/>
    <w:rsid w:val="00CD3050"/>
    <w:rsid w:val="00CE2EC8"/>
    <w:rsid w:val="00CF6AD8"/>
    <w:rsid w:val="00D043DA"/>
    <w:rsid w:val="00D100F4"/>
    <w:rsid w:val="00D1070E"/>
    <w:rsid w:val="00D10D72"/>
    <w:rsid w:val="00D30524"/>
    <w:rsid w:val="00D40F00"/>
    <w:rsid w:val="00D41568"/>
    <w:rsid w:val="00D520A6"/>
    <w:rsid w:val="00D65503"/>
    <w:rsid w:val="00D76C5A"/>
    <w:rsid w:val="00D82C40"/>
    <w:rsid w:val="00D8615E"/>
    <w:rsid w:val="00D87A89"/>
    <w:rsid w:val="00D87A9D"/>
    <w:rsid w:val="00D9112A"/>
    <w:rsid w:val="00DA5332"/>
    <w:rsid w:val="00DB53AE"/>
    <w:rsid w:val="00DB760E"/>
    <w:rsid w:val="00DC3D49"/>
    <w:rsid w:val="00DC4076"/>
    <w:rsid w:val="00DE4C82"/>
    <w:rsid w:val="00DF2B38"/>
    <w:rsid w:val="00E0CEFB"/>
    <w:rsid w:val="00E20CC6"/>
    <w:rsid w:val="00E221DB"/>
    <w:rsid w:val="00E31572"/>
    <w:rsid w:val="00E422EB"/>
    <w:rsid w:val="00E42833"/>
    <w:rsid w:val="00E444C4"/>
    <w:rsid w:val="00E50A58"/>
    <w:rsid w:val="00E53004"/>
    <w:rsid w:val="00E61FE1"/>
    <w:rsid w:val="00E86D45"/>
    <w:rsid w:val="00E951C6"/>
    <w:rsid w:val="00EB240D"/>
    <w:rsid w:val="00ED44AD"/>
    <w:rsid w:val="00EE06AC"/>
    <w:rsid w:val="00F02F95"/>
    <w:rsid w:val="00F072B7"/>
    <w:rsid w:val="00F10C3C"/>
    <w:rsid w:val="00F120BA"/>
    <w:rsid w:val="00F231D9"/>
    <w:rsid w:val="00F242E9"/>
    <w:rsid w:val="00F3491F"/>
    <w:rsid w:val="00F67E74"/>
    <w:rsid w:val="00F82446"/>
    <w:rsid w:val="00F86DC8"/>
    <w:rsid w:val="00FB59A8"/>
    <w:rsid w:val="00FC16ED"/>
    <w:rsid w:val="00FC28E1"/>
    <w:rsid w:val="011B8978"/>
    <w:rsid w:val="01232ECC"/>
    <w:rsid w:val="013122E6"/>
    <w:rsid w:val="01CF9A07"/>
    <w:rsid w:val="01DC4CEA"/>
    <w:rsid w:val="01F836D3"/>
    <w:rsid w:val="02275DBE"/>
    <w:rsid w:val="022E3E2D"/>
    <w:rsid w:val="024B92E3"/>
    <w:rsid w:val="02D250E7"/>
    <w:rsid w:val="02D6042A"/>
    <w:rsid w:val="031BEE76"/>
    <w:rsid w:val="0326A64A"/>
    <w:rsid w:val="038FFBDC"/>
    <w:rsid w:val="03AD2F91"/>
    <w:rsid w:val="03D1BF15"/>
    <w:rsid w:val="03F5547F"/>
    <w:rsid w:val="0455F137"/>
    <w:rsid w:val="047A3FE2"/>
    <w:rsid w:val="047CF3B4"/>
    <w:rsid w:val="04CBEA3F"/>
    <w:rsid w:val="0513F60B"/>
    <w:rsid w:val="051BDB32"/>
    <w:rsid w:val="0598282D"/>
    <w:rsid w:val="05B7DC4F"/>
    <w:rsid w:val="06463179"/>
    <w:rsid w:val="06803B6D"/>
    <w:rsid w:val="06BC2A81"/>
    <w:rsid w:val="06D105C6"/>
    <w:rsid w:val="06FCF13A"/>
    <w:rsid w:val="0769E7FE"/>
    <w:rsid w:val="078E65ED"/>
    <w:rsid w:val="07A2EBE3"/>
    <w:rsid w:val="07A6061E"/>
    <w:rsid w:val="07DA9642"/>
    <w:rsid w:val="08076547"/>
    <w:rsid w:val="086CD627"/>
    <w:rsid w:val="0880A0B4"/>
    <w:rsid w:val="0892B6EA"/>
    <w:rsid w:val="0893854D"/>
    <w:rsid w:val="08A476FD"/>
    <w:rsid w:val="08CB0322"/>
    <w:rsid w:val="093EBC44"/>
    <w:rsid w:val="09442251"/>
    <w:rsid w:val="095B3B4A"/>
    <w:rsid w:val="09B7DC2F"/>
    <w:rsid w:val="09C82BCB"/>
    <w:rsid w:val="0A02B447"/>
    <w:rsid w:val="0AA8EE37"/>
    <w:rsid w:val="0ADFF2B2"/>
    <w:rsid w:val="0AF70BAB"/>
    <w:rsid w:val="0B0C12BD"/>
    <w:rsid w:val="0B4AADBB"/>
    <w:rsid w:val="0B7A8C6F"/>
    <w:rsid w:val="0BC9D038"/>
    <w:rsid w:val="0C00528A"/>
    <w:rsid w:val="0C765D06"/>
    <w:rsid w:val="0CE2F4A2"/>
    <w:rsid w:val="0CEF7CF1"/>
    <w:rsid w:val="0D277254"/>
    <w:rsid w:val="0D2AEFB0"/>
    <w:rsid w:val="0D2D5FC7"/>
    <w:rsid w:val="0DC6E776"/>
    <w:rsid w:val="0DD51CDC"/>
    <w:rsid w:val="0E09A3B9"/>
    <w:rsid w:val="0E30C20C"/>
    <w:rsid w:val="0E56CC67"/>
    <w:rsid w:val="0E8B4D52"/>
    <w:rsid w:val="0FEC5484"/>
    <w:rsid w:val="100BE08C"/>
    <w:rsid w:val="10BF520B"/>
    <w:rsid w:val="10D99053"/>
    <w:rsid w:val="10E22C7E"/>
    <w:rsid w:val="11087518"/>
    <w:rsid w:val="111AE0A6"/>
    <w:rsid w:val="1153D151"/>
    <w:rsid w:val="11857DA3"/>
    <w:rsid w:val="11A3CC22"/>
    <w:rsid w:val="122782FA"/>
    <w:rsid w:val="12FBB520"/>
    <w:rsid w:val="133FDFA4"/>
    <w:rsid w:val="135EBE75"/>
    <w:rsid w:val="13670276"/>
    <w:rsid w:val="137D063E"/>
    <w:rsid w:val="13962E9B"/>
    <w:rsid w:val="13C3535B"/>
    <w:rsid w:val="13D6A9E1"/>
    <w:rsid w:val="13F9F007"/>
    <w:rsid w:val="1441138A"/>
    <w:rsid w:val="14C74AF0"/>
    <w:rsid w:val="1591B0E4"/>
    <w:rsid w:val="15E6653E"/>
    <w:rsid w:val="161E3B6B"/>
    <w:rsid w:val="1639BE52"/>
    <w:rsid w:val="16F0406B"/>
    <w:rsid w:val="16FAF41D"/>
    <w:rsid w:val="170CA27E"/>
    <w:rsid w:val="1767FAF8"/>
    <w:rsid w:val="17687368"/>
    <w:rsid w:val="18009192"/>
    <w:rsid w:val="180E55B5"/>
    <w:rsid w:val="180F37F7"/>
    <w:rsid w:val="182B4E50"/>
    <w:rsid w:val="1837472F"/>
    <w:rsid w:val="18482F6D"/>
    <w:rsid w:val="189080BA"/>
    <w:rsid w:val="18ED9DE0"/>
    <w:rsid w:val="18F5C283"/>
    <w:rsid w:val="191E547C"/>
    <w:rsid w:val="194E5CF8"/>
    <w:rsid w:val="195A461B"/>
    <w:rsid w:val="19CFB036"/>
    <w:rsid w:val="19D5ED7F"/>
    <w:rsid w:val="1A9F9BBA"/>
    <w:rsid w:val="1AB1799C"/>
    <w:rsid w:val="1B374FA3"/>
    <w:rsid w:val="1B3DCF9F"/>
    <w:rsid w:val="1B7A942C"/>
    <w:rsid w:val="1B7D86D6"/>
    <w:rsid w:val="1B881823"/>
    <w:rsid w:val="1B91659F"/>
    <w:rsid w:val="1B931278"/>
    <w:rsid w:val="1BA239FD"/>
    <w:rsid w:val="1BD208D4"/>
    <w:rsid w:val="1C01B8F8"/>
    <w:rsid w:val="1C27A284"/>
    <w:rsid w:val="1C38B821"/>
    <w:rsid w:val="1CAC6C0B"/>
    <w:rsid w:val="1CD2A4AD"/>
    <w:rsid w:val="1D2A7D8C"/>
    <w:rsid w:val="1D58AF8C"/>
    <w:rsid w:val="1D6C5B8F"/>
    <w:rsid w:val="1DCCCFD7"/>
    <w:rsid w:val="1F54688F"/>
    <w:rsid w:val="210EDD3E"/>
    <w:rsid w:val="2118265C"/>
    <w:rsid w:val="21A5E2A6"/>
    <w:rsid w:val="21F3EA78"/>
    <w:rsid w:val="2209FF60"/>
    <w:rsid w:val="2214503C"/>
    <w:rsid w:val="22631F58"/>
    <w:rsid w:val="22BB5F28"/>
    <w:rsid w:val="22F79214"/>
    <w:rsid w:val="23453EC0"/>
    <w:rsid w:val="23A96FFD"/>
    <w:rsid w:val="2426005F"/>
    <w:rsid w:val="242DA21F"/>
    <w:rsid w:val="2482A13A"/>
    <w:rsid w:val="24846260"/>
    <w:rsid w:val="248822A1"/>
    <w:rsid w:val="24A0472E"/>
    <w:rsid w:val="258C7398"/>
    <w:rsid w:val="25947E01"/>
    <w:rsid w:val="25AF55E7"/>
    <w:rsid w:val="263A4C17"/>
    <w:rsid w:val="265848F7"/>
    <w:rsid w:val="26654214"/>
    <w:rsid w:val="26AE333E"/>
    <w:rsid w:val="2700B5CC"/>
    <w:rsid w:val="271949D9"/>
    <w:rsid w:val="275BD5A5"/>
    <w:rsid w:val="276F6944"/>
    <w:rsid w:val="27DE02E6"/>
    <w:rsid w:val="27EF7EB8"/>
    <w:rsid w:val="28BF6EC4"/>
    <w:rsid w:val="2904935A"/>
    <w:rsid w:val="295A8FF4"/>
    <w:rsid w:val="2960D0CE"/>
    <w:rsid w:val="299A6777"/>
    <w:rsid w:val="29B3CEFF"/>
    <w:rsid w:val="2A0769C1"/>
    <w:rsid w:val="2A321229"/>
    <w:rsid w:val="2A3DE845"/>
    <w:rsid w:val="2B4352DA"/>
    <w:rsid w:val="2B76E243"/>
    <w:rsid w:val="2B81A461"/>
    <w:rsid w:val="2B8ED216"/>
    <w:rsid w:val="2BB220CE"/>
    <w:rsid w:val="2BE16ECF"/>
    <w:rsid w:val="2C2DBD8C"/>
    <w:rsid w:val="2C3B3D50"/>
    <w:rsid w:val="2C451972"/>
    <w:rsid w:val="2C627C40"/>
    <w:rsid w:val="2C7DA15C"/>
    <w:rsid w:val="2DDC5840"/>
    <w:rsid w:val="2DFE4CA1"/>
    <w:rsid w:val="2E260F24"/>
    <w:rsid w:val="2E2DCF41"/>
    <w:rsid w:val="2E3116DF"/>
    <w:rsid w:val="2E62E187"/>
    <w:rsid w:val="2E82AA43"/>
    <w:rsid w:val="2EB9FA2D"/>
    <w:rsid w:val="2EE4AB03"/>
    <w:rsid w:val="2F4CFF6C"/>
    <w:rsid w:val="2F80AE12"/>
    <w:rsid w:val="2F92856B"/>
    <w:rsid w:val="2F9A1D02"/>
    <w:rsid w:val="2FA3FBBE"/>
    <w:rsid w:val="2FE8482E"/>
    <w:rsid w:val="3023FA1E"/>
    <w:rsid w:val="305D030A"/>
    <w:rsid w:val="3098DD83"/>
    <w:rsid w:val="30A11DA2"/>
    <w:rsid w:val="30B200D7"/>
    <w:rsid w:val="310BD75C"/>
    <w:rsid w:val="3124CDB7"/>
    <w:rsid w:val="31D130CD"/>
    <w:rsid w:val="31F0E5E5"/>
    <w:rsid w:val="320A7E18"/>
    <w:rsid w:val="32B1CA9B"/>
    <w:rsid w:val="32E81807"/>
    <w:rsid w:val="331D8D61"/>
    <w:rsid w:val="33245D64"/>
    <w:rsid w:val="33412245"/>
    <w:rsid w:val="33426AE2"/>
    <w:rsid w:val="338081B7"/>
    <w:rsid w:val="33D8BE64"/>
    <w:rsid w:val="34C4E4B9"/>
    <w:rsid w:val="34DD3C6A"/>
    <w:rsid w:val="34E79835"/>
    <w:rsid w:val="3529BC0D"/>
    <w:rsid w:val="355581CC"/>
    <w:rsid w:val="35F8A07F"/>
    <w:rsid w:val="36A97DAF"/>
    <w:rsid w:val="36C32D40"/>
    <w:rsid w:val="36D0F163"/>
    <w:rsid w:val="36DDB0E2"/>
    <w:rsid w:val="36FE9025"/>
    <w:rsid w:val="376CC99A"/>
    <w:rsid w:val="37EE50AD"/>
    <w:rsid w:val="3801D647"/>
    <w:rsid w:val="3809C3CD"/>
    <w:rsid w:val="38122B2A"/>
    <w:rsid w:val="38503508"/>
    <w:rsid w:val="38DC70DD"/>
    <w:rsid w:val="39082DE8"/>
    <w:rsid w:val="3971EBF6"/>
    <w:rsid w:val="39807D99"/>
    <w:rsid w:val="39A90146"/>
    <w:rsid w:val="3A13E8A8"/>
    <w:rsid w:val="3A5110CB"/>
    <w:rsid w:val="3A89E1B0"/>
    <w:rsid w:val="3A94A482"/>
    <w:rsid w:val="3B35B64E"/>
    <w:rsid w:val="3BC29E00"/>
    <w:rsid w:val="3BE6ECDF"/>
    <w:rsid w:val="3C1471BF"/>
    <w:rsid w:val="3C7262C1"/>
    <w:rsid w:val="3C8D0FA6"/>
    <w:rsid w:val="3CA709F8"/>
    <w:rsid w:val="3D0A390C"/>
    <w:rsid w:val="3D29113F"/>
    <w:rsid w:val="3D39679D"/>
    <w:rsid w:val="3D9CC529"/>
    <w:rsid w:val="3D9F7A3B"/>
    <w:rsid w:val="3DD676FA"/>
    <w:rsid w:val="3DF09B49"/>
    <w:rsid w:val="3E591C74"/>
    <w:rsid w:val="3E62DF72"/>
    <w:rsid w:val="3E8C417B"/>
    <w:rsid w:val="3F3720E1"/>
    <w:rsid w:val="3F4F7E9C"/>
    <w:rsid w:val="3F85B42C"/>
    <w:rsid w:val="3F90581B"/>
    <w:rsid w:val="3FB040CC"/>
    <w:rsid w:val="40310767"/>
    <w:rsid w:val="40782BB3"/>
    <w:rsid w:val="40D22C60"/>
    <w:rsid w:val="40FE4752"/>
    <w:rsid w:val="411928A6"/>
    <w:rsid w:val="4135219B"/>
    <w:rsid w:val="4192FD65"/>
    <w:rsid w:val="4224F9E9"/>
    <w:rsid w:val="434632B0"/>
    <w:rsid w:val="4370CF70"/>
    <w:rsid w:val="43A6ADB1"/>
    <w:rsid w:val="43CE4F8E"/>
    <w:rsid w:val="44A1F9B8"/>
    <w:rsid w:val="44BDF8E0"/>
    <w:rsid w:val="459ECF6D"/>
    <w:rsid w:val="45ADB3B0"/>
    <w:rsid w:val="45D55AB0"/>
    <w:rsid w:val="4627050D"/>
    <w:rsid w:val="466F10D9"/>
    <w:rsid w:val="4695E4F5"/>
    <w:rsid w:val="46A12D25"/>
    <w:rsid w:val="470D96D3"/>
    <w:rsid w:val="4717B3A1"/>
    <w:rsid w:val="4734951D"/>
    <w:rsid w:val="476ACFFC"/>
    <w:rsid w:val="47B51568"/>
    <w:rsid w:val="47E2CD2D"/>
    <w:rsid w:val="488B904D"/>
    <w:rsid w:val="48B66846"/>
    <w:rsid w:val="48DD3AAA"/>
    <w:rsid w:val="4903E193"/>
    <w:rsid w:val="49592E04"/>
    <w:rsid w:val="498D41EC"/>
    <w:rsid w:val="49A97898"/>
    <w:rsid w:val="49CACD45"/>
    <w:rsid w:val="4A28BED3"/>
    <w:rsid w:val="4A409204"/>
    <w:rsid w:val="4A4F3799"/>
    <w:rsid w:val="4A661138"/>
    <w:rsid w:val="4A7D2A31"/>
    <w:rsid w:val="4A7E3DA8"/>
    <w:rsid w:val="4AE58E88"/>
    <w:rsid w:val="4B206C63"/>
    <w:rsid w:val="4B51AD0E"/>
    <w:rsid w:val="4B7D1C9A"/>
    <w:rsid w:val="4B9AE33E"/>
    <w:rsid w:val="4BB1E116"/>
    <w:rsid w:val="4BB7BEF2"/>
    <w:rsid w:val="4BC245CC"/>
    <w:rsid w:val="4C026093"/>
    <w:rsid w:val="4C3B37D3"/>
    <w:rsid w:val="4C4E9DC2"/>
    <w:rsid w:val="4CAE0AF6"/>
    <w:rsid w:val="4D0CBD85"/>
    <w:rsid w:val="4D45AF34"/>
    <w:rsid w:val="4D473738"/>
    <w:rsid w:val="4D605F95"/>
    <w:rsid w:val="4D742D37"/>
    <w:rsid w:val="4D7B663E"/>
    <w:rsid w:val="4D8961E5"/>
    <w:rsid w:val="4E398615"/>
    <w:rsid w:val="4F8BDCDA"/>
    <w:rsid w:val="4F9C85C5"/>
    <w:rsid w:val="4FC5696F"/>
    <w:rsid w:val="4FC814D3"/>
    <w:rsid w:val="502A62D4"/>
    <w:rsid w:val="50596559"/>
    <w:rsid w:val="50BE1848"/>
    <w:rsid w:val="50EC6BB5"/>
    <w:rsid w:val="51341150"/>
    <w:rsid w:val="513ECBD1"/>
    <w:rsid w:val="5173C9DD"/>
    <w:rsid w:val="5175D489"/>
    <w:rsid w:val="51807CC0"/>
    <w:rsid w:val="51A4AA0E"/>
    <w:rsid w:val="51C6C9DD"/>
    <w:rsid w:val="5206D3EC"/>
    <w:rsid w:val="521AA85B"/>
    <w:rsid w:val="52270C1C"/>
    <w:rsid w:val="523CCF8D"/>
    <w:rsid w:val="52E09871"/>
    <w:rsid w:val="5348CA43"/>
    <w:rsid w:val="53ABC43D"/>
    <w:rsid w:val="53E1FCA2"/>
    <w:rsid w:val="53EA46ED"/>
    <w:rsid w:val="54240C77"/>
    <w:rsid w:val="54C6839C"/>
    <w:rsid w:val="54E54242"/>
    <w:rsid w:val="54FC1757"/>
    <w:rsid w:val="556E411C"/>
    <w:rsid w:val="55BA90FC"/>
    <w:rsid w:val="55E4C691"/>
    <w:rsid w:val="56031421"/>
    <w:rsid w:val="560CC716"/>
    <w:rsid w:val="56375657"/>
    <w:rsid w:val="56A54E4F"/>
    <w:rsid w:val="56B7CEAB"/>
    <w:rsid w:val="571040B0"/>
    <w:rsid w:val="571AE8C4"/>
    <w:rsid w:val="5751300F"/>
    <w:rsid w:val="575BAD39"/>
    <w:rsid w:val="576E91D2"/>
    <w:rsid w:val="5774D596"/>
    <w:rsid w:val="578CC701"/>
    <w:rsid w:val="5819C8C9"/>
    <w:rsid w:val="58205233"/>
    <w:rsid w:val="5837924C"/>
    <w:rsid w:val="588DB673"/>
    <w:rsid w:val="58C15441"/>
    <w:rsid w:val="58DF61BF"/>
    <w:rsid w:val="58E2EC1A"/>
    <w:rsid w:val="59458663"/>
    <w:rsid w:val="598F8375"/>
    <w:rsid w:val="59BAFF37"/>
    <w:rsid w:val="59BC2294"/>
    <w:rsid w:val="5A1F795D"/>
    <w:rsid w:val="5A52F810"/>
    <w:rsid w:val="5A6E4136"/>
    <w:rsid w:val="5A7320ED"/>
    <w:rsid w:val="5A885E58"/>
    <w:rsid w:val="5B57F2F5"/>
    <w:rsid w:val="5BC18AA1"/>
    <w:rsid w:val="5C08C7A3"/>
    <w:rsid w:val="5C20AAB3"/>
    <w:rsid w:val="5C7F4047"/>
    <w:rsid w:val="5CB54D94"/>
    <w:rsid w:val="5CF3C356"/>
    <w:rsid w:val="5D96D9ED"/>
    <w:rsid w:val="5DCEBAF8"/>
    <w:rsid w:val="5E2A7A41"/>
    <w:rsid w:val="5E42683C"/>
    <w:rsid w:val="5E65F034"/>
    <w:rsid w:val="5EA560F5"/>
    <w:rsid w:val="5EBA9065"/>
    <w:rsid w:val="5F3E6B4E"/>
    <w:rsid w:val="6001C095"/>
    <w:rsid w:val="6024DAAE"/>
    <w:rsid w:val="602A40BB"/>
    <w:rsid w:val="602C38D7"/>
    <w:rsid w:val="6032F11A"/>
    <w:rsid w:val="604AEDCD"/>
    <w:rsid w:val="60515EC8"/>
    <w:rsid w:val="6094F7EF"/>
    <w:rsid w:val="60FEFB73"/>
    <w:rsid w:val="611BB7DC"/>
    <w:rsid w:val="61984ADF"/>
    <w:rsid w:val="61C0AB0F"/>
    <w:rsid w:val="62078D49"/>
    <w:rsid w:val="622D42AB"/>
    <w:rsid w:val="6270D61D"/>
    <w:rsid w:val="62995827"/>
    <w:rsid w:val="62C550CD"/>
    <w:rsid w:val="632431AD"/>
    <w:rsid w:val="63DD88E1"/>
    <w:rsid w:val="64260CB2"/>
    <w:rsid w:val="64C05F79"/>
    <w:rsid w:val="652AF192"/>
    <w:rsid w:val="6553111E"/>
    <w:rsid w:val="658C4456"/>
    <w:rsid w:val="659E556D"/>
    <w:rsid w:val="65E8E53B"/>
    <w:rsid w:val="6692CF3B"/>
    <w:rsid w:val="66941C32"/>
    <w:rsid w:val="6699823F"/>
    <w:rsid w:val="66A29322"/>
    <w:rsid w:val="66CA01D8"/>
    <w:rsid w:val="66D2B260"/>
    <w:rsid w:val="671A7E8F"/>
    <w:rsid w:val="676591D7"/>
    <w:rsid w:val="6771D103"/>
    <w:rsid w:val="67F78E5E"/>
    <w:rsid w:val="6820180C"/>
    <w:rsid w:val="68367FE3"/>
    <w:rsid w:val="691C9DB9"/>
    <w:rsid w:val="694904D8"/>
    <w:rsid w:val="69C3D6A6"/>
    <w:rsid w:val="69CBBCF4"/>
    <w:rsid w:val="69D12301"/>
    <w:rsid w:val="69D3AA7A"/>
    <w:rsid w:val="6A8FD54A"/>
    <w:rsid w:val="6A957EE0"/>
    <w:rsid w:val="6A9F7DC0"/>
    <w:rsid w:val="6AA9BAC1"/>
    <w:rsid w:val="6AD3AB57"/>
    <w:rsid w:val="6B621AA9"/>
    <w:rsid w:val="6B760445"/>
    <w:rsid w:val="6BEF5351"/>
    <w:rsid w:val="6BFB85DA"/>
    <w:rsid w:val="6C10C587"/>
    <w:rsid w:val="6C181D66"/>
    <w:rsid w:val="6D390519"/>
    <w:rsid w:val="6DA93EFF"/>
    <w:rsid w:val="6DAA1924"/>
    <w:rsid w:val="6E36EF4C"/>
    <w:rsid w:val="6F7CE2E8"/>
    <w:rsid w:val="6FA53FAF"/>
    <w:rsid w:val="6FC41046"/>
    <w:rsid w:val="71350E60"/>
    <w:rsid w:val="713A41BB"/>
    <w:rsid w:val="7156DF1B"/>
    <w:rsid w:val="71758031"/>
    <w:rsid w:val="71CAAED7"/>
    <w:rsid w:val="72063278"/>
    <w:rsid w:val="723098B5"/>
    <w:rsid w:val="72CFF7D9"/>
    <w:rsid w:val="72D2A0D4"/>
    <w:rsid w:val="7381162A"/>
    <w:rsid w:val="73970BC6"/>
    <w:rsid w:val="74026BEE"/>
    <w:rsid w:val="74E21080"/>
    <w:rsid w:val="7532DC27"/>
    <w:rsid w:val="7547E339"/>
    <w:rsid w:val="75638E34"/>
    <w:rsid w:val="75F411F2"/>
    <w:rsid w:val="7642B303"/>
    <w:rsid w:val="76D9A39B"/>
    <w:rsid w:val="772C34E1"/>
    <w:rsid w:val="77A5363B"/>
    <w:rsid w:val="77E29628"/>
    <w:rsid w:val="7805C632"/>
    <w:rsid w:val="78356AA3"/>
    <w:rsid w:val="787BB7C0"/>
    <w:rsid w:val="793E974D"/>
    <w:rsid w:val="7941C0D6"/>
    <w:rsid w:val="797EF37F"/>
    <w:rsid w:val="798D428F"/>
    <w:rsid w:val="798FB2DD"/>
    <w:rsid w:val="79DB0883"/>
    <w:rsid w:val="79ECD2A6"/>
    <w:rsid w:val="79ED4FAE"/>
    <w:rsid w:val="7A064D4A"/>
    <w:rsid w:val="7A11445D"/>
    <w:rsid w:val="7A1A3540"/>
    <w:rsid w:val="7A1FEEE0"/>
    <w:rsid w:val="7B041C14"/>
    <w:rsid w:val="7B22C239"/>
    <w:rsid w:val="7B35EAB6"/>
    <w:rsid w:val="7B4E89C7"/>
    <w:rsid w:val="7BB03BEC"/>
    <w:rsid w:val="7C1E352E"/>
    <w:rsid w:val="7C540210"/>
    <w:rsid w:val="7CA94967"/>
    <w:rsid w:val="7CB36C6F"/>
    <w:rsid w:val="7CE6E432"/>
    <w:rsid w:val="7CEC443A"/>
    <w:rsid w:val="7D08DBC6"/>
    <w:rsid w:val="7D0B2409"/>
    <w:rsid w:val="7D216F06"/>
    <w:rsid w:val="7DB085C5"/>
    <w:rsid w:val="7E87330B"/>
    <w:rsid w:val="7F862F3E"/>
    <w:rsid w:val="7FD6C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8D63"/>
  <w15:docId w15:val="{A7D7169C-88D9-44CF-AC27-8336BA5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0F"/>
  </w:style>
  <w:style w:type="paragraph" w:styleId="1">
    <w:name w:val="heading 1"/>
    <w:basedOn w:val="a"/>
    <w:next w:val="a"/>
    <w:link w:val="10"/>
    <w:uiPriority w:val="9"/>
    <w:qFormat/>
    <w:rsid w:val="0007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7A1"/>
  </w:style>
  <w:style w:type="paragraph" w:styleId="a7">
    <w:name w:val="footer"/>
    <w:basedOn w:val="a"/>
    <w:link w:val="a8"/>
    <w:uiPriority w:val="99"/>
    <w:unhideWhenUsed/>
    <w:rsid w:val="0044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7A1"/>
  </w:style>
  <w:style w:type="paragraph" w:styleId="a9">
    <w:name w:val="Normal (Web)"/>
    <w:basedOn w:val="a"/>
    <w:uiPriority w:val="99"/>
    <w:unhideWhenUsed/>
    <w:rsid w:val="000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1064EE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106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06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99"/>
    <w:rsid w:val="003C3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7B72F5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3"/>
    <w:uiPriority w:val="99"/>
    <w:rsid w:val="0023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0A5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0A5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0A5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E42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A97-DD80-4554-8920-3479306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5483</Words>
  <Characters>31256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Angela Prisacaru</cp:lastModifiedBy>
  <cp:revision>22</cp:revision>
  <dcterms:created xsi:type="dcterms:W3CDTF">2024-02-19T10:02:00Z</dcterms:created>
  <dcterms:modified xsi:type="dcterms:W3CDTF">2024-04-28T20:13:00Z</dcterms:modified>
</cp:coreProperties>
</file>