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D6" w:rsidRPr="00080349" w:rsidRDefault="002133D6" w:rsidP="001517C7">
      <w:pPr>
        <w:rPr>
          <w:b/>
          <w:lang w:val="en-US"/>
        </w:rPr>
      </w:pPr>
    </w:p>
    <w:p w:rsidR="00DA492B" w:rsidRPr="00F679F4" w:rsidRDefault="00DA492B" w:rsidP="00DA492B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heading=h.gjdgxs" w:colFirst="0" w:colLast="0"/>
      <w:bookmarkEnd w:id="0"/>
      <w:r w:rsidRPr="00F679F4">
        <w:rPr>
          <w:b/>
          <w:bCs/>
          <w:sz w:val="32"/>
          <w:szCs w:val="32"/>
        </w:rPr>
        <w:t>MINISTERUL EDUCAȚIEI ȘI CERCETĂRII AL REPUBLICII MOLDOVA</w:t>
      </w:r>
    </w:p>
    <w:p w:rsidR="00DA492B" w:rsidRPr="00F679F4" w:rsidRDefault="00DA492B" w:rsidP="00DA492B">
      <w:pPr>
        <w:spacing w:line="276" w:lineRule="auto"/>
        <w:jc w:val="center"/>
        <w:rPr>
          <w:b/>
        </w:rPr>
      </w:pPr>
    </w:p>
    <w:p w:rsidR="00DA492B" w:rsidRPr="00F679F4" w:rsidRDefault="00DA492B" w:rsidP="00DA492B">
      <w:pPr>
        <w:spacing w:line="276" w:lineRule="auto"/>
        <w:jc w:val="center"/>
        <w:rPr>
          <w:b/>
        </w:rPr>
      </w:pPr>
    </w:p>
    <w:p w:rsidR="00DA492B" w:rsidRPr="00F679F4" w:rsidRDefault="00DA492B" w:rsidP="00DA492B">
      <w:pPr>
        <w:tabs>
          <w:tab w:val="left" w:pos="3960"/>
        </w:tabs>
        <w:spacing w:line="360" w:lineRule="auto"/>
      </w:pPr>
      <w:r w:rsidRPr="00F679F4">
        <w:rPr>
          <w:sz w:val="28"/>
          <w:szCs w:val="28"/>
        </w:rPr>
        <w:t>Discutat la Ședința Comisiei Metodice __________________</w:t>
      </w:r>
      <w:r w:rsidRPr="00F679F4">
        <w:t xml:space="preserve">                </w:t>
      </w:r>
      <w:r w:rsidRPr="00F679F4">
        <w:rPr>
          <w:sz w:val="28"/>
          <w:szCs w:val="28"/>
        </w:rPr>
        <w:t xml:space="preserve">APROBAT </w:t>
      </w:r>
      <w:r w:rsidRPr="00F679F4">
        <w:t>____________________________________</w:t>
      </w:r>
    </w:p>
    <w:p w:rsidR="00DA492B" w:rsidRPr="00F679F4" w:rsidRDefault="00DA492B" w:rsidP="00DA492B">
      <w:pPr>
        <w:tabs>
          <w:tab w:val="left" w:pos="3960"/>
        </w:tabs>
        <w:spacing w:line="360" w:lineRule="auto"/>
        <w:jc w:val="center"/>
      </w:pPr>
      <w:r w:rsidRPr="00F679F4">
        <w:t xml:space="preserve">                                                                   Șeful Comisiei metodice</w:t>
      </w:r>
    </w:p>
    <w:p w:rsidR="00DA492B" w:rsidRPr="00F679F4" w:rsidRDefault="00DA492B" w:rsidP="00DA492B">
      <w:pPr>
        <w:spacing w:line="276" w:lineRule="auto"/>
        <w:jc w:val="center"/>
        <w:rPr>
          <w:b/>
        </w:rPr>
      </w:pPr>
    </w:p>
    <w:p w:rsidR="00DA492B" w:rsidRPr="00F679F4" w:rsidRDefault="00DA492B" w:rsidP="00DA492B">
      <w:pPr>
        <w:spacing w:line="276" w:lineRule="auto"/>
        <w:jc w:val="center"/>
        <w:rPr>
          <w:b/>
        </w:rPr>
      </w:pPr>
    </w:p>
    <w:p w:rsidR="00DA492B" w:rsidRPr="00F679F4" w:rsidRDefault="00DA492B" w:rsidP="00DA492B">
      <w:pPr>
        <w:spacing w:line="276" w:lineRule="auto"/>
        <w:jc w:val="center"/>
        <w:rPr>
          <w:b/>
        </w:rPr>
      </w:pPr>
    </w:p>
    <w:p w:rsidR="00DA492B" w:rsidRPr="00F679F4" w:rsidRDefault="00DA492B" w:rsidP="00DA492B">
      <w:pPr>
        <w:spacing w:line="276" w:lineRule="auto"/>
        <w:jc w:val="center"/>
        <w:rPr>
          <w:b/>
        </w:rPr>
      </w:pPr>
    </w:p>
    <w:p w:rsidR="00DA492B" w:rsidRPr="00241CF0" w:rsidRDefault="00DA492B" w:rsidP="00DA492B">
      <w:pPr>
        <w:spacing w:line="360" w:lineRule="auto"/>
        <w:jc w:val="center"/>
        <w:rPr>
          <w:b/>
          <w:sz w:val="32"/>
          <w:szCs w:val="36"/>
        </w:rPr>
      </w:pPr>
      <w:r w:rsidRPr="00241CF0">
        <w:rPr>
          <w:b/>
          <w:sz w:val="32"/>
          <w:szCs w:val="36"/>
        </w:rPr>
        <w:t xml:space="preserve">PROIECT DIDACTIC DE LUNGĂ DURATĂ </w:t>
      </w:r>
    </w:p>
    <w:p w:rsidR="00DA492B" w:rsidRPr="00241CF0" w:rsidRDefault="00DA492B" w:rsidP="00DA492B">
      <w:pPr>
        <w:spacing w:line="360" w:lineRule="auto"/>
        <w:jc w:val="center"/>
        <w:rPr>
          <w:sz w:val="32"/>
          <w:szCs w:val="36"/>
        </w:rPr>
      </w:pPr>
      <w:r w:rsidRPr="00241CF0">
        <w:rPr>
          <w:b/>
          <w:sz w:val="32"/>
          <w:szCs w:val="36"/>
        </w:rPr>
        <w:t xml:space="preserve">LA DISCIPLINA ȘCOLARĂ </w:t>
      </w:r>
      <w:r w:rsidRPr="00241CF0">
        <w:rPr>
          <w:b/>
          <w:i/>
          <w:sz w:val="32"/>
          <w:szCs w:val="36"/>
        </w:rPr>
        <w:t>INFORMATICĂ</w:t>
      </w:r>
    </w:p>
    <w:p w:rsidR="00DA492B" w:rsidRPr="00F679F4" w:rsidRDefault="00DA492B" w:rsidP="00DA492B">
      <w:pPr>
        <w:spacing w:line="360" w:lineRule="auto"/>
        <w:jc w:val="center"/>
        <w:rPr>
          <w:sz w:val="28"/>
          <w:szCs w:val="28"/>
        </w:rPr>
      </w:pPr>
      <w:r w:rsidRPr="00F679F4">
        <w:t>(</w:t>
      </w:r>
      <w:r w:rsidRPr="00F679F4">
        <w:rPr>
          <w:bCs/>
          <w:sz w:val="28"/>
          <w:szCs w:val="28"/>
        </w:rPr>
        <w:t xml:space="preserve">elaborat de Grupul de lucru conform ordinului MEC nr.1544/2023 în baza </w:t>
      </w:r>
      <w:r w:rsidRPr="00F679F4">
        <w:rPr>
          <w:sz w:val="28"/>
          <w:szCs w:val="28"/>
        </w:rPr>
        <w:t xml:space="preserve">curriculumului la disciplină </w:t>
      </w:r>
    </w:p>
    <w:p w:rsidR="00DA492B" w:rsidRPr="00F679F4" w:rsidRDefault="00DA492B" w:rsidP="00DA492B">
      <w:pPr>
        <w:spacing w:line="360" w:lineRule="auto"/>
        <w:jc w:val="center"/>
        <w:rPr>
          <w:sz w:val="28"/>
          <w:szCs w:val="28"/>
        </w:rPr>
      </w:pPr>
      <w:r w:rsidRPr="00F679F4">
        <w:rPr>
          <w:sz w:val="28"/>
          <w:szCs w:val="28"/>
        </w:rPr>
        <w:t>aprobat prin ordinul MEC nr. 906/2019)</w:t>
      </w:r>
    </w:p>
    <w:p w:rsidR="00DA492B" w:rsidRPr="00241CF0" w:rsidRDefault="00DA492B" w:rsidP="00DA492B">
      <w:pPr>
        <w:spacing w:line="360" w:lineRule="auto"/>
        <w:jc w:val="center"/>
        <w:rPr>
          <w:sz w:val="28"/>
        </w:rPr>
      </w:pPr>
      <w:r w:rsidRPr="00241CF0">
        <w:rPr>
          <w:b/>
          <w:i/>
          <w:sz w:val="32"/>
          <w:szCs w:val="28"/>
        </w:rPr>
        <w:t xml:space="preserve"> Clasa a VIII-a    </w:t>
      </w:r>
    </w:p>
    <w:p w:rsidR="00DA492B" w:rsidRPr="00F679F4" w:rsidRDefault="001106C3" w:rsidP="00DA49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Anul de studiu</w:t>
      </w:r>
      <w:r w:rsidR="00DA492B" w:rsidRPr="00F679F4">
        <w:rPr>
          <w:b/>
          <w:sz w:val="28"/>
          <w:szCs w:val="28"/>
        </w:rPr>
        <w:t>:_________________</w:t>
      </w:r>
    </w:p>
    <w:p w:rsidR="00DA492B" w:rsidRPr="00F679F4" w:rsidRDefault="00DA492B" w:rsidP="00DA492B">
      <w:pPr>
        <w:spacing w:line="276" w:lineRule="auto"/>
        <w:jc w:val="center"/>
        <w:rPr>
          <w:b/>
          <w:sz w:val="28"/>
          <w:szCs w:val="28"/>
        </w:rPr>
      </w:pPr>
    </w:p>
    <w:p w:rsidR="00DA492B" w:rsidRPr="00F679F4" w:rsidRDefault="00DA492B" w:rsidP="00DA492B">
      <w:pPr>
        <w:spacing w:line="276" w:lineRule="auto"/>
        <w:jc w:val="center"/>
        <w:rPr>
          <w:b/>
          <w:sz w:val="28"/>
          <w:szCs w:val="28"/>
        </w:rPr>
      </w:pPr>
    </w:p>
    <w:p w:rsidR="00DA492B" w:rsidRPr="00F679F4" w:rsidRDefault="00DA492B" w:rsidP="00DA492B">
      <w:pPr>
        <w:spacing w:line="276" w:lineRule="auto"/>
        <w:rPr>
          <w:b/>
          <w:sz w:val="28"/>
          <w:szCs w:val="28"/>
        </w:rPr>
      </w:pPr>
    </w:p>
    <w:p w:rsidR="00DA492B" w:rsidRPr="00F679F4" w:rsidRDefault="00DA492B" w:rsidP="00DA492B">
      <w:pPr>
        <w:spacing w:line="276" w:lineRule="auto"/>
        <w:rPr>
          <w:b/>
          <w:sz w:val="28"/>
          <w:szCs w:val="28"/>
        </w:rPr>
      </w:pPr>
      <w:r w:rsidRPr="00F679F4">
        <w:rPr>
          <w:b/>
          <w:sz w:val="28"/>
          <w:szCs w:val="28"/>
        </w:rPr>
        <w:t>Instituția de învățământ _____________________________________ Localitatea  ______________________________</w:t>
      </w:r>
    </w:p>
    <w:p w:rsidR="00DA492B" w:rsidRPr="00F679F4" w:rsidRDefault="00DA492B" w:rsidP="00DA492B">
      <w:pPr>
        <w:spacing w:line="276" w:lineRule="auto"/>
        <w:jc w:val="center"/>
        <w:rPr>
          <w:b/>
          <w:sz w:val="28"/>
          <w:szCs w:val="28"/>
        </w:rPr>
      </w:pPr>
    </w:p>
    <w:p w:rsidR="00DA492B" w:rsidRPr="00F679F4" w:rsidRDefault="00DA492B" w:rsidP="00DA492B">
      <w:pPr>
        <w:spacing w:line="276" w:lineRule="auto"/>
        <w:rPr>
          <w:b/>
          <w:sz w:val="28"/>
          <w:szCs w:val="28"/>
        </w:rPr>
      </w:pPr>
      <w:r w:rsidRPr="00F679F4">
        <w:rPr>
          <w:b/>
          <w:sz w:val="28"/>
          <w:szCs w:val="28"/>
        </w:rPr>
        <w:t>Numele, prenumele cadrului didactic__________________________ Grad didactic ____________________________</w:t>
      </w:r>
    </w:p>
    <w:p w:rsidR="00DA492B" w:rsidRPr="00F679F4" w:rsidRDefault="00DA492B" w:rsidP="00DA492B">
      <w:pPr>
        <w:tabs>
          <w:tab w:val="left" w:pos="3960"/>
        </w:tabs>
        <w:spacing w:line="276" w:lineRule="auto"/>
        <w:rPr>
          <w:sz w:val="28"/>
          <w:szCs w:val="28"/>
        </w:rPr>
      </w:pPr>
    </w:p>
    <w:p w:rsidR="00DA492B" w:rsidRDefault="00DA492B" w:rsidP="001517C7">
      <w:pPr>
        <w:rPr>
          <w:b/>
          <w:color w:val="000000"/>
        </w:rPr>
        <w:sectPr w:rsidR="00DA492B" w:rsidSect="00EC08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1134" w:header="284" w:footer="19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titlePg/>
          <w:docGrid w:linePitch="326"/>
        </w:sectPr>
      </w:pPr>
    </w:p>
    <w:p w:rsidR="002133D6" w:rsidRPr="00E20662" w:rsidRDefault="004C3AF9" w:rsidP="001517C7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 </w:t>
      </w:r>
      <w:bookmarkStart w:id="1" w:name="_heading=h.4vqaljivf5ru" w:colFirst="0" w:colLast="0"/>
      <w:bookmarkEnd w:id="1"/>
      <w:proofErr w:type="spellStart"/>
      <w:r w:rsidRPr="00E20662">
        <w:rPr>
          <w:b/>
          <w:color w:val="000000"/>
        </w:rPr>
        <w:t>Competenţe</w:t>
      </w:r>
      <w:proofErr w:type="spellEnd"/>
      <w:r w:rsidRPr="00E20662">
        <w:rPr>
          <w:b/>
          <w:color w:val="000000"/>
        </w:rPr>
        <w:t xml:space="preserve"> specifice disciplinei:</w:t>
      </w:r>
    </w:p>
    <w:p w:rsidR="00404131" w:rsidRPr="00E20662" w:rsidRDefault="00404131" w:rsidP="001517C7">
      <w:pPr>
        <w:rPr>
          <w:b/>
          <w:color w:val="000000"/>
        </w:rPr>
      </w:pPr>
    </w:p>
    <w:p w:rsidR="00AF4C92" w:rsidRPr="0062674D" w:rsidRDefault="00AF4C92" w:rsidP="00AF4C92">
      <w:pPr>
        <w:pStyle w:val="ListParagraph"/>
        <w:numPr>
          <w:ilvl w:val="0"/>
          <w:numId w:val="62"/>
        </w:numPr>
        <w:suppressAutoHyphens/>
        <w:spacing w:after="200" w:line="276" w:lineRule="auto"/>
        <w:ind w:left="284" w:hanging="284"/>
        <w:jc w:val="both"/>
      </w:pPr>
      <w:bookmarkStart w:id="2" w:name="_heading=h.30j0zll" w:colFirst="0" w:colLast="0"/>
      <w:bookmarkEnd w:id="2"/>
      <w:r w:rsidRPr="0062674D">
        <w:t xml:space="preserve">Utilizarea instrumentelor cu acțiune digitală în scopul eficientizării proceselor de învățare, manifestând abordări inovatoare și spirit practic. </w:t>
      </w:r>
    </w:p>
    <w:p w:rsidR="00AF4C92" w:rsidRPr="0062674D" w:rsidRDefault="00AF4C92" w:rsidP="00AF4C92">
      <w:pPr>
        <w:pStyle w:val="ListParagraph"/>
        <w:numPr>
          <w:ilvl w:val="0"/>
          <w:numId w:val="62"/>
        </w:numPr>
        <w:suppressAutoHyphens/>
        <w:spacing w:after="200" w:line="276" w:lineRule="auto"/>
        <w:ind w:left="284" w:hanging="284"/>
        <w:jc w:val="both"/>
      </w:pPr>
      <w:r w:rsidRPr="0062674D">
        <w:t xml:space="preserve">Interacțiunea cu membrii comunităților virtuale în scopuri de învățare, manifestând interes pentru învățarea activă, pentru cercetare și colaborare, respectând etica mediilor virtuale. </w:t>
      </w:r>
    </w:p>
    <w:p w:rsidR="00AF4C92" w:rsidRPr="0062674D" w:rsidRDefault="00AF4C92" w:rsidP="00AF4C92">
      <w:pPr>
        <w:pStyle w:val="ListParagraph"/>
        <w:numPr>
          <w:ilvl w:val="0"/>
          <w:numId w:val="62"/>
        </w:numPr>
        <w:suppressAutoHyphens/>
        <w:spacing w:after="200" w:line="276" w:lineRule="auto"/>
        <w:ind w:left="284" w:hanging="284"/>
        <w:jc w:val="both"/>
      </w:pPr>
      <w:r w:rsidRPr="0062674D">
        <w:t xml:space="preserve">Promovarea în mediile digitale a elaborărilor și realizărilor personale și ale colectivului în care activează, dovedind ingeniozitate, spirit de echipă și convingere. </w:t>
      </w:r>
    </w:p>
    <w:p w:rsidR="00AF4C92" w:rsidRPr="0062674D" w:rsidRDefault="00AF4C92" w:rsidP="00AF4C92">
      <w:pPr>
        <w:pStyle w:val="ListParagraph"/>
        <w:numPr>
          <w:ilvl w:val="0"/>
          <w:numId w:val="62"/>
        </w:numPr>
        <w:suppressAutoHyphens/>
        <w:spacing w:after="200" w:line="276" w:lineRule="auto"/>
        <w:ind w:left="284" w:hanging="284"/>
        <w:jc w:val="both"/>
      </w:pPr>
      <w:r w:rsidRPr="0062674D">
        <w:t xml:space="preserve">Prelucrarea digitală a informațiilor text, numerice, grafice, audio și video, manifestând interes pentru învățarea activă, pentru comunicare și colaborare. </w:t>
      </w:r>
    </w:p>
    <w:p w:rsidR="00AF4C92" w:rsidRPr="0062674D" w:rsidRDefault="00AF4C92" w:rsidP="00AF4C92">
      <w:pPr>
        <w:pStyle w:val="ListParagraph"/>
        <w:numPr>
          <w:ilvl w:val="0"/>
          <w:numId w:val="62"/>
        </w:numPr>
        <w:suppressAutoHyphens/>
        <w:spacing w:after="200" w:line="276" w:lineRule="auto"/>
        <w:ind w:left="284" w:hanging="284"/>
        <w:jc w:val="both"/>
      </w:pPr>
      <w:r w:rsidRPr="0062674D">
        <w:t xml:space="preserve">Perceperea științifică a rolului și a impactului fenomenelor informatice din societatea contemporană, manifestând gândire critică și pozitivă în conexarea diferitor domenii de studiu, de activitate și valori umane. </w:t>
      </w:r>
    </w:p>
    <w:p w:rsidR="00AF4C92" w:rsidRPr="0062674D" w:rsidRDefault="00AF4C92" w:rsidP="00AF4C92">
      <w:pPr>
        <w:pStyle w:val="ListParagraph"/>
        <w:numPr>
          <w:ilvl w:val="0"/>
          <w:numId w:val="62"/>
        </w:numPr>
        <w:suppressAutoHyphens/>
        <w:spacing w:after="200" w:line="276" w:lineRule="auto"/>
        <w:ind w:left="284" w:hanging="284"/>
        <w:jc w:val="both"/>
      </w:pPr>
      <w:r w:rsidRPr="0062674D">
        <w:t xml:space="preserve">Aplicarea intuitivă a metodelor de algoritmizare pentru soluționarea problemelor referitoare la prelucrarea digitală a informației, demonstrând creativitate și perseverență. </w:t>
      </w:r>
    </w:p>
    <w:p w:rsidR="00AF4C92" w:rsidRPr="0062674D" w:rsidRDefault="00AF4C92" w:rsidP="00AF4C92">
      <w:pPr>
        <w:pStyle w:val="ListParagraph"/>
        <w:numPr>
          <w:ilvl w:val="0"/>
          <w:numId w:val="62"/>
        </w:numPr>
        <w:suppressAutoHyphens/>
        <w:spacing w:after="200" w:line="276" w:lineRule="auto"/>
        <w:ind w:left="284" w:hanging="284"/>
        <w:jc w:val="both"/>
      </w:pPr>
      <w:r w:rsidRPr="0062674D">
        <w:t>Elaborarea de mijloace cu acțiune digitală prin implementarea algoritmilor în medii vizuale interactive, demonstrând respect și grijă față de participanți, responsabilitate pentru succesul comun.</w:t>
      </w:r>
    </w:p>
    <w:p w:rsidR="00404131" w:rsidRPr="00E20662" w:rsidRDefault="00404131" w:rsidP="00404131">
      <w:pPr>
        <w:spacing w:line="276" w:lineRule="auto"/>
        <w:rPr>
          <w:b/>
        </w:rPr>
      </w:pPr>
    </w:p>
    <w:p w:rsidR="00DA492B" w:rsidRPr="00E20662" w:rsidRDefault="00DA492B" w:rsidP="00404131">
      <w:pPr>
        <w:spacing w:line="276" w:lineRule="auto"/>
        <w:rPr>
          <w:b/>
        </w:rPr>
      </w:pPr>
      <w:r w:rsidRPr="00E20662">
        <w:rPr>
          <w:b/>
        </w:rPr>
        <w:t>La finele clasei a VIII-a elevul poate:</w:t>
      </w:r>
    </w:p>
    <w:p w:rsidR="00DA492B" w:rsidRPr="00E20662" w:rsidRDefault="00DA492B" w:rsidP="00404131">
      <w:pPr>
        <w:pStyle w:val="ListParagraph"/>
        <w:numPr>
          <w:ilvl w:val="0"/>
          <w:numId w:val="60"/>
        </w:numPr>
        <w:spacing w:line="276" w:lineRule="auto"/>
      </w:pPr>
      <w:r w:rsidRPr="00E20662">
        <w:t xml:space="preserve">să creeze și să prelucreze documente de tip text; </w:t>
      </w:r>
    </w:p>
    <w:p w:rsidR="00DA492B" w:rsidRPr="00E20662" w:rsidRDefault="00DA492B" w:rsidP="00404131">
      <w:pPr>
        <w:pStyle w:val="ListParagraph"/>
        <w:numPr>
          <w:ilvl w:val="0"/>
          <w:numId w:val="60"/>
        </w:numPr>
        <w:spacing w:line="276" w:lineRule="auto"/>
      </w:pPr>
      <w:r w:rsidRPr="00E20662">
        <w:t xml:space="preserve">să verifice corectitudinea gramaticală a documentelor de tip text; </w:t>
      </w:r>
    </w:p>
    <w:p w:rsidR="00DA492B" w:rsidRPr="00E20662" w:rsidRDefault="00DA492B" w:rsidP="00404131">
      <w:pPr>
        <w:pStyle w:val="ListParagraph"/>
        <w:numPr>
          <w:ilvl w:val="0"/>
          <w:numId w:val="60"/>
        </w:numPr>
        <w:spacing w:line="276" w:lineRule="auto"/>
      </w:pPr>
      <w:r w:rsidRPr="00E20662">
        <w:t xml:space="preserve">să insereze obiecte în documentele de tip text; </w:t>
      </w:r>
    </w:p>
    <w:p w:rsidR="00DA492B" w:rsidRPr="00E20662" w:rsidRDefault="00DA492B" w:rsidP="00404131">
      <w:pPr>
        <w:pStyle w:val="ListParagraph"/>
        <w:numPr>
          <w:ilvl w:val="0"/>
          <w:numId w:val="60"/>
        </w:numPr>
        <w:spacing w:line="276" w:lineRule="auto"/>
      </w:pPr>
      <w:r w:rsidRPr="00E20662">
        <w:t xml:space="preserve">să elaboreze și să depaneze în medii didactice algoritmi de comandă cu executanții, </w:t>
      </w:r>
    </w:p>
    <w:p w:rsidR="00DA492B" w:rsidRPr="00E20662" w:rsidRDefault="00DA492B" w:rsidP="00404131">
      <w:pPr>
        <w:spacing w:before="120" w:line="276" w:lineRule="auto"/>
        <w:rPr>
          <w:b/>
          <w:i/>
        </w:rPr>
      </w:pPr>
      <w:r w:rsidRPr="00E20662">
        <w:rPr>
          <w:b/>
          <w:i/>
        </w:rPr>
        <w:t xml:space="preserve">manifestând următoarele atitudini specifice predominante: </w:t>
      </w:r>
    </w:p>
    <w:p w:rsidR="00DA492B" w:rsidRPr="00E20662" w:rsidRDefault="00DA492B" w:rsidP="00404131">
      <w:pPr>
        <w:pStyle w:val="ListParagraph"/>
        <w:numPr>
          <w:ilvl w:val="0"/>
          <w:numId w:val="60"/>
        </w:numPr>
        <w:spacing w:line="276" w:lineRule="auto"/>
      </w:pPr>
      <w:r w:rsidRPr="00E20662">
        <w:t xml:space="preserve">atitudine pozitivă, atenție și concentrare; </w:t>
      </w:r>
    </w:p>
    <w:p w:rsidR="00DA492B" w:rsidRPr="00E20662" w:rsidRDefault="00DA492B" w:rsidP="00404131">
      <w:pPr>
        <w:pStyle w:val="ListParagraph"/>
        <w:numPr>
          <w:ilvl w:val="0"/>
          <w:numId w:val="60"/>
        </w:numPr>
        <w:spacing w:line="276" w:lineRule="auto"/>
      </w:pPr>
      <w:r w:rsidRPr="00E20662">
        <w:t xml:space="preserve">elemente de creativitate în elaborarea documentelor de tip text; </w:t>
      </w:r>
    </w:p>
    <w:p w:rsidR="00DA492B" w:rsidRPr="00E20662" w:rsidRDefault="00DA492B" w:rsidP="00404131">
      <w:pPr>
        <w:pStyle w:val="ListParagraph"/>
        <w:numPr>
          <w:ilvl w:val="0"/>
          <w:numId w:val="60"/>
        </w:numPr>
        <w:spacing w:line="276" w:lineRule="auto"/>
      </w:pPr>
      <w:r w:rsidRPr="00E20662">
        <w:t xml:space="preserve">percepția științifică a algoritmilor, a executanților și a limbajelor algoritmice; </w:t>
      </w:r>
    </w:p>
    <w:p w:rsidR="00DA492B" w:rsidRPr="00E20662" w:rsidRDefault="00DA492B" w:rsidP="00404131">
      <w:pPr>
        <w:pStyle w:val="ListParagraph"/>
        <w:numPr>
          <w:ilvl w:val="0"/>
          <w:numId w:val="60"/>
        </w:numPr>
        <w:spacing w:line="276" w:lineRule="auto"/>
      </w:pPr>
      <w:r w:rsidRPr="00E20662">
        <w:t xml:space="preserve">elemente de creativitate în algoritmizarea problemelor; </w:t>
      </w:r>
    </w:p>
    <w:p w:rsidR="00DA492B" w:rsidRPr="00E20662" w:rsidRDefault="00DA492B" w:rsidP="00404131">
      <w:pPr>
        <w:pStyle w:val="ListParagraph"/>
        <w:numPr>
          <w:ilvl w:val="0"/>
          <w:numId w:val="60"/>
        </w:numPr>
        <w:spacing w:line="276" w:lineRule="auto"/>
      </w:pPr>
      <w:r w:rsidRPr="00E20662">
        <w:t xml:space="preserve">inițiativă și perseverență în elaborarea și implementarea algoritmilor; </w:t>
      </w:r>
    </w:p>
    <w:p w:rsidR="00DA492B" w:rsidRPr="00E20662" w:rsidRDefault="00DA492B" w:rsidP="00404131">
      <w:pPr>
        <w:pStyle w:val="ListParagraph"/>
        <w:numPr>
          <w:ilvl w:val="0"/>
          <w:numId w:val="60"/>
        </w:numPr>
        <w:spacing w:line="276" w:lineRule="auto"/>
      </w:pPr>
      <w:r w:rsidRPr="00E20662">
        <w:t>respectarea regulilor de securitate, ergonomice, etice și de design în crearea și difuzarea documentelor de tip text.</w:t>
      </w:r>
    </w:p>
    <w:p w:rsidR="00DA492B" w:rsidRDefault="00DA492B" w:rsidP="00404131">
      <w:pPr>
        <w:spacing w:line="276" w:lineRule="auto"/>
      </w:pPr>
    </w:p>
    <w:p w:rsidR="00AF4C92" w:rsidRDefault="00AF4C92" w:rsidP="00404131">
      <w:pPr>
        <w:spacing w:line="276" w:lineRule="auto"/>
      </w:pPr>
    </w:p>
    <w:p w:rsidR="00AF4C92" w:rsidRDefault="00AF4C92" w:rsidP="00404131">
      <w:pPr>
        <w:spacing w:line="276" w:lineRule="auto"/>
      </w:pPr>
    </w:p>
    <w:p w:rsidR="00AF4C92" w:rsidRPr="00E20662" w:rsidRDefault="00AF4C92" w:rsidP="00404131">
      <w:pPr>
        <w:spacing w:line="276" w:lineRule="auto"/>
      </w:pPr>
    </w:p>
    <w:p w:rsidR="00404131" w:rsidRPr="00E20662" w:rsidRDefault="00404131" w:rsidP="00404131">
      <w:pPr>
        <w:spacing w:line="276" w:lineRule="auto"/>
      </w:pPr>
    </w:p>
    <w:p w:rsidR="00404131" w:rsidRPr="00E20662" w:rsidRDefault="00404131" w:rsidP="00404131">
      <w:pPr>
        <w:spacing w:line="276" w:lineRule="auto"/>
      </w:pPr>
    </w:p>
    <w:p w:rsidR="00404131" w:rsidRPr="00E20662" w:rsidRDefault="00404131" w:rsidP="00404131">
      <w:pPr>
        <w:spacing w:line="276" w:lineRule="auto"/>
      </w:pPr>
    </w:p>
    <w:p w:rsidR="00404131" w:rsidRPr="00E20662" w:rsidRDefault="00404131" w:rsidP="00404131">
      <w:pPr>
        <w:spacing w:line="276" w:lineRule="auto"/>
      </w:pPr>
    </w:p>
    <w:p w:rsidR="00404131" w:rsidRPr="00E20662" w:rsidRDefault="00404131" w:rsidP="00404131">
      <w:pPr>
        <w:spacing w:line="276" w:lineRule="auto"/>
      </w:pPr>
    </w:p>
    <w:p w:rsidR="00404131" w:rsidRDefault="00404131" w:rsidP="00404131">
      <w:pPr>
        <w:spacing w:line="276" w:lineRule="auto"/>
      </w:pPr>
    </w:p>
    <w:p w:rsidR="00F04289" w:rsidRDefault="00F04289" w:rsidP="00404131">
      <w:pPr>
        <w:spacing w:line="276" w:lineRule="auto"/>
      </w:pPr>
    </w:p>
    <w:p w:rsidR="00F04289" w:rsidRPr="00E20662" w:rsidRDefault="00F04289" w:rsidP="00404131">
      <w:pPr>
        <w:spacing w:line="276" w:lineRule="auto"/>
      </w:pPr>
    </w:p>
    <w:p w:rsidR="00404131" w:rsidRPr="00E20662" w:rsidRDefault="00404131" w:rsidP="00404131">
      <w:pPr>
        <w:spacing w:line="276" w:lineRule="auto"/>
      </w:pPr>
    </w:p>
    <w:p w:rsidR="00DA492B" w:rsidRPr="00E20662" w:rsidRDefault="00DA492B" w:rsidP="001517C7"/>
    <w:p w:rsidR="002133D6" w:rsidRPr="00E20662" w:rsidRDefault="004C3AF9" w:rsidP="001517C7">
      <w:pPr>
        <w:tabs>
          <w:tab w:val="left" w:pos="1065"/>
        </w:tabs>
        <w:jc w:val="center"/>
        <w:rPr>
          <w:b/>
        </w:rPr>
      </w:pPr>
      <w:r w:rsidRPr="00E20662">
        <w:rPr>
          <w:b/>
        </w:rPr>
        <w:lastRenderedPageBreak/>
        <w:t>ADMINISTRAREA DISCIPLINEI</w:t>
      </w:r>
    </w:p>
    <w:p w:rsidR="002133D6" w:rsidRPr="00E20662" w:rsidRDefault="002133D6" w:rsidP="001517C7">
      <w:pPr>
        <w:tabs>
          <w:tab w:val="left" w:pos="1065"/>
        </w:tabs>
        <w:jc w:val="center"/>
        <w:rPr>
          <w:b/>
        </w:rPr>
      </w:pPr>
    </w:p>
    <w:tbl>
      <w:tblPr>
        <w:tblStyle w:val="a0"/>
        <w:tblW w:w="98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6673"/>
        <w:gridCol w:w="1170"/>
        <w:gridCol w:w="1215"/>
      </w:tblGrid>
      <w:tr w:rsidR="00DA492B" w:rsidRPr="00E20662" w:rsidTr="00DA492B">
        <w:tc>
          <w:tcPr>
            <w:tcW w:w="840" w:type="dxa"/>
            <w:shd w:val="clear" w:color="auto" w:fill="C9DAF8"/>
            <w:vAlign w:val="center"/>
          </w:tcPr>
          <w:p w:rsidR="00DA492B" w:rsidRPr="00E20662" w:rsidRDefault="00DA492B" w:rsidP="001517C7">
            <w:pPr>
              <w:jc w:val="center"/>
              <w:rPr>
                <w:b/>
              </w:rPr>
            </w:pPr>
            <w:r w:rsidRPr="00E20662">
              <w:rPr>
                <w:b/>
              </w:rPr>
              <w:t>Nr.</w:t>
            </w:r>
          </w:p>
        </w:tc>
        <w:tc>
          <w:tcPr>
            <w:tcW w:w="6673" w:type="dxa"/>
            <w:shd w:val="clear" w:color="auto" w:fill="C9DAF8"/>
            <w:vAlign w:val="center"/>
          </w:tcPr>
          <w:p w:rsidR="00DA492B" w:rsidRPr="00E20662" w:rsidRDefault="00DA492B" w:rsidP="00080349">
            <w:pPr>
              <w:jc w:val="center"/>
              <w:rPr>
                <w:b/>
              </w:rPr>
            </w:pPr>
            <w:r w:rsidRPr="00E20662">
              <w:rPr>
                <w:b/>
              </w:rPr>
              <w:t>Unități de învățare</w:t>
            </w:r>
          </w:p>
        </w:tc>
        <w:tc>
          <w:tcPr>
            <w:tcW w:w="1170" w:type="dxa"/>
            <w:shd w:val="clear" w:color="auto" w:fill="C9DAF8"/>
            <w:vAlign w:val="center"/>
          </w:tcPr>
          <w:p w:rsidR="00DA492B" w:rsidRPr="00E20662" w:rsidRDefault="00DA492B" w:rsidP="001517C7">
            <w:pPr>
              <w:jc w:val="center"/>
              <w:rPr>
                <w:b/>
              </w:rPr>
            </w:pPr>
            <w:r w:rsidRPr="00E20662">
              <w:rPr>
                <w:b/>
              </w:rPr>
              <w:t>Numărul de ore</w:t>
            </w:r>
          </w:p>
        </w:tc>
        <w:tc>
          <w:tcPr>
            <w:tcW w:w="1215" w:type="dxa"/>
            <w:shd w:val="clear" w:color="auto" w:fill="C9DAF8"/>
            <w:vAlign w:val="center"/>
          </w:tcPr>
          <w:p w:rsidR="00DA492B" w:rsidRPr="00E20662" w:rsidRDefault="00DA492B" w:rsidP="001517C7">
            <w:pPr>
              <w:jc w:val="center"/>
              <w:rPr>
                <w:b/>
              </w:rPr>
            </w:pPr>
            <w:r w:rsidRPr="00E20662">
              <w:rPr>
                <w:b/>
              </w:rPr>
              <w:t>Din ele: evaluări</w:t>
            </w:r>
          </w:p>
        </w:tc>
      </w:tr>
      <w:tr w:rsidR="00DA492B" w:rsidRPr="00E20662" w:rsidTr="00DA492B">
        <w:tc>
          <w:tcPr>
            <w:tcW w:w="840" w:type="dxa"/>
            <w:shd w:val="clear" w:color="auto" w:fill="auto"/>
          </w:tcPr>
          <w:p w:rsidR="00DA492B" w:rsidRPr="00E20662" w:rsidRDefault="00DA492B" w:rsidP="001517C7">
            <w:pPr>
              <w:jc w:val="center"/>
              <w:rPr>
                <w:b/>
              </w:rPr>
            </w:pPr>
          </w:p>
        </w:tc>
        <w:tc>
          <w:tcPr>
            <w:tcW w:w="6673" w:type="dxa"/>
            <w:shd w:val="clear" w:color="auto" w:fill="auto"/>
          </w:tcPr>
          <w:p w:rsidR="00DA492B" w:rsidRPr="00E20662" w:rsidRDefault="00DA492B" w:rsidP="001517C7">
            <w:r w:rsidRPr="00E20662">
              <w:t>Recapitulare.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A492B" w:rsidRPr="00E20662" w:rsidRDefault="00DA492B" w:rsidP="001517C7">
            <w:pPr>
              <w:jc w:val="center"/>
            </w:pPr>
            <w:r w:rsidRPr="00E20662"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A492B" w:rsidRPr="00E20662" w:rsidRDefault="00DA492B" w:rsidP="001517C7">
            <w:pPr>
              <w:jc w:val="center"/>
            </w:pPr>
            <w:r w:rsidRPr="00E20662">
              <w:t>1 EI</w:t>
            </w:r>
          </w:p>
        </w:tc>
      </w:tr>
      <w:tr w:rsidR="00DA492B" w:rsidRPr="00E20662" w:rsidTr="00DA492B">
        <w:tc>
          <w:tcPr>
            <w:tcW w:w="840" w:type="dxa"/>
            <w:shd w:val="clear" w:color="auto" w:fill="auto"/>
          </w:tcPr>
          <w:p w:rsidR="00DA492B" w:rsidRPr="00583F3F" w:rsidRDefault="00DA492B" w:rsidP="00583F3F">
            <w:pPr>
              <w:pStyle w:val="ListParagraph"/>
              <w:numPr>
                <w:ilvl w:val="0"/>
                <w:numId w:val="63"/>
              </w:numPr>
              <w:tabs>
                <w:tab w:val="left" w:pos="459"/>
              </w:tabs>
              <w:jc w:val="center"/>
              <w:rPr>
                <w:b/>
              </w:rPr>
            </w:pPr>
          </w:p>
        </w:tc>
        <w:tc>
          <w:tcPr>
            <w:tcW w:w="6673" w:type="dxa"/>
            <w:shd w:val="clear" w:color="auto" w:fill="auto"/>
          </w:tcPr>
          <w:p w:rsidR="00DA492B" w:rsidRPr="00E20662" w:rsidRDefault="00DA492B" w:rsidP="001517C7">
            <w:pPr>
              <w:tabs>
                <w:tab w:val="left" w:pos="459"/>
              </w:tabs>
              <w:jc w:val="both"/>
              <w:rPr>
                <w:b/>
              </w:rPr>
            </w:pPr>
            <w:r w:rsidRPr="00E20662">
              <w:rPr>
                <w:b/>
              </w:rPr>
              <w:t>Prelucrarea textelor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A492B" w:rsidRPr="00E20662" w:rsidRDefault="00DA492B" w:rsidP="001517C7">
            <w:pPr>
              <w:jc w:val="center"/>
            </w:pPr>
            <w:r w:rsidRPr="00E20662">
              <w:t>13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A492B" w:rsidRPr="00E20662" w:rsidRDefault="00DA492B" w:rsidP="001517C7">
            <w:pPr>
              <w:jc w:val="center"/>
            </w:pPr>
            <w:r w:rsidRPr="00E20662">
              <w:t>1 ES</w:t>
            </w:r>
          </w:p>
        </w:tc>
      </w:tr>
      <w:tr w:rsidR="00DA492B" w:rsidRPr="00E20662" w:rsidTr="00DA492B">
        <w:tc>
          <w:tcPr>
            <w:tcW w:w="840" w:type="dxa"/>
            <w:shd w:val="clear" w:color="auto" w:fill="CFE2F3"/>
          </w:tcPr>
          <w:p w:rsidR="00DA492B" w:rsidRPr="00583F3F" w:rsidRDefault="00DA492B" w:rsidP="00583F3F">
            <w:pPr>
              <w:pStyle w:val="ListParagraph"/>
              <w:tabs>
                <w:tab w:val="left" w:pos="459"/>
              </w:tabs>
              <w:ind w:left="502"/>
              <w:rPr>
                <w:b/>
              </w:rPr>
            </w:pPr>
          </w:p>
        </w:tc>
        <w:tc>
          <w:tcPr>
            <w:tcW w:w="6673" w:type="dxa"/>
            <w:shd w:val="clear" w:color="auto" w:fill="CFE2F3"/>
          </w:tcPr>
          <w:p w:rsidR="00DA492B" w:rsidRPr="00E20662" w:rsidRDefault="00DA492B" w:rsidP="001517C7">
            <w:pPr>
              <w:tabs>
                <w:tab w:val="left" w:pos="459"/>
              </w:tabs>
              <w:jc w:val="both"/>
              <w:rPr>
                <w:b/>
              </w:rPr>
            </w:pPr>
            <w:r w:rsidRPr="00E20662">
              <w:rPr>
                <w:b/>
              </w:rPr>
              <w:t>Total semestrul I</w:t>
            </w:r>
          </w:p>
        </w:tc>
        <w:tc>
          <w:tcPr>
            <w:tcW w:w="1170" w:type="dxa"/>
            <w:shd w:val="clear" w:color="auto" w:fill="CFE2F3"/>
            <w:vAlign w:val="center"/>
          </w:tcPr>
          <w:p w:rsidR="00DA492B" w:rsidRPr="00E20662" w:rsidRDefault="00DA492B" w:rsidP="001517C7">
            <w:pPr>
              <w:jc w:val="center"/>
              <w:rPr>
                <w:b/>
              </w:rPr>
            </w:pPr>
            <w:r w:rsidRPr="00E20662">
              <w:rPr>
                <w:b/>
              </w:rPr>
              <w:t>15</w:t>
            </w:r>
          </w:p>
        </w:tc>
        <w:tc>
          <w:tcPr>
            <w:tcW w:w="1215" w:type="dxa"/>
            <w:shd w:val="clear" w:color="auto" w:fill="CFE2F3"/>
            <w:vAlign w:val="center"/>
          </w:tcPr>
          <w:p w:rsidR="00DA492B" w:rsidRPr="00E20662" w:rsidRDefault="00DA492B" w:rsidP="001517C7">
            <w:pPr>
              <w:jc w:val="center"/>
              <w:rPr>
                <w:b/>
              </w:rPr>
            </w:pPr>
          </w:p>
        </w:tc>
      </w:tr>
      <w:tr w:rsidR="00DA492B" w:rsidRPr="00E20662" w:rsidTr="00DA492B">
        <w:tc>
          <w:tcPr>
            <w:tcW w:w="840" w:type="dxa"/>
            <w:shd w:val="clear" w:color="auto" w:fill="auto"/>
          </w:tcPr>
          <w:p w:rsidR="00DA492B" w:rsidRPr="00583F3F" w:rsidRDefault="00DA492B" w:rsidP="00583F3F">
            <w:pPr>
              <w:pStyle w:val="ListParagraph"/>
              <w:tabs>
                <w:tab w:val="left" w:pos="459"/>
              </w:tabs>
              <w:ind w:left="502"/>
              <w:rPr>
                <w:b/>
              </w:rPr>
            </w:pPr>
          </w:p>
        </w:tc>
        <w:tc>
          <w:tcPr>
            <w:tcW w:w="6673" w:type="dxa"/>
            <w:shd w:val="clear" w:color="auto" w:fill="auto"/>
          </w:tcPr>
          <w:p w:rsidR="00DA492B" w:rsidRPr="00E20662" w:rsidRDefault="00DA492B" w:rsidP="001517C7">
            <w:pPr>
              <w:tabs>
                <w:tab w:val="left" w:pos="459"/>
              </w:tabs>
              <w:jc w:val="both"/>
              <w:rPr>
                <w:b/>
              </w:rPr>
            </w:pPr>
            <w:r w:rsidRPr="00E20662">
              <w:rPr>
                <w:b/>
              </w:rPr>
              <w:t>Prelucrarea textelor(continuare)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A492B" w:rsidRPr="00E20662" w:rsidRDefault="00DA492B" w:rsidP="001517C7">
            <w:pPr>
              <w:jc w:val="center"/>
            </w:pPr>
            <w:r w:rsidRPr="00E20662"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A492B" w:rsidRPr="00E20662" w:rsidRDefault="00DA492B" w:rsidP="001517C7">
            <w:pPr>
              <w:jc w:val="center"/>
            </w:pPr>
            <w:r w:rsidRPr="00E20662">
              <w:t>1 ES</w:t>
            </w:r>
          </w:p>
        </w:tc>
      </w:tr>
      <w:tr w:rsidR="00DA492B" w:rsidRPr="00E20662" w:rsidTr="00DA492B">
        <w:tc>
          <w:tcPr>
            <w:tcW w:w="840" w:type="dxa"/>
            <w:shd w:val="clear" w:color="auto" w:fill="auto"/>
          </w:tcPr>
          <w:p w:rsidR="00DA492B" w:rsidRPr="00583F3F" w:rsidRDefault="00DA492B" w:rsidP="00583F3F">
            <w:pPr>
              <w:pStyle w:val="ListParagraph"/>
              <w:numPr>
                <w:ilvl w:val="0"/>
                <w:numId w:val="63"/>
              </w:numPr>
              <w:tabs>
                <w:tab w:val="left" w:pos="459"/>
              </w:tabs>
              <w:jc w:val="center"/>
              <w:rPr>
                <w:b/>
              </w:rPr>
            </w:pPr>
          </w:p>
        </w:tc>
        <w:tc>
          <w:tcPr>
            <w:tcW w:w="6673" w:type="dxa"/>
            <w:shd w:val="clear" w:color="auto" w:fill="auto"/>
          </w:tcPr>
          <w:p w:rsidR="00DA492B" w:rsidRPr="00E20662" w:rsidRDefault="00DA492B" w:rsidP="001517C7">
            <w:pPr>
              <w:tabs>
                <w:tab w:val="left" w:pos="459"/>
              </w:tabs>
              <w:jc w:val="both"/>
              <w:rPr>
                <w:b/>
              </w:rPr>
            </w:pPr>
            <w:r w:rsidRPr="00E20662">
              <w:rPr>
                <w:b/>
              </w:rPr>
              <w:t>Algoritmi și executanți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A492B" w:rsidRPr="00E20662" w:rsidRDefault="00DA492B" w:rsidP="001517C7">
            <w:pPr>
              <w:jc w:val="center"/>
            </w:pPr>
            <w:r w:rsidRPr="00E20662">
              <w:t xml:space="preserve">10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A492B" w:rsidRPr="00E20662" w:rsidRDefault="00DA492B" w:rsidP="001517C7">
            <w:pPr>
              <w:jc w:val="center"/>
            </w:pPr>
            <w:r w:rsidRPr="00E20662">
              <w:t>1 ES</w:t>
            </w:r>
          </w:p>
        </w:tc>
      </w:tr>
      <w:tr w:rsidR="00DA492B" w:rsidRPr="00E20662" w:rsidTr="00DA492B">
        <w:tc>
          <w:tcPr>
            <w:tcW w:w="840" w:type="dxa"/>
            <w:tcBorders>
              <w:bottom w:val="nil"/>
            </w:tcBorders>
            <w:shd w:val="clear" w:color="auto" w:fill="auto"/>
          </w:tcPr>
          <w:p w:rsidR="00DA492B" w:rsidRPr="00583F3F" w:rsidRDefault="00DA492B" w:rsidP="00583F3F">
            <w:pPr>
              <w:pStyle w:val="ListParagraph"/>
              <w:numPr>
                <w:ilvl w:val="0"/>
                <w:numId w:val="63"/>
              </w:numPr>
              <w:tabs>
                <w:tab w:val="left" w:pos="459"/>
              </w:tabs>
              <w:jc w:val="center"/>
              <w:rPr>
                <w:b/>
              </w:rPr>
            </w:pPr>
          </w:p>
        </w:tc>
        <w:tc>
          <w:tcPr>
            <w:tcW w:w="6673" w:type="dxa"/>
            <w:tcBorders>
              <w:bottom w:val="nil"/>
            </w:tcBorders>
            <w:shd w:val="clear" w:color="auto" w:fill="auto"/>
          </w:tcPr>
          <w:p w:rsidR="00DA492B" w:rsidRPr="00E20662" w:rsidRDefault="00DA492B" w:rsidP="001517C7">
            <w:pPr>
              <w:tabs>
                <w:tab w:val="left" w:pos="459"/>
              </w:tabs>
              <w:jc w:val="both"/>
            </w:pPr>
            <w:r w:rsidRPr="00E20662">
              <w:rPr>
                <w:b/>
              </w:rPr>
              <w:t>Modul la alegere*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DA492B" w:rsidRPr="00E20662" w:rsidRDefault="00DA492B" w:rsidP="001517C7">
            <w:pPr>
              <w:jc w:val="center"/>
            </w:pPr>
            <w:r w:rsidRPr="00E20662">
              <w:t>6*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DA492B" w:rsidRPr="00E20662" w:rsidRDefault="002240B1" w:rsidP="001517C7">
            <w:pPr>
              <w:jc w:val="center"/>
            </w:pPr>
            <w:r w:rsidRPr="00E20662">
              <w:t>1 ES</w:t>
            </w:r>
          </w:p>
        </w:tc>
      </w:tr>
      <w:tr w:rsidR="00DA492B" w:rsidRPr="00E20662" w:rsidTr="00DA492B"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DA492B" w:rsidRPr="00583F3F" w:rsidRDefault="00DA492B" w:rsidP="00583F3F">
            <w:pPr>
              <w:pStyle w:val="ListParagraph"/>
              <w:ind w:left="502"/>
              <w:rPr>
                <w:b/>
              </w:rPr>
            </w:pPr>
          </w:p>
        </w:tc>
        <w:tc>
          <w:tcPr>
            <w:tcW w:w="6673" w:type="dxa"/>
            <w:tcBorders>
              <w:top w:val="nil"/>
              <w:bottom w:val="nil"/>
            </w:tcBorders>
            <w:shd w:val="clear" w:color="auto" w:fill="auto"/>
          </w:tcPr>
          <w:p w:rsidR="00DA492B" w:rsidRPr="00E20662" w:rsidRDefault="00DA492B" w:rsidP="00307C6D">
            <w:pPr>
              <w:numPr>
                <w:ilvl w:val="0"/>
                <w:numId w:val="49"/>
              </w:numPr>
              <w:ind w:left="924" w:hanging="357"/>
              <w:jc w:val="both"/>
              <w:rPr>
                <w:i/>
              </w:rPr>
            </w:pPr>
            <w:bookmarkStart w:id="3" w:name="_heading=h.tyjcwt" w:colFirst="0" w:colLast="0"/>
            <w:bookmarkEnd w:id="3"/>
            <w:r w:rsidRPr="00E20662">
              <w:t>Editarea imaginilor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DA492B" w:rsidRPr="00E20662" w:rsidRDefault="00DA492B" w:rsidP="0015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DA492B" w:rsidRPr="00E20662" w:rsidRDefault="00DA492B" w:rsidP="0015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DA492B" w:rsidRPr="00E20662" w:rsidTr="00DA492B"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DA492B" w:rsidRPr="00E20662" w:rsidRDefault="00DA492B" w:rsidP="001517C7">
            <w:pPr>
              <w:ind w:left="924" w:hanging="357"/>
              <w:jc w:val="center"/>
              <w:rPr>
                <w:b/>
              </w:rPr>
            </w:pPr>
          </w:p>
        </w:tc>
        <w:tc>
          <w:tcPr>
            <w:tcW w:w="6673" w:type="dxa"/>
            <w:tcBorders>
              <w:top w:val="nil"/>
              <w:bottom w:val="nil"/>
            </w:tcBorders>
            <w:shd w:val="clear" w:color="auto" w:fill="auto"/>
          </w:tcPr>
          <w:p w:rsidR="00DA492B" w:rsidRPr="00E20662" w:rsidRDefault="00DA492B" w:rsidP="00307C6D">
            <w:pPr>
              <w:numPr>
                <w:ilvl w:val="0"/>
                <w:numId w:val="49"/>
              </w:numPr>
              <w:ind w:left="924" w:hanging="357"/>
              <w:jc w:val="both"/>
              <w:rPr>
                <w:i/>
              </w:rPr>
            </w:pPr>
            <w:r w:rsidRPr="00E20662">
              <w:t>Implementarea algoritmilor în medii textuale de programare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DA492B" w:rsidRPr="00E20662" w:rsidRDefault="00DA492B" w:rsidP="0015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DA492B" w:rsidRPr="00E20662" w:rsidRDefault="00DA492B" w:rsidP="0015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DA492B" w:rsidRPr="00E20662" w:rsidTr="00DA492B">
        <w:tc>
          <w:tcPr>
            <w:tcW w:w="840" w:type="dxa"/>
            <w:shd w:val="clear" w:color="auto" w:fill="C9DAF8"/>
          </w:tcPr>
          <w:p w:rsidR="00DA492B" w:rsidRPr="00E20662" w:rsidRDefault="00DA492B" w:rsidP="001517C7">
            <w:pPr>
              <w:rPr>
                <w:b/>
              </w:rPr>
            </w:pPr>
          </w:p>
        </w:tc>
        <w:tc>
          <w:tcPr>
            <w:tcW w:w="6673" w:type="dxa"/>
            <w:shd w:val="clear" w:color="auto" w:fill="C9DAF8"/>
          </w:tcPr>
          <w:p w:rsidR="00DA492B" w:rsidRPr="00E20662" w:rsidRDefault="00DA492B" w:rsidP="001517C7">
            <w:pPr>
              <w:rPr>
                <w:b/>
              </w:rPr>
            </w:pPr>
            <w:r w:rsidRPr="00E20662">
              <w:rPr>
                <w:b/>
              </w:rPr>
              <w:t>Total semestrul II</w:t>
            </w:r>
          </w:p>
        </w:tc>
        <w:tc>
          <w:tcPr>
            <w:tcW w:w="1170" w:type="dxa"/>
            <w:shd w:val="clear" w:color="auto" w:fill="C9DAF8"/>
          </w:tcPr>
          <w:p w:rsidR="00DA492B" w:rsidRPr="00E20662" w:rsidRDefault="00DA492B" w:rsidP="001517C7">
            <w:pPr>
              <w:jc w:val="center"/>
              <w:rPr>
                <w:b/>
              </w:rPr>
            </w:pPr>
            <w:r w:rsidRPr="00E20662">
              <w:rPr>
                <w:b/>
              </w:rPr>
              <w:t>19</w:t>
            </w:r>
          </w:p>
        </w:tc>
        <w:tc>
          <w:tcPr>
            <w:tcW w:w="1215" w:type="dxa"/>
            <w:shd w:val="clear" w:color="auto" w:fill="C9DAF8"/>
          </w:tcPr>
          <w:p w:rsidR="00DA492B" w:rsidRPr="00E20662" w:rsidRDefault="00DA492B" w:rsidP="001517C7">
            <w:pPr>
              <w:jc w:val="center"/>
              <w:rPr>
                <w:b/>
              </w:rPr>
            </w:pPr>
          </w:p>
        </w:tc>
      </w:tr>
      <w:tr w:rsidR="00DA492B" w:rsidRPr="00E20662" w:rsidTr="00DA492B">
        <w:tc>
          <w:tcPr>
            <w:tcW w:w="840" w:type="dxa"/>
            <w:shd w:val="clear" w:color="auto" w:fill="C9DAF8"/>
          </w:tcPr>
          <w:p w:rsidR="00DA492B" w:rsidRPr="00E20662" w:rsidRDefault="00DA492B" w:rsidP="001517C7">
            <w:pPr>
              <w:rPr>
                <w:b/>
              </w:rPr>
            </w:pPr>
          </w:p>
        </w:tc>
        <w:tc>
          <w:tcPr>
            <w:tcW w:w="6673" w:type="dxa"/>
            <w:shd w:val="clear" w:color="auto" w:fill="C9DAF8"/>
          </w:tcPr>
          <w:p w:rsidR="00DA492B" w:rsidRPr="00E20662" w:rsidRDefault="00DA492B" w:rsidP="001517C7">
            <w:pPr>
              <w:rPr>
                <w:b/>
              </w:rPr>
            </w:pPr>
            <w:r w:rsidRPr="00E20662">
              <w:rPr>
                <w:b/>
              </w:rPr>
              <w:t xml:space="preserve">Total pe an </w:t>
            </w:r>
          </w:p>
        </w:tc>
        <w:tc>
          <w:tcPr>
            <w:tcW w:w="1170" w:type="dxa"/>
            <w:shd w:val="clear" w:color="auto" w:fill="C9DAF8"/>
          </w:tcPr>
          <w:p w:rsidR="00DA492B" w:rsidRPr="00E20662" w:rsidRDefault="00DA492B" w:rsidP="001517C7">
            <w:pPr>
              <w:jc w:val="center"/>
              <w:rPr>
                <w:b/>
              </w:rPr>
            </w:pPr>
            <w:r w:rsidRPr="00E20662">
              <w:rPr>
                <w:b/>
              </w:rPr>
              <w:t>34</w:t>
            </w:r>
          </w:p>
        </w:tc>
        <w:tc>
          <w:tcPr>
            <w:tcW w:w="1215" w:type="dxa"/>
            <w:shd w:val="clear" w:color="auto" w:fill="C9DAF8"/>
          </w:tcPr>
          <w:p w:rsidR="00DA492B" w:rsidRPr="00E20662" w:rsidRDefault="000C672A" w:rsidP="001517C7">
            <w:pPr>
              <w:jc w:val="center"/>
              <w:rPr>
                <w:b/>
              </w:rPr>
            </w:pPr>
            <w:r w:rsidRPr="00E20662">
              <w:rPr>
                <w:b/>
              </w:rPr>
              <w:t>4</w:t>
            </w:r>
          </w:p>
        </w:tc>
      </w:tr>
    </w:tbl>
    <w:p w:rsidR="002133D6" w:rsidRPr="00E20662" w:rsidRDefault="002133D6" w:rsidP="001517C7">
      <w:pPr>
        <w:ind w:left="4320"/>
      </w:pPr>
    </w:p>
    <w:p w:rsidR="002133D6" w:rsidRPr="00E20662" w:rsidRDefault="004C3AF9" w:rsidP="001517C7">
      <w:pPr>
        <w:ind w:left="630"/>
        <w:rPr>
          <w:b/>
          <w:i/>
        </w:rPr>
      </w:pPr>
      <w:r w:rsidRPr="00E20662">
        <w:rPr>
          <w:b/>
          <w:i/>
        </w:rPr>
        <w:t>Notă:</w:t>
      </w:r>
    </w:p>
    <w:p w:rsidR="002133D6" w:rsidRPr="00E20662" w:rsidRDefault="004C3AF9" w:rsidP="001517C7">
      <w:pPr>
        <w:ind w:left="630"/>
        <w:rPr>
          <w:i/>
        </w:rPr>
      </w:pPr>
      <w:r w:rsidRPr="00E20662">
        <w:rPr>
          <w:i/>
        </w:rPr>
        <w:t>* Pe parcursul anului de studii se va studia doar unul din modulele din listă.</w:t>
      </w:r>
    </w:p>
    <w:p w:rsidR="002133D6" w:rsidRPr="00E20662" w:rsidRDefault="002133D6" w:rsidP="001517C7">
      <w:pPr>
        <w:jc w:val="center"/>
        <w:rPr>
          <w:i/>
        </w:rPr>
      </w:pPr>
    </w:p>
    <w:p w:rsidR="002133D6" w:rsidRPr="00E20662" w:rsidRDefault="004C3AF9" w:rsidP="001517C7">
      <w:pPr>
        <w:ind w:left="540"/>
        <w:rPr>
          <w:b/>
          <w:i/>
        </w:rPr>
      </w:pPr>
      <w:r w:rsidRPr="00E20662">
        <w:rPr>
          <w:b/>
          <w:i/>
        </w:rPr>
        <w:t>LISTA ABREVIERILOR</w:t>
      </w:r>
    </w:p>
    <w:p w:rsidR="002133D6" w:rsidRPr="00E20662" w:rsidRDefault="004C3AF9" w:rsidP="001517C7">
      <w:pPr>
        <w:ind w:left="540"/>
        <w:rPr>
          <w:i/>
        </w:rPr>
      </w:pPr>
      <w:r w:rsidRPr="00E20662">
        <w:rPr>
          <w:b/>
          <w:i/>
        </w:rPr>
        <w:t>EI</w:t>
      </w:r>
      <w:r w:rsidRPr="00E20662">
        <w:rPr>
          <w:i/>
        </w:rPr>
        <w:t xml:space="preserve"> - Evaluare inițială </w:t>
      </w:r>
    </w:p>
    <w:p w:rsidR="002133D6" w:rsidRPr="00E20662" w:rsidRDefault="004C3AF9" w:rsidP="001517C7">
      <w:pPr>
        <w:ind w:left="540"/>
        <w:rPr>
          <w:i/>
        </w:rPr>
      </w:pPr>
      <w:r w:rsidRPr="00E20662">
        <w:rPr>
          <w:b/>
          <w:i/>
        </w:rPr>
        <w:t>ES</w:t>
      </w:r>
      <w:r w:rsidRPr="00E20662">
        <w:rPr>
          <w:i/>
        </w:rPr>
        <w:t xml:space="preserve"> - Evaluare sumativă </w:t>
      </w:r>
    </w:p>
    <w:p w:rsidR="003F26BD" w:rsidRPr="00E20662" w:rsidRDefault="003F26BD" w:rsidP="001517C7"/>
    <w:p w:rsidR="00080349" w:rsidRPr="00E20662" w:rsidRDefault="00080349" w:rsidP="001517C7"/>
    <w:p w:rsidR="00080349" w:rsidRPr="00E20662" w:rsidRDefault="00080349" w:rsidP="00080349">
      <w:pPr>
        <w:spacing w:line="276" w:lineRule="auto"/>
        <w:rPr>
          <w:i/>
          <w:iCs/>
        </w:rPr>
      </w:pPr>
      <w:r w:rsidRPr="00E20662">
        <w:rPr>
          <w:i/>
          <w:iCs/>
        </w:rPr>
        <w:t>Manualul recomandat:</w:t>
      </w:r>
    </w:p>
    <w:p w:rsidR="00080349" w:rsidRPr="00E20662" w:rsidRDefault="00080349" w:rsidP="00080349">
      <w:pPr>
        <w:spacing w:line="276" w:lineRule="auto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3197"/>
        <w:gridCol w:w="2960"/>
        <w:gridCol w:w="1557"/>
        <w:gridCol w:w="1445"/>
      </w:tblGrid>
      <w:tr w:rsidR="00080349" w:rsidRPr="00E20662" w:rsidTr="00F31AD8">
        <w:tc>
          <w:tcPr>
            <w:tcW w:w="1696" w:type="dxa"/>
            <w:shd w:val="clear" w:color="auto" w:fill="EEECE1" w:themeFill="background2"/>
          </w:tcPr>
          <w:p w:rsidR="00080349" w:rsidRPr="00E20662" w:rsidRDefault="00080349" w:rsidP="00F31A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E206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Clasa </w:t>
            </w:r>
          </w:p>
        </w:tc>
        <w:tc>
          <w:tcPr>
            <w:tcW w:w="4536" w:type="dxa"/>
            <w:shd w:val="clear" w:color="auto" w:fill="EEECE1" w:themeFill="background2"/>
          </w:tcPr>
          <w:p w:rsidR="00080349" w:rsidRPr="00E20662" w:rsidRDefault="00080349" w:rsidP="00F31A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E206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Titlul </w:t>
            </w:r>
          </w:p>
        </w:tc>
        <w:tc>
          <w:tcPr>
            <w:tcW w:w="4253" w:type="dxa"/>
            <w:shd w:val="clear" w:color="auto" w:fill="EEECE1" w:themeFill="background2"/>
          </w:tcPr>
          <w:p w:rsidR="00080349" w:rsidRPr="00E20662" w:rsidRDefault="00080349" w:rsidP="00F31A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E206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Autori </w:t>
            </w:r>
          </w:p>
        </w:tc>
        <w:tc>
          <w:tcPr>
            <w:tcW w:w="1984" w:type="dxa"/>
            <w:shd w:val="clear" w:color="auto" w:fill="EEECE1" w:themeFill="background2"/>
          </w:tcPr>
          <w:p w:rsidR="00080349" w:rsidRPr="00E20662" w:rsidRDefault="00080349" w:rsidP="00F31A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E206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Editura </w:t>
            </w:r>
          </w:p>
        </w:tc>
        <w:tc>
          <w:tcPr>
            <w:tcW w:w="1921" w:type="dxa"/>
            <w:shd w:val="clear" w:color="auto" w:fill="EEECE1" w:themeFill="background2"/>
          </w:tcPr>
          <w:p w:rsidR="00080349" w:rsidRPr="00E20662" w:rsidRDefault="00080349" w:rsidP="00F31A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E206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Anul ediției </w:t>
            </w:r>
          </w:p>
        </w:tc>
      </w:tr>
      <w:tr w:rsidR="00080349" w:rsidRPr="00E20662" w:rsidTr="00F31AD8">
        <w:tc>
          <w:tcPr>
            <w:tcW w:w="1696" w:type="dxa"/>
          </w:tcPr>
          <w:p w:rsidR="00080349" w:rsidRPr="00E20662" w:rsidRDefault="00080349" w:rsidP="0008034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proofErr w:type="spellStart"/>
            <w:r w:rsidRPr="00E20662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E2066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E2066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VIII</w:t>
            </w:r>
            <w:r w:rsidRPr="00E20662"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</w:p>
        </w:tc>
        <w:tc>
          <w:tcPr>
            <w:tcW w:w="4536" w:type="dxa"/>
          </w:tcPr>
          <w:p w:rsidR="00080349" w:rsidRPr="00E20662" w:rsidRDefault="00080349" w:rsidP="0008034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20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Informatică</w:t>
            </w:r>
            <w:proofErr w:type="spellEnd"/>
            <w:r w:rsidRPr="00E20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Manual </w:t>
            </w:r>
            <w:proofErr w:type="spellStart"/>
            <w:r w:rsidRPr="00E20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E20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clasa</w:t>
            </w:r>
            <w:proofErr w:type="spellEnd"/>
            <w:r w:rsidRPr="00E20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 8-a</w:t>
            </w:r>
          </w:p>
        </w:tc>
        <w:tc>
          <w:tcPr>
            <w:tcW w:w="4253" w:type="dxa"/>
          </w:tcPr>
          <w:p w:rsidR="00080349" w:rsidRPr="00E20662" w:rsidRDefault="00080349" w:rsidP="00F31AD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proofErr w:type="spellStart"/>
            <w:r w:rsidRPr="00E206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Gremalschi</w:t>
            </w:r>
            <w:proofErr w:type="spellEnd"/>
            <w:r w:rsidRPr="00E206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A.</w:t>
            </w:r>
            <w:r w:rsidR="00EC41E2" w:rsidRPr="00E206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206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6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r w:rsidR="00EC41E2" w:rsidRPr="00E206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silache</w:t>
            </w:r>
            <w:proofErr w:type="spellEnd"/>
            <w:r w:rsidR="00EC41E2" w:rsidRPr="00E206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G. </w:t>
            </w:r>
            <w:proofErr w:type="spellStart"/>
            <w:r w:rsidR="00EC41E2" w:rsidRPr="00E206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E206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remalschi</w:t>
            </w:r>
            <w:proofErr w:type="spellEnd"/>
            <w:r w:rsidRPr="00E206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984" w:type="dxa"/>
          </w:tcPr>
          <w:p w:rsidR="00080349" w:rsidRPr="00E20662" w:rsidRDefault="00080349" w:rsidP="00F31AD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proofErr w:type="spellStart"/>
            <w:r w:rsidRPr="00E206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Știința</w:t>
            </w:r>
            <w:proofErr w:type="spellEnd"/>
          </w:p>
        </w:tc>
        <w:tc>
          <w:tcPr>
            <w:tcW w:w="1921" w:type="dxa"/>
          </w:tcPr>
          <w:p w:rsidR="00080349" w:rsidRPr="00E20662" w:rsidRDefault="00080349" w:rsidP="00F31AD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E206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  <w:t>2020</w:t>
            </w:r>
          </w:p>
        </w:tc>
      </w:tr>
    </w:tbl>
    <w:p w:rsidR="00080349" w:rsidRPr="00E20662" w:rsidRDefault="00080349" w:rsidP="00080349">
      <w:pPr>
        <w:spacing w:line="276" w:lineRule="auto"/>
        <w:rPr>
          <w:i/>
          <w:iCs/>
        </w:rPr>
      </w:pPr>
    </w:p>
    <w:p w:rsidR="00080349" w:rsidRPr="00E20662" w:rsidRDefault="00080349" w:rsidP="00080349">
      <w:pPr>
        <w:spacing w:line="276" w:lineRule="auto"/>
        <w:jc w:val="both"/>
        <w:rPr>
          <w:bCs/>
          <w:iCs/>
          <w:color w:val="FFFFFF" w:themeColor="background1"/>
        </w:rPr>
      </w:pPr>
    </w:p>
    <w:p w:rsidR="00080349" w:rsidRPr="00E20662" w:rsidRDefault="00080349" w:rsidP="00080349">
      <w:pPr>
        <w:spacing w:line="276" w:lineRule="auto"/>
        <w:jc w:val="both"/>
        <w:rPr>
          <w:b/>
          <w:iCs/>
        </w:rPr>
      </w:pPr>
      <w:r w:rsidRPr="00E20662">
        <w:rPr>
          <w:b/>
          <w:iCs/>
        </w:rPr>
        <w:t xml:space="preserve">Notă: </w:t>
      </w:r>
    </w:p>
    <w:p w:rsidR="00080349" w:rsidRPr="00E20662" w:rsidRDefault="00080349" w:rsidP="00080349">
      <w:pPr>
        <w:spacing w:line="276" w:lineRule="auto"/>
        <w:jc w:val="both"/>
        <w:rPr>
          <w:bCs/>
          <w:color w:val="000000" w:themeColor="text1"/>
        </w:rPr>
      </w:pPr>
      <w:r w:rsidRPr="00E20662">
        <w:rPr>
          <w:b/>
          <w:bCs/>
        </w:rPr>
        <w:t>Cadrul didactic la disciplină</w:t>
      </w:r>
      <w:r w:rsidRPr="00E20662">
        <w:rPr>
          <w:bCs/>
          <w:iCs/>
        </w:rPr>
        <w:t xml:space="preserve"> are libertatea de a personaliza proiectarea de lungă durată la disciplină, în funcție de potențialul și particularitățile de învățare ale clasei</w:t>
      </w:r>
      <w:r w:rsidRPr="00E20662">
        <w:rPr>
          <w:b/>
          <w:color w:val="000000" w:themeColor="text1"/>
        </w:rPr>
        <w:t xml:space="preserve"> </w:t>
      </w:r>
      <w:r w:rsidRPr="00E20662">
        <w:rPr>
          <w:bCs/>
          <w:color w:val="000000" w:themeColor="text1"/>
        </w:rPr>
        <w:t>și resurselor educaționale disponibile, în conformitate cu prevederile curriculumului la disciplină (ediția 2019).</w:t>
      </w:r>
    </w:p>
    <w:p w:rsidR="00080349" w:rsidRPr="00E20662" w:rsidRDefault="00080349" w:rsidP="001517C7"/>
    <w:p w:rsidR="00EC41E2" w:rsidRDefault="00EC41E2" w:rsidP="001517C7"/>
    <w:p w:rsidR="00EC41E2" w:rsidRDefault="00EC41E2" w:rsidP="00EC41E2"/>
    <w:p w:rsidR="00EC41E2" w:rsidRDefault="00EC41E2" w:rsidP="001517C7"/>
    <w:p w:rsidR="00EC41E2" w:rsidRDefault="00EC41E2" w:rsidP="001517C7"/>
    <w:p w:rsidR="00EC41E2" w:rsidRDefault="00EC41E2" w:rsidP="001517C7">
      <w:pPr>
        <w:sectPr w:rsidR="00EC41E2" w:rsidSect="00EC0861">
          <w:pgSz w:w="11906" w:h="16838"/>
          <w:pgMar w:top="993" w:right="720" w:bottom="1135" w:left="720" w:header="284" w:footer="193" w:gutter="0"/>
          <w:pgNumType w:start="1"/>
          <w:cols w:space="720"/>
          <w:titlePg/>
          <w:docGrid w:linePitch="326"/>
        </w:sectPr>
      </w:pPr>
    </w:p>
    <w:p w:rsidR="002133D6" w:rsidRDefault="004C3AF9" w:rsidP="001517C7">
      <w:pPr>
        <w:jc w:val="center"/>
        <w:rPr>
          <w:b/>
        </w:rPr>
      </w:pPr>
      <w:r>
        <w:rPr>
          <w:b/>
        </w:rPr>
        <w:lastRenderedPageBreak/>
        <w:t>PROIECTAREA DIDAC</w:t>
      </w:r>
      <w:r w:rsidR="00C23D8F">
        <w:rPr>
          <w:b/>
        </w:rPr>
        <w:t xml:space="preserve">TICĂ A UNITĂȚILOR DE CONȚINUT </w:t>
      </w:r>
    </w:p>
    <w:p w:rsidR="002133D6" w:rsidRDefault="002133D6" w:rsidP="001517C7">
      <w:bookmarkStart w:id="4" w:name="_heading=h.3znysh7" w:colFirst="0" w:colLast="0"/>
      <w:bookmarkEnd w:id="4"/>
    </w:p>
    <w:tbl>
      <w:tblPr>
        <w:tblStyle w:val="a1"/>
        <w:tblW w:w="145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6095"/>
        <w:gridCol w:w="984"/>
        <w:gridCol w:w="1567"/>
        <w:gridCol w:w="1701"/>
      </w:tblGrid>
      <w:tr w:rsidR="007A1D14" w:rsidRPr="00E20662" w:rsidTr="00241CF0">
        <w:trPr>
          <w:trHeight w:val="20"/>
          <w:tblHeader/>
          <w:jc w:val="center"/>
        </w:trPr>
        <w:tc>
          <w:tcPr>
            <w:tcW w:w="4248" w:type="dxa"/>
            <w:vMerge w:val="restart"/>
            <w:shd w:val="clear" w:color="auto" w:fill="C9DA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1D14" w:rsidRPr="00E20662" w:rsidRDefault="007A1D14" w:rsidP="00241CF0">
            <w:pPr>
              <w:jc w:val="center"/>
              <w:rPr>
                <w:b/>
              </w:rPr>
            </w:pPr>
            <w:r w:rsidRPr="00E20662">
              <w:rPr>
                <w:b/>
              </w:rPr>
              <w:t>Unități de competență</w:t>
            </w:r>
          </w:p>
        </w:tc>
        <w:tc>
          <w:tcPr>
            <w:tcW w:w="6095" w:type="dxa"/>
            <w:vMerge w:val="restart"/>
            <w:shd w:val="clear" w:color="auto" w:fill="C9DA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1D14" w:rsidRPr="00E20662" w:rsidRDefault="0032272B" w:rsidP="00241CF0">
            <w:pPr>
              <w:tabs>
                <w:tab w:val="left" w:pos="459"/>
              </w:tabs>
              <w:jc w:val="center"/>
              <w:rPr>
                <w:b/>
              </w:rPr>
            </w:pPr>
            <w:r>
              <w:rPr>
                <w:b/>
              </w:rPr>
              <w:t>Unități de conținut</w:t>
            </w:r>
          </w:p>
        </w:tc>
        <w:tc>
          <w:tcPr>
            <w:tcW w:w="2551" w:type="dxa"/>
            <w:gridSpan w:val="2"/>
            <w:shd w:val="clear" w:color="auto" w:fill="C9DA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1D14" w:rsidRPr="00E20662" w:rsidRDefault="007A1D14" w:rsidP="00241CF0">
            <w:pPr>
              <w:jc w:val="center"/>
              <w:rPr>
                <w:b/>
              </w:rPr>
            </w:pPr>
            <w:r w:rsidRPr="00E20662">
              <w:rPr>
                <w:b/>
              </w:rPr>
              <w:t>Eșalonarea în timp</w:t>
            </w:r>
          </w:p>
        </w:tc>
        <w:tc>
          <w:tcPr>
            <w:tcW w:w="1701" w:type="dxa"/>
            <w:vMerge w:val="restart"/>
            <w:shd w:val="clear" w:color="auto" w:fill="C9DA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1D14" w:rsidRPr="00E20662" w:rsidRDefault="007A1D14" w:rsidP="00241CF0">
            <w:pPr>
              <w:jc w:val="center"/>
              <w:rPr>
                <w:b/>
              </w:rPr>
            </w:pPr>
            <w:r w:rsidRPr="00E20662">
              <w:rPr>
                <w:b/>
              </w:rPr>
              <w:t>Note</w:t>
            </w: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C9DA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095" w:type="dxa"/>
            <w:vMerge/>
            <w:shd w:val="clear" w:color="auto" w:fill="C9DA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rPr>
                <w:b/>
              </w:rPr>
            </w:pPr>
          </w:p>
        </w:tc>
        <w:tc>
          <w:tcPr>
            <w:tcW w:w="984" w:type="dxa"/>
            <w:shd w:val="clear" w:color="auto" w:fill="C9DA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1D14" w:rsidRPr="00E20662" w:rsidRDefault="007A1D14" w:rsidP="00241CF0">
            <w:pPr>
              <w:jc w:val="center"/>
              <w:rPr>
                <w:b/>
              </w:rPr>
            </w:pPr>
            <w:r w:rsidRPr="00E20662">
              <w:rPr>
                <w:b/>
              </w:rPr>
              <w:t>Nr. de ore</w:t>
            </w:r>
          </w:p>
        </w:tc>
        <w:tc>
          <w:tcPr>
            <w:tcW w:w="1567" w:type="dxa"/>
            <w:shd w:val="clear" w:color="auto" w:fill="C9DA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1D14" w:rsidRPr="00E20662" w:rsidRDefault="007A1D14" w:rsidP="00241CF0">
            <w:pPr>
              <w:jc w:val="center"/>
              <w:rPr>
                <w:b/>
              </w:rPr>
            </w:pPr>
            <w:r w:rsidRPr="00E20662">
              <w:rPr>
                <w:b/>
              </w:rPr>
              <w:t>Data</w:t>
            </w:r>
          </w:p>
        </w:tc>
        <w:tc>
          <w:tcPr>
            <w:tcW w:w="1701" w:type="dxa"/>
            <w:vMerge/>
            <w:shd w:val="clear" w:color="auto" w:fill="C9DA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142" w:hanging="284"/>
              <w:jc w:val="both"/>
            </w:pPr>
            <w:r w:rsidRPr="00E20662">
              <w:rPr>
                <w:color w:val="000000"/>
              </w:rPr>
              <w:t>Respectarea regulilor de comportare și securitate în cabinetul de informatică.</w:t>
            </w:r>
          </w:p>
          <w:p w:rsidR="007A1D14" w:rsidRPr="00E20662" w:rsidRDefault="007A1D14" w:rsidP="00241CF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142" w:hanging="284"/>
              <w:jc w:val="both"/>
            </w:pPr>
            <w:r w:rsidRPr="00E20662">
              <w:rPr>
                <w:color w:val="000000"/>
              </w:rPr>
              <w:t>Respectarea regulilor de igienă a muncii la lecțiile de informatică.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</w:pPr>
            <w:r w:rsidRPr="00E20662">
              <w:t>Normele tehnicii securității în cabinetul de informatică.</w:t>
            </w:r>
          </w:p>
          <w:p w:rsidR="007A1D14" w:rsidRPr="00E20662" w:rsidRDefault="007A1D14" w:rsidP="00241CF0">
            <w:pPr>
              <w:tabs>
                <w:tab w:val="left" w:pos="459"/>
              </w:tabs>
            </w:pPr>
            <w:r w:rsidRPr="00E20662">
              <w:t xml:space="preserve">Recapitularea și consolidarea cunoștințelor la unitățile de conținut studiate din clasa a VII-a 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/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</w:pPr>
            <w:r w:rsidRPr="00E20662">
              <w:t xml:space="preserve">Recapitularea și consolidarea cunoștințelor la unitățile de conținut studiate în clasa a VII-a </w:t>
            </w:r>
          </w:p>
          <w:p w:rsidR="007A1D14" w:rsidRPr="00E20662" w:rsidRDefault="007A1D14" w:rsidP="00241CF0">
            <w:pPr>
              <w:tabs>
                <w:tab w:val="left" w:pos="459"/>
              </w:tabs>
              <w:rPr>
                <w:b/>
              </w:rPr>
            </w:pPr>
            <w:r w:rsidRPr="00E20662">
              <w:rPr>
                <w:b/>
              </w:rPr>
              <w:t xml:space="preserve">Evaluare </w:t>
            </w:r>
            <w:proofErr w:type="spellStart"/>
            <w:r w:rsidRPr="00E20662">
              <w:rPr>
                <w:b/>
              </w:rPr>
              <w:t>iniţială</w:t>
            </w:r>
            <w:proofErr w:type="spellEnd"/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114C2D" w:rsidP="00241CF0">
            <w:pPr>
              <w:tabs>
                <w:tab w:val="left" w:pos="459"/>
              </w:tabs>
            </w:pPr>
            <w:sdt>
              <w:sdtPr>
                <w:tag w:val="goog_rdk_0"/>
                <w:id w:val="1132984467"/>
              </w:sdtPr>
              <w:sdtEndPr/>
              <w:sdtContent>
                <w:r w:rsidR="007A1D14" w:rsidRPr="00E20662">
                  <w:rPr>
                    <w:rFonts w:eastAsia="Gungsuh"/>
                    <w:b/>
                  </w:rPr>
                  <w:t>1. Prelucrarea textelor − 16 ore</w:t>
                </w:r>
              </w:sdtContent>
            </w:sdt>
          </w:p>
        </w:tc>
        <w:tc>
          <w:tcPr>
            <w:tcW w:w="984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56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142" w:hanging="357"/>
              <w:jc w:val="both"/>
            </w:pPr>
            <w:r w:rsidRPr="00E20662">
              <w:rPr>
                <w:color w:val="000000"/>
              </w:rPr>
              <w:t>Aplicarea operațiilor specifice editării textelor.</w:t>
            </w:r>
          </w:p>
          <w:p w:rsidR="007A1D14" w:rsidRPr="00E20662" w:rsidRDefault="007A1D14" w:rsidP="00241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142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right="89"/>
              <w:rPr>
                <w:b/>
                <w:color w:val="000000"/>
              </w:rPr>
            </w:pPr>
            <w:r w:rsidRPr="00E20662">
              <w:rPr>
                <w:b/>
                <w:color w:val="000000"/>
              </w:rPr>
              <w:t>Aplicații de editare a textelor. Aplicația Word</w:t>
            </w:r>
            <w:r w:rsidRPr="00E20662">
              <w:rPr>
                <w:b/>
              </w:rPr>
              <w:t>.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-41"/>
              <w:jc w:val="center"/>
              <w:rPr>
                <w:color w:val="000000"/>
              </w:rPr>
            </w:pPr>
            <w:r w:rsidRPr="00E20662">
              <w:rPr>
                <w:color w:val="000000"/>
              </w:rPr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14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142"/>
              <w:rPr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ind w:right="89"/>
              <w:rPr>
                <w:b/>
              </w:rPr>
            </w:pPr>
            <w:r w:rsidRPr="00E20662">
              <w:rPr>
                <w:b/>
              </w:rPr>
              <w:t>Formatarea caracterelor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ind w:right="89"/>
              <w:rPr>
                <w:b/>
              </w:rPr>
            </w:pPr>
            <w:r w:rsidRPr="00E20662">
              <w:rPr>
                <w:b/>
              </w:rPr>
              <w:t>Formatarea paragrafelor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ind w:right="89"/>
              <w:rPr>
                <w:b/>
              </w:rPr>
            </w:pPr>
            <w:r w:rsidRPr="00E20662">
              <w:rPr>
                <w:b/>
              </w:rPr>
              <w:t>Formatarea paginilor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567" w:hanging="357"/>
              <w:jc w:val="both"/>
            </w:pPr>
            <w:r w:rsidRPr="00E20662">
              <w:rPr>
                <w:color w:val="000000"/>
              </w:rPr>
              <w:t>Crearea și prelucrarea listelor.</w:t>
            </w:r>
          </w:p>
          <w:p w:rsidR="007A1D14" w:rsidRPr="00E20662" w:rsidRDefault="007A1D14" w:rsidP="00241CF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567" w:hanging="357"/>
              <w:jc w:val="both"/>
            </w:pPr>
            <w:r w:rsidRPr="00E20662">
              <w:rPr>
                <w:color w:val="000000"/>
              </w:rPr>
              <w:t>Crearea și editarea tabelelor.</w:t>
            </w:r>
          </w:p>
          <w:p w:rsidR="007A1D14" w:rsidRPr="00E20662" w:rsidRDefault="007A1D14" w:rsidP="00241CF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567" w:hanging="357"/>
              <w:jc w:val="both"/>
            </w:pPr>
            <w:r w:rsidRPr="00E20662">
              <w:rPr>
                <w:color w:val="000000"/>
              </w:rPr>
              <w:t>Inserarea formulelor în tabele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ind w:right="89"/>
            </w:pPr>
            <w:r w:rsidRPr="00E20662">
              <w:rPr>
                <w:b/>
              </w:rPr>
              <w:t>Liste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ind w:right="89"/>
            </w:pPr>
            <w:r w:rsidRPr="00E20662">
              <w:rPr>
                <w:b/>
              </w:rPr>
              <w:t>Tabele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ind w:right="89"/>
              <w:rPr>
                <w:b/>
              </w:rPr>
            </w:pPr>
            <w:r w:rsidRPr="00E20662">
              <w:rPr>
                <w:b/>
              </w:rPr>
              <w:t>Înserarea formulelor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567" w:hanging="357"/>
              <w:jc w:val="both"/>
            </w:pPr>
            <w:r w:rsidRPr="00E20662">
              <w:rPr>
                <w:color w:val="000000"/>
              </w:rPr>
              <w:t>Crearea și editarea diagramelor.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ind w:right="89"/>
            </w:pPr>
            <w:r w:rsidRPr="00E20662">
              <w:rPr>
                <w:b/>
              </w:rPr>
              <w:t>Diagrame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567"/>
              <w:jc w:val="both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ind w:right="89"/>
              <w:rPr>
                <w:b/>
              </w:rPr>
            </w:pPr>
            <w:r w:rsidRPr="00E20662">
              <w:rPr>
                <w:b/>
              </w:rPr>
              <w:t>Evaluare sumativă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142"/>
            </w:pPr>
            <w:r w:rsidRPr="00E20662">
              <w:rPr>
                <w:color w:val="000000"/>
              </w:rPr>
              <w:t>Inserarea obiectelor.</w:t>
            </w:r>
          </w:p>
          <w:p w:rsidR="007A1D14" w:rsidRPr="00E20662" w:rsidRDefault="007A1D14" w:rsidP="00241CF0">
            <w:pPr>
              <w:numPr>
                <w:ilvl w:val="0"/>
                <w:numId w:val="30"/>
              </w:numPr>
              <w:ind w:left="364" w:right="142"/>
            </w:pPr>
            <w:r w:rsidRPr="00E20662">
              <w:t>Utilizarea instrumentelor de formatare a imaginilor din componența documentelor.</w:t>
            </w:r>
          </w:p>
          <w:p w:rsidR="007A1D14" w:rsidRPr="00E20662" w:rsidRDefault="007A1D14" w:rsidP="00241CF0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4"/>
              <w:rPr>
                <w:color w:val="000000"/>
              </w:rPr>
            </w:pPr>
            <w:r w:rsidRPr="00E20662">
              <w:rPr>
                <w:color w:val="000000"/>
              </w:rPr>
              <w:t>Utilizarea instrumentelor de grafică orientată pe obiecte.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ind w:right="89"/>
            </w:pPr>
            <w:r w:rsidRPr="00E20662">
              <w:rPr>
                <w:b/>
              </w:rPr>
              <w:t>Obiecte. Metode de inserare a obiectelor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ind w:right="89"/>
              <w:rPr>
                <w:b/>
              </w:rPr>
            </w:pPr>
            <w:r w:rsidRPr="00E20662">
              <w:rPr>
                <w:b/>
              </w:rPr>
              <w:t>Formatarea imaginilor</w:t>
            </w:r>
          </w:p>
        </w:tc>
        <w:tc>
          <w:tcPr>
            <w:tcW w:w="984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ind w:right="89"/>
              <w:rPr>
                <w:b/>
              </w:rPr>
            </w:pPr>
            <w:r w:rsidRPr="00E20662">
              <w:rPr>
                <w:b/>
              </w:rPr>
              <w:t>Grafica orientată pe obiecte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142" w:hanging="357"/>
              <w:jc w:val="both"/>
            </w:pPr>
            <w:r w:rsidRPr="00E20662">
              <w:rPr>
                <w:color w:val="000000"/>
              </w:rPr>
              <w:t>Utilizarea instrumentelor de corectare gramaticală a textelor.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ind w:right="89"/>
            </w:pPr>
            <w:r w:rsidRPr="00E20662">
              <w:rPr>
                <w:b/>
              </w:rPr>
              <w:t>Verificarea textelor.</w:t>
            </w:r>
            <w:r w:rsidRPr="00E20662">
              <w:t xml:space="preserve"> Instrumente de corectare.</w:t>
            </w:r>
          </w:p>
        </w:tc>
        <w:tc>
          <w:tcPr>
            <w:tcW w:w="984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142" w:hanging="284"/>
              <w:jc w:val="both"/>
              <w:rPr>
                <w:color w:val="000000"/>
              </w:rPr>
            </w:pPr>
            <w:r w:rsidRPr="00E20662">
              <w:rPr>
                <w:color w:val="000000"/>
              </w:rPr>
              <w:t>Utilizarea instrumentelor de creare și de distribuire a corespondenței combinate.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ind w:right="89"/>
            </w:pPr>
            <w:r w:rsidRPr="00E20662">
              <w:rPr>
                <w:b/>
              </w:rPr>
              <w:t>Stiluri și șabloane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ind w:right="89"/>
            </w:pPr>
            <w:r w:rsidRPr="00E20662">
              <w:rPr>
                <w:b/>
              </w:rPr>
              <w:t>Corespondența combinată*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ind w:right="89"/>
              <w:rPr>
                <w:b/>
              </w:rPr>
            </w:pPr>
            <w:r w:rsidRPr="00E20662">
              <w:rPr>
                <w:b/>
              </w:rPr>
              <w:t>Evaluare sumativă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114C2D" w:rsidP="00241CF0">
            <w:pPr>
              <w:tabs>
                <w:tab w:val="left" w:pos="459"/>
              </w:tabs>
              <w:ind w:right="89"/>
              <w:rPr>
                <w:b/>
              </w:rPr>
            </w:pPr>
            <w:sdt>
              <w:sdtPr>
                <w:tag w:val="goog_rdk_1"/>
                <w:id w:val="-1880852298"/>
              </w:sdtPr>
              <w:sdtEndPr/>
              <w:sdtContent>
                <w:r w:rsidR="007A1D14" w:rsidRPr="00E20662">
                  <w:rPr>
                    <w:rFonts w:eastAsia="Caudex"/>
                    <w:b/>
                  </w:rPr>
                  <w:t>2. Algoritmi și executanți − 10 ore</w:t>
                </w:r>
              </w:sdtContent>
            </w:sdt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142" w:hanging="357"/>
            </w:pPr>
            <w:r w:rsidRPr="00E20662">
              <w:rPr>
                <w:color w:val="000000"/>
              </w:rPr>
              <w:t>Utilizarea metodelor de algoritmizare pentru soluționarea problemelor frecvent întâlnite în activitatea cotidiană.</w:t>
            </w:r>
          </w:p>
          <w:p w:rsidR="007A1D14" w:rsidRPr="00E20662" w:rsidRDefault="007A1D14" w:rsidP="00241C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142" w:hanging="357"/>
            </w:pPr>
            <w:r w:rsidRPr="00E20662">
              <w:rPr>
                <w:color w:val="000000"/>
              </w:rPr>
              <w:t>Analiza proprietăților fundamentale ale algoritmilor.</w:t>
            </w:r>
          </w:p>
          <w:p w:rsidR="007A1D14" w:rsidRPr="00E20662" w:rsidRDefault="007A1D14" w:rsidP="00241C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142" w:hanging="357"/>
            </w:pPr>
            <w:r w:rsidRPr="00E20662">
              <w:rPr>
                <w:color w:val="000000"/>
              </w:rPr>
              <w:t>Descrierea și utilizarea  repertoriului de instrucțiuni ale executantului.</w:t>
            </w:r>
          </w:p>
          <w:p w:rsidR="007A1D14" w:rsidRPr="00E20662" w:rsidRDefault="007A1D14" w:rsidP="00241C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142" w:hanging="357"/>
            </w:pPr>
            <w:r w:rsidRPr="00E20662">
              <w:rPr>
                <w:color w:val="000000"/>
              </w:rPr>
              <w:t>Elaborarea algoritmilor pentru executant.</w:t>
            </w:r>
          </w:p>
          <w:p w:rsidR="007A1D14" w:rsidRPr="00E20662" w:rsidRDefault="007A1D14" w:rsidP="00241C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142" w:hanging="357"/>
            </w:pPr>
            <w:r w:rsidRPr="00E20662">
              <w:rPr>
                <w:color w:val="000000"/>
              </w:rPr>
              <w:t>Utilizarea metodelor de reprezentare a algoritmilor.</w:t>
            </w:r>
          </w:p>
          <w:p w:rsidR="007A1D14" w:rsidRPr="00E20662" w:rsidRDefault="007A1D14" w:rsidP="00241C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142" w:hanging="357"/>
            </w:pPr>
            <w:r w:rsidRPr="00E20662">
              <w:rPr>
                <w:color w:val="000000"/>
              </w:rPr>
              <w:t>Definirea formatului general și utilizarea instrucțiunilor repetitive.</w:t>
            </w:r>
          </w:p>
          <w:p w:rsidR="007A1D14" w:rsidRPr="00E20662" w:rsidRDefault="007A1D14" w:rsidP="00241C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142" w:hanging="357"/>
            </w:pPr>
            <w:r w:rsidRPr="00E20662">
              <w:rPr>
                <w:color w:val="000000"/>
              </w:rPr>
              <w:t>Elaborarea algoritmilor utilizând instrucțiunile repetitive.</w:t>
            </w:r>
          </w:p>
          <w:p w:rsidR="007A1D14" w:rsidRPr="00E20662" w:rsidRDefault="007A1D14" w:rsidP="00241C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142" w:hanging="357"/>
            </w:pPr>
            <w:r w:rsidRPr="00E20662">
              <w:rPr>
                <w:color w:val="000000"/>
              </w:rPr>
              <w:t>Identificarea structurii algoritmilor (liniari, cu ramificări, repetitivi).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</w:pPr>
            <w:r w:rsidRPr="00E20662">
              <w:rPr>
                <w:b/>
              </w:rPr>
              <w:t>Noțiune de algoritm.</w:t>
            </w:r>
            <w:bookmarkStart w:id="5" w:name="_heading=h.2et92p0" w:colFirst="0" w:colLast="0"/>
            <w:bookmarkEnd w:id="5"/>
            <w:r w:rsidRPr="00E20662">
              <w:rPr>
                <w:b/>
              </w:rPr>
              <w:t xml:space="preserve"> Algoritmi și executanți.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r w:rsidRPr="00E20662">
              <w:t xml:space="preserve">   </w:t>
            </w: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</w:pPr>
            <w:r w:rsidRPr="00E20662">
              <w:rPr>
                <w:b/>
              </w:rPr>
              <w:t>Generalități despre algoritmi. Proprietățile algoritmilor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</w:pPr>
            <w:r w:rsidRPr="00E20662">
              <w:rPr>
                <w:b/>
              </w:rPr>
              <w:t>Metode de reprezentare  a algoritmilor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ind w:right="-190"/>
              <w:rPr>
                <w:b/>
              </w:rPr>
            </w:pPr>
            <w:r w:rsidRPr="00E20662">
              <w:rPr>
                <w:b/>
              </w:rPr>
              <w:t xml:space="preserve">Instrucțiunile limbajului algoritmic.  Algoritmi repetitivi. 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</w:pPr>
            <w:r w:rsidRPr="00E20662">
              <w:rPr>
                <w:b/>
              </w:rPr>
              <w:t>Instrucțiunile limbajului algoritmic.  Ciclu cu condiție.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</w:pPr>
            <w:r w:rsidRPr="00E20662">
              <w:rPr>
                <w:b/>
              </w:rPr>
              <w:t>Algoritm cu ramificări. Instrucțiunea de ramificare.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</w:pPr>
            <w:proofErr w:type="spellStart"/>
            <w:r w:rsidRPr="00E20662">
              <w:rPr>
                <w:b/>
              </w:rPr>
              <w:t>Subalgoritmi</w:t>
            </w:r>
            <w:proofErr w:type="spellEnd"/>
            <w:r w:rsidRPr="00E20662">
              <w:rPr>
                <w:b/>
              </w:rPr>
              <w:t>.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</w:pPr>
            <w:r w:rsidRPr="00E20662">
              <w:rPr>
                <w:b/>
              </w:rPr>
              <w:t>Noțiunea de gândire algoritmică.</w:t>
            </w:r>
            <w:r w:rsidRPr="00E20662">
              <w:t xml:space="preserve"> Algoritmul de funcționare a calculatorului.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rPr>
                <w:b/>
              </w:rPr>
            </w:pPr>
            <w:r w:rsidRPr="00E20662">
              <w:rPr>
                <w:b/>
              </w:rPr>
              <w:t>Clasificarea algoritmilor după:</w:t>
            </w:r>
          </w:p>
          <w:p w:rsidR="007A1D14" w:rsidRPr="00E20662" w:rsidRDefault="007A1D14" w:rsidP="00241CF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</w:pPr>
            <w:r w:rsidRPr="00E20662">
              <w:rPr>
                <w:color w:val="000000"/>
              </w:rPr>
              <w:t>modul de reprezentare;</w:t>
            </w:r>
          </w:p>
          <w:p w:rsidR="007A1D14" w:rsidRPr="00E20662" w:rsidRDefault="007A1D14" w:rsidP="00241CF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</w:pPr>
            <w:r w:rsidRPr="00E20662">
              <w:rPr>
                <w:color w:val="000000"/>
              </w:rPr>
              <w:t>proprietăți;</w:t>
            </w:r>
          </w:p>
          <w:p w:rsidR="007A1D14" w:rsidRPr="00E20662" w:rsidRDefault="007A1D14" w:rsidP="00241CF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</w:pPr>
            <w:r w:rsidRPr="00E20662">
              <w:rPr>
                <w:color w:val="000000"/>
              </w:rPr>
              <w:t>structură.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rPr>
                <w:b/>
              </w:rPr>
            </w:pPr>
            <w:r w:rsidRPr="00E20662">
              <w:rPr>
                <w:b/>
              </w:rPr>
              <w:t>Evaluare sumativă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/>
        </w:tc>
      </w:tr>
      <w:tr w:rsidR="007E052F" w:rsidRPr="00E20662" w:rsidTr="00241CF0">
        <w:trPr>
          <w:trHeight w:val="20"/>
          <w:jc w:val="center"/>
        </w:trPr>
        <w:tc>
          <w:tcPr>
            <w:tcW w:w="14595" w:type="dxa"/>
            <w:gridSpan w:val="5"/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052F" w:rsidRPr="00E20662" w:rsidRDefault="007E052F" w:rsidP="00241CF0">
            <w:pPr>
              <w:jc w:val="center"/>
            </w:pPr>
            <w:r w:rsidRPr="00E20662">
              <w:rPr>
                <w:b/>
              </w:rPr>
              <w:t>MODUL LA ALEGERE</w:t>
            </w: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114C2D" w:rsidP="00241CF0">
            <w:pPr>
              <w:tabs>
                <w:tab w:val="left" w:pos="459"/>
              </w:tabs>
              <w:rPr>
                <w:b/>
              </w:rPr>
            </w:pPr>
            <w:sdt>
              <w:sdtPr>
                <w:tag w:val="goog_rdk_2"/>
                <w:id w:val="737905805"/>
              </w:sdtPr>
              <w:sdtEndPr/>
              <w:sdtContent>
                <w:r w:rsidR="007A1D14" w:rsidRPr="00E20662">
                  <w:rPr>
                    <w:rFonts w:eastAsia="Gungsuh"/>
                    <w:b/>
                  </w:rPr>
                  <w:t>3-A. Editarea imaginilor − 6 ore</w:t>
                </w:r>
              </w:sdtContent>
            </w:sdt>
          </w:p>
        </w:tc>
        <w:tc>
          <w:tcPr>
            <w:tcW w:w="984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56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/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ind w:left="221" w:hanging="142"/>
            </w:pPr>
            <w:r w:rsidRPr="00E20662">
              <w:rPr>
                <w:color w:val="000000"/>
              </w:rPr>
              <w:t>Identificarea elementelor unei imagini cu rastru.</w:t>
            </w:r>
          </w:p>
          <w:p w:rsidR="007A1D14" w:rsidRPr="00E20662" w:rsidRDefault="007A1D14" w:rsidP="00241C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ind w:left="221" w:hanging="142"/>
            </w:pPr>
            <w:r w:rsidRPr="00E20662">
              <w:rPr>
                <w:color w:val="000000"/>
              </w:rPr>
              <w:t>Gestionarea fișierelor grafice.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</w:pPr>
            <w:r w:rsidRPr="00E20662">
              <w:rPr>
                <w:b/>
              </w:rPr>
              <w:t>Noțiunile de bază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/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ind w:left="221" w:hanging="142"/>
            </w:pPr>
            <w:r w:rsidRPr="00E20662">
              <w:rPr>
                <w:color w:val="000000"/>
              </w:rPr>
              <w:t>Importul fișierelor grafice.</w:t>
            </w:r>
          </w:p>
          <w:p w:rsidR="007A1D14" w:rsidRPr="00E20662" w:rsidRDefault="007A1D14" w:rsidP="00241C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ind w:left="221" w:hanging="142"/>
            </w:pPr>
            <w:r w:rsidRPr="00E20662">
              <w:rPr>
                <w:color w:val="000000"/>
              </w:rPr>
              <w:lastRenderedPageBreak/>
              <w:t>Exportul fișierelor grafice.</w:t>
            </w:r>
          </w:p>
          <w:p w:rsidR="007A1D14" w:rsidRPr="00E20662" w:rsidRDefault="007A1D14" w:rsidP="00241C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ind w:left="221" w:hanging="142"/>
            </w:pPr>
            <w:r w:rsidRPr="00E20662">
              <w:rPr>
                <w:color w:val="000000"/>
              </w:rPr>
              <w:t>Transformarea geometrică a fișierelor grafice.</w:t>
            </w:r>
          </w:p>
          <w:p w:rsidR="007A1D14" w:rsidRPr="00E20662" w:rsidRDefault="007A1D14" w:rsidP="00241C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ind w:left="221" w:hanging="142"/>
            </w:pPr>
            <w:r w:rsidRPr="00E20662">
              <w:rPr>
                <w:color w:val="000000"/>
              </w:rPr>
              <w:t>Modificarea modelului de culoare al fișierelor grafice.</w:t>
            </w:r>
          </w:p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20662">
              <w:rPr>
                <w:color w:val="000000"/>
              </w:rPr>
              <w:t>Transformarea artistică a fișierelor grafice.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</w:pPr>
            <w:r w:rsidRPr="00E20662">
              <w:rPr>
                <w:b/>
              </w:rPr>
              <w:lastRenderedPageBreak/>
              <w:t>Spațiu de lucru al editorului grafic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</w:pPr>
            <w:r w:rsidRPr="00E20662">
              <w:rPr>
                <w:b/>
              </w:rPr>
              <w:t>Crearea imaginii cu rastru. Importul imaginii cu rastru.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rPr>
                <w:b/>
              </w:rPr>
            </w:pPr>
            <w:r w:rsidRPr="00E20662">
              <w:rPr>
                <w:b/>
              </w:rPr>
              <w:t>Gestionarea proprietăților instrumentelor de desen.</w:t>
            </w:r>
          </w:p>
          <w:p w:rsidR="007A1D14" w:rsidRPr="00E20662" w:rsidRDefault="007A1D14" w:rsidP="00241CF0">
            <w:pPr>
              <w:tabs>
                <w:tab w:val="left" w:pos="459"/>
              </w:tabs>
            </w:pPr>
            <w:r w:rsidRPr="00E20662">
              <w:rPr>
                <w:b/>
              </w:rPr>
              <w:t xml:space="preserve"> Instrumente pentru selecție și editare.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tabs>
                <w:tab w:val="left" w:pos="459"/>
              </w:tabs>
              <w:rPr>
                <w:b/>
              </w:rPr>
            </w:pPr>
            <w:r w:rsidRPr="00E20662">
              <w:rPr>
                <w:b/>
              </w:rPr>
              <w:t>Prelucrarea textului.</w:t>
            </w:r>
          </w:p>
          <w:p w:rsidR="0008324A" w:rsidRPr="00E20662" w:rsidRDefault="0008324A" w:rsidP="00241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rPr>
                <w:b/>
              </w:rPr>
            </w:pPr>
            <w:r w:rsidRPr="00E20662">
              <w:rPr>
                <w:b/>
                <w:color w:val="000000"/>
              </w:rPr>
              <w:t>Alte instrumente:</w:t>
            </w:r>
          </w:p>
          <w:p w:rsidR="0008324A" w:rsidRPr="00E20662" w:rsidRDefault="0008324A" w:rsidP="00241CF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</w:pPr>
            <w:r w:rsidRPr="00E20662">
              <w:rPr>
                <w:color w:val="000000"/>
              </w:rPr>
              <w:t>setare contur;</w:t>
            </w:r>
          </w:p>
          <w:p w:rsidR="0008324A" w:rsidRPr="00E20662" w:rsidRDefault="0008324A" w:rsidP="00241CF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</w:pPr>
            <w:r w:rsidRPr="00E20662">
              <w:rPr>
                <w:color w:val="000000"/>
              </w:rPr>
              <w:t>setare  transparență;</w:t>
            </w:r>
          </w:p>
          <w:p w:rsidR="0008324A" w:rsidRPr="00E20662" w:rsidRDefault="0008324A" w:rsidP="00241CF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</w:pPr>
            <w:r w:rsidRPr="00E20662">
              <w:rPr>
                <w:color w:val="000000"/>
              </w:rPr>
              <w:t>setare umbre;</w:t>
            </w:r>
          </w:p>
          <w:p w:rsidR="0008324A" w:rsidRPr="00E20662" w:rsidRDefault="0008324A" w:rsidP="00241CF0">
            <w:pPr>
              <w:tabs>
                <w:tab w:val="left" w:pos="459"/>
              </w:tabs>
            </w:pPr>
            <w:r w:rsidRPr="00E20662">
              <w:rPr>
                <w:color w:val="000000"/>
              </w:rPr>
              <w:t>aplicare efecte standard.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08324A" w:rsidP="00241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rPr>
                <w:b/>
              </w:rPr>
            </w:pPr>
            <w:r w:rsidRPr="00E20662">
              <w:rPr>
                <w:b/>
              </w:rPr>
              <w:t>Evaluare sumativă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D14" w:rsidRPr="00E20662" w:rsidTr="00241CF0">
        <w:trPr>
          <w:trHeight w:val="20"/>
          <w:jc w:val="center"/>
        </w:trPr>
        <w:tc>
          <w:tcPr>
            <w:tcW w:w="4248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114C2D" w:rsidP="00241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rPr>
                <w:b/>
              </w:rPr>
            </w:pPr>
            <w:sdt>
              <w:sdtPr>
                <w:tag w:val="goog_rdk_3"/>
                <w:id w:val="1224404531"/>
              </w:sdtPr>
              <w:sdtEndPr/>
              <w:sdtContent>
                <w:r w:rsidR="007A1D14" w:rsidRPr="00E20662">
                  <w:rPr>
                    <w:rFonts w:eastAsia="Gungsuh"/>
                    <w:b/>
                  </w:rPr>
                  <w:t>3-B. Implementarea algoritmilor în medii textuale de programare − 6 ore</w:t>
                </w:r>
              </w:sdtContent>
            </w:sdt>
          </w:p>
        </w:tc>
        <w:tc>
          <w:tcPr>
            <w:tcW w:w="984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jc w:val="center"/>
            </w:pPr>
          </w:p>
        </w:tc>
        <w:tc>
          <w:tcPr>
            <w:tcW w:w="156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D14" w:rsidRPr="00E20662" w:rsidRDefault="007A1D14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4F5D" w:rsidRPr="00E20662" w:rsidTr="00241CF0">
        <w:trPr>
          <w:trHeight w:val="20"/>
          <w:jc w:val="center"/>
        </w:trPr>
        <w:tc>
          <w:tcPr>
            <w:tcW w:w="424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142" w:hanging="284"/>
            </w:pPr>
            <w:r w:rsidRPr="00E20662">
              <w:rPr>
                <w:color w:val="000000"/>
              </w:rPr>
              <w:t>Recunoașterea părților componente ale unui program.</w:t>
            </w:r>
          </w:p>
          <w:p w:rsidR="00C04F5D" w:rsidRPr="00E20662" w:rsidRDefault="00C04F5D" w:rsidP="00241CF0">
            <w:pPr>
              <w:ind w:left="364" w:right="142" w:hanging="284"/>
            </w:pPr>
          </w:p>
          <w:p w:rsidR="00C04F5D" w:rsidRPr="00E20662" w:rsidRDefault="00C04F5D" w:rsidP="00241C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142" w:hanging="284"/>
            </w:pPr>
            <w:r w:rsidRPr="00E20662">
              <w:rPr>
                <w:color w:val="000000"/>
              </w:rPr>
              <w:t>Selectarea instrucțiunilor în funcție de specificul algoritmilor de implementat.</w:t>
            </w:r>
          </w:p>
          <w:p w:rsidR="00C04F5D" w:rsidRPr="00E20662" w:rsidRDefault="00C04F5D" w:rsidP="00241CF0">
            <w:pPr>
              <w:ind w:left="364" w:right="142" w:hanging="284"/>
            </w:pPr>
          </w:p>
          <w:p w:rsidR="00C04F5D" w:rsidRPr="00E20662" w:rsidRDefault="00C04F5D" w:rsidP="00241C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142" w:hanging="284"/>
            </w:pPr>
            <w:r w:rsidRPr="00E20662">
              <w:rPr>
                <w:color w:val="000000"/>
              </w:rPr>
              <w:t>Introducerea și extragerea datelor.</w:t>
            </w:r>
          </w:p>
          <w:p w:rsidR="00C04F5D" w:rsidRPr="00E20662" w:rsidRDefault="00C04F5D" w:rsidP="00241CF0">
            <w:pPr>
              <w:ind w:left="364" w:right="142" w:hanging="284"/>
            </w:pPr>
          </w:p>
          <w:p w:rsidR="00C04F5D" w:rsidRPr="00E20662" w:rsidRDefault="00C04F5D" w:rsidP="00241C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142" w:hanging="284"/>
            </w:pPr>
            <w:r w:rsidRPr="00E20662">
              <w:rPr>
                <w:color w:val="000000"/>
              </w:rPr>
              <w:t>Translarea algoritmilor elaborați în programe.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tabs>
                <w:tab w:val="left" w:pos="459"/>
              </w:tabs>
              <w:rPr>
                <w:b/>
              </w:rPr>
            </w:pPr>
            <w:r w:rsidRPr="00E20662">
              <w:rPr>
                <w:b/>
              </w:rPr>
              <w:t xml:space="preserve">Conceptul de acțiune. </w:t>
            </w:r>
          </w:p>
          <w:p w:rsidR="00C04F5D" w:rsidRPr="00E20662" w:rsidRDefault="00C04F5D" w:rsidP="00241CF0">
            <w:pPr>
              <w:tabs>
                <w:tab w:val="left" w:pos="459"/>
              </w:tabs>
              <w:rPr>
                <w:b/>
              </w:rPr>
            </w:pPr>
            <w:r w:rsidRPr="00E20662">
              <w:rPr>
                <w:b/>
              </w:rPr>
              <w:t xml:space="preserve">Afișarea informației alfanumerice. 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/>
          <w:p w:rsidR="00C04F5D" w:rsidRPr="00E20662" w:rsidRDefault="00C04F5D" w:rsidP="00241CF0"/>
        </w:tc>
      </w:tr>
      <w:tr w:rsidR="00C04F5D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tabs>
                <w:tab w:val="left" w:pos="459"/>
              </w:tabs>
              <w:rPr>
                <w:b/>
              </w:rPr>
            </w:pPr>
            <w:r w:rsidRPr="00E20662">
              <w:rPr>
                <w:b/>
              </w:rPr>
              <w:t xml:space="preserve">Expresii. 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04F5D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tabs>
                <w:tab w:val="left" w:pos="459"/>
              </w:tabs>
              <w:rPr>
                <w:b/>
              </w:rPr>
            </w:pPr>
            <w:r w:rsidRPr="00E20662">
              <w:rPr>
                <w:b/>
              </w:rPr>
              <w:t>Instrucțiuni:</w:t>
            </w:r>
          </w:p>
          <w:p w:rsidR="00C04F5D" w:rsidRPr="00E20662" w:rsidRDefault="00C04F5D" w:rsidP="00241CF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</w:pPr>
            <w:r w:rsidRPr="00E20662">
              <w:rPr>
                <w:color w:val="000000"/>
              </w:rPr>
              <w:t>apel de subprogram;</w:t>
            </w:r>
          </w:p>
          <w:p w:rsidR="003317C8" w:rsidRPr="00E20662" w:rsidRDefault="003317C8" w:rsidP="00241CF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</w:pPr>
            <w:r w:rsidRPr="00E20662">
              <w:rPr>
                <w:color w:val="000000"/>
              </w:rPr>
              <w:t>efect nul;</w:t>
            </w:r>
          </w:p>
          <w:p w:rsidR="00C04F5D" w:rsidRPr="00E20662" w:rsidRDefault="00C04F5D" w:rsidP="00241CF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</w:pPr>
            <w:r w:rsidRPr="00E20662">
              <w:rPr>
                <w:color w:val="000000"/>
              </w:rPr>
              <w:t xml:space="preserve">instrucțiune </w:t>
            </w:r>
            <w:r w:rsidR="00C7123A" w:rsidRPr="00E20662">
              <w:rPr>
                <w:color w:val="000000"/>
              </w:rPr>
              <w:t>compusă;</w:t>
            </w:r>
          </w:p>
          <w:p w:rsidR="00C7123A" w:rsidRPr="00E20662" w:rsidRDefault="00C7123A" w:rsidP="00241CF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</w:pPr>
            <w:r w:rsidRPr="00E20662">
              <w:rPr>
                <w:color w:val="000000"/>
              </w:rPr>
              <w:t>de atribuire;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04F5D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tabs>
                <w:tab w:val="left" w:pos="459"/>
              </w:tabs>
              <w:rPr>
                <w:b/>
              </w:rPr>
            </w:pPr>
            <w:r w:rsidRPr="00E20662">
              <w:rPr>
                <w:b/>
              </w:rPr>
              <w:t>I</w:t>
            </w:r>
            <w:r w:rsidR="008B287C" w:rsidRPr="00E20662">
              <w:rPr>
                <w:b/>
              </w:rPr>
              <w:t>nstrucțiuni:</w:t>
            </w:r>
          </w:p>
          <w:p w:rsidR="00C04F5D" w:rsidRPr="00E20662" w:rsidRDefault="00C04F5D" w:rsidP="00241C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</w:pPr>
            <w:r w:rsidRPr="00E20662">
              <w:rPr>
                <w:color w:val="000000"/>
              </w:rPr>
              <w:t>dacă;</w:t>
            </w:r>
          </w:p>
          <w:p w:rsidR="00C04F5D" w:rsidRPr="00E20662" w:rsidRDefault="00C04F5D" w:rsidP="00241C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</w:pPr>
            <w:r w:rsidRPr="00E20662">
              <w:rPr>
                <w:color w:val="000000"/>
              </w:rPr>
              <w:t>caz.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04F5D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tabs>
                <w:tab w:val="left" w:pos="459"/>
              </w:tabs>
              <w:rPr>
                <w:b/>
              </w:rPr>
            </w:pPr>
            <w:r w:rsidRPr="00E20662">
              <w:rPr>
                <w:b/>
              </w:rPr>
              <w:t>Instrucțiuni:</w:t>
            </w:r>
          </w:p>
          <w:p w:rsidR="00C04F5D" w:rsidRPr="00E20662" w:rsidRDefault="00C04F5D" w:rsidP="00241C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</w:pPr>
            <w:r w:rsidRPr="00E20662">
              <w:rPr>
                <w:color w:val="000000"/>
              </w:rPr>
              <w:t>pentru;</w:t>
            </w:r>
          </w:p>
          <w:p w:rsidR="00C04F5D" w:rsidRPr="00E20662" w:rsidRDefault="00C04F5D" w:rsidP="00241C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</w:pPr>
            <w:bookmarkStart w:id="6" w:name="_heading=h.1fob9te" w:colFirst="0" w:colLast="0"/>
            <w:bookmarkEnd w:id="6"/>
            <w:r w:rsidRPr="00E20662">
              <w:rPr>
                <w:color w:val="000000"/>
              </w:rPr>
              <w:t>cât;</w:t>
            </w:r>
          </w:p>
          <w:p w:rsidR="00C04F5D" w:rsidRPr="00E20662" w:rsidRDefault="00C04F5D" w:rsidP="00241CF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</w:pPr>
            <w:r w:rsidRPr="00E20662">
              <w:rPr>
                <w:color w:val="000000"/>
              </w:rPr>
              <w:t>repetă.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04F5D" w:rsidRPr="00E20662" w:rsidTr="00241CF0">
        <w:trPr>
          <w:trHeight w:val="20"/>
          <w:jc w:val="center"/>
        </w:trPr>
        <w:tc>
          <w:tcPr>
            <w:tcW w:w="424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716" w:rsidRPr="00E20662" w:rsidRDefault="001A5716" w:rsidP="00241CF0">
            <w:pPr>
              <w:tabs>
                <w:tab w:val="left" w:pos="459"/>
              </w:tabs>
              <w:rPr>
                <w:b/>
                <w:lang w:val="en-US"/>
              </w:rPr>
            </w:pPr>
            <w:r w:rsidRPr="00E20662">
              <w:rPr>
                <w:b/>
              </w:rPr>
              <w:t>Evaluare sumativă</w:t>
            </w:r>
          </w:p>
        </w:tc>
        <w:tc>
          <w:tcPr>
            <w:tcW w:w="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jc w:val="center"/>
            </w:pPr>
            <w:r w:rsidRPr="00E20662">
              <w:t>1</w:t>
            </w:r>
          </w:p>
        </w:tc>
        <w:tc>
          <w:tcPr>
            <w:tcW w:w="1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F5D" w:rsidRPr="00E20662" w:rsidRDefault="00C04F5D" w:rsidP="0024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133D6" w:rsidRDefault="002133D6" w:rsidP="001517C7">
      <w:pPr>
        <w:jc w:val="right"/>
      </w:pPr>
      <w:bookmarkStart w:id="7" w:name="_GoBack"/>
      <w:bookmarkEnd w:id="7"/>
    </w:p>
    <w:sectPr w:rsidR="002133D6" w:rsidSect="00EC0861">
      <w:pgSz w:w="16838" w:h="11906" w:orient="landscape"/>
      <w:pgMar w:top="720" w:right="357" w:bottom="720" w:left="720" w:header="284" w:footer="1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2D" w:rsidRDefault="00114C2D">
      <w:r>
        <w:separator/>
      </w:r>
    </w:p>
  </w:endnote>
  <w:endnote w:type="continuationSeparator" w:id="0">
    <w:p w:rsidR="00114C2D" w:rsidRDefault="0011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00"/>
    <w:family w:val="auto"/>
    <w:pitch w:val="default"/>
  </w:font>
  <w:font w:name="Caudex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9" w:rsidRDefault="004C3A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9" w:rsidRDefault="004C3A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</w:p>
  <w:p w:rsidR="004C3AF9" w:rsidRDefault="004C3A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9" w:rsidRDefault="004C3A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2D" w:rsidRDefault="00114C2D">
      <w:r>
        <w:separator/>
      </w:r>
    </w:p>
  </w:footnote>
  <w:footnote w:type="continuationSeparator" w:id="0">
    <w:p w:rsidR="00114C2D" w:rsidRDefault="0011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9" w:rsidRDefault="004C3A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9" w:rsidRDefault="004C3A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2880"/>
      <w:jc w:val="right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9" w:rsidRDefault="004C3A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D76"/>
    <w:multiLevelType w:val="multilevel"/>
    <w:tmpl w:val="E15883B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564C4D"/>
    <w:multiLevelType w:val="multilevel"/>
    <w:tmpl w:val="DBB8E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4220AC"/>
    <w:multiLevelType w:val="multilevel"/>
    <w:tmpl w:val="41FCBBE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6169C9"/>
    <w:multiLevelType w:val="multilevel"/>
    <w:tmpl w:val="00540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881E3C"/>
    <w:multiLevelType w:val="hybridMultilevel"/>
    <w:tmpl w:val="455AF19A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" w15:restartNumberingAfterBreak="0">
    <w:nsid w:val="081F2F73"/>
    <w:multiLevelType w:val="hybridMultilevel"/>
    <w:tmpl w:val="02E68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F6216"/>
    <w:multiLevelType w:val="multilevel"/>
    <w:tmpl w:val="68062152"/>
    <w:lvl w:ilvl="0">
      <w:start w:val="1"/>
      <w:numFmt w:val="bullet"/>
      <w:lvlText w:val="–"/>
      <w:lvlJc w:val="left"/>
      <w:pPr>
        <w:ind w:left="117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3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17214F"/>
    <w:multiLevelType w:val="multilevel"/>
    <w:tmpl w:val="FE8AA4B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4F4BE1"/>
    <w:multiLevelType w:val="hybridMultilevel"/>
    <w:tmpl w:val="9C78478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51C1789"/>
    <w:multiLevelType w:val="multilevel"/>
    <w:tmpl w:val="325AF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222E12"/>
    <w:multiLevelType w:val="multilevel"/>
    <w:tmpl w:val="34983392"/>
    <w:lvl w:ilvl="0">
      <w:start w:val="1"/>
      <w:numFmt w:val="bullet"/>
      <w:lvlText w:val="–"/>
      <w:lvlJc w:val="left"/>
      <w:pPr>
        <w:ind w:left="117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3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9D4057F"/>
    <w:multiLevelType w:val="multilevel"/>
    <w:tmpl w:val="3222A20E"/>
    <w:lvl w:ilvl="0">
      <w:start w:val="1"/>
      <w:numFmt w:val="bullet"/>
      <w:lvlText w:val="✔"/>
      <w:lvlJc w:val="left"/>
      <w:pPr>
        <w:ind w:left="128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D8363A2"/>
    <w:multiLevelType w:val="hybridMultilevel"/>
    <w:tmpl w:val="02909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249AE"/>
    <w:multiLevelType w:val="multilevel"/>
    <w:tmpl w:val="B9244BC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0F176AA"/>
    <w:multiLevelType w:val="multilevel"/>
    <w:tmpl w:val="42645D9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56B2D56"/>
    <w:multiLevelType w:val="multilevel"/>
    <w:tmpl w:val="E842B6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A3CA3"/>
    <w:multiLevelType w:val="multilevel"/>
    <w:tmpl w:val="1098F2A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9AA2B49"/>
    <w:multiLevelType w:val="multilevel"/>
    <w:tmpl w:val="ACA48D9E"/>
    <w:lvl w:ilvl="0">
      <w:start w:val="1"/>
      <w:numFmt w:val="bullet"/>
      <w:lvlText w:val="–"/>
      <w:lvlJc w:val="left"/>
      <w:pPr>
        <w:ind w:left="489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37A1760"/>
    <w:multiLevelType w:val="multilevel"/>
    <w:tmpl w:val="F48418AA"/>
    <w:lvl w:ilvl="0">
      <w:start w:val="1"/>
      <w:numFmt w:val="bullet"/>
      <w:lvlText w:val="●"/>
      <w:lvlJc w:val="left"/>
      <w:pPr>
        <w:ind w:left="7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5430BD5"/>
    <w:multiLevelType w:val="multilevel"/>
    <w:tmpl w:val="2FBCB80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6F51A0D"/>
    <w:multiLevelType w:val="hybridMultilevel"/>
    <w:tmpl w:val="DD303C3E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1" w15:restartNumberingAfterBreak="0">
    <w:nsid w:val="39D13AC9"/>
    <w:multiLevelType w:val="multilevel"/>
    <w:tmpl w:val="DED2C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AC01FD8"/>
    <w:multiLevelType w:val="multilevel"/>
    <w:tmpl w:val="95207B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B7708F6"/>
    <w:multiLevelType w:val="multilevel"/>
    <w:tmpl w:val="D6A864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F112C"/>
    <w:multiLevelType w:val="multilevel"/>
    <w:tmpl w:val="F7D093C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E492BE2"/>
    <w:multiLevelType w:val="multilevel"/>
    <w:tmpl w:val="6978885C"/>
    <w:lvl w:ilvl="0">
      <w:start w:val="1"/>
      <w:numFmt w:val="bullet"/>
      <w:lvlText w:val="–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0C16BC7"/>
    <w:multiLevelType w:val="multilevel"/>
    <w:tmpl w:val="1AE294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16B6451"/>
    <w:multiLevelType w:val="multilevel"/>
    <w:tmpl w:val="9740EF2A"/>
    <w:lvl w:ilvl="0">
      <w:start w:val="1"/>
      <w:numFmt w:val="bullet"/>
      <w:lvlText w:val="–"/>
      <w:lvlJc w:val="left"/>
      <w:pPr>
        <w:ind w:left="117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3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46C1755"/>
    <w:multiLevelType w:val="multilevel"/>
    <w:tmpl w:val="B6E2721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A2B18B2"/>
    <w:multiLevelType w:val="multilevel"/>
    <w:tmpl w:val="52CA6A4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AA44704"/>
    <w:multiLevelType w:val="multilevel"/>
    <w:tmpl w:val="2BB29AAE"/>
    <w:lvl w:ilvl="0">
      <w:start w:val="1"/>
      <w:numFmt w:val="bullet"/>
      <w:lvlText w:val="–"/>
      <w:lvlJc w:val="left"/>
      <w:pPr>
        <w:ind w:left="117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3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ACA7C3F"/>
    <w:multiLevelType w:val="multilevel"/>
    <w:tmpl w:val="99CE1CF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C423A25"/>
    <w:multiLevelType w:val="multilevel"/>
    <w:tmpl w:val="CCAC83B8"/>
    <w:lvl w:ilvl="0">
      <w:start w:val="1"/>
      <w:numFmt w:val="bullet"/>
      <w:lvlText w:val="–"/>
      <w:lvlJc w:val="left"/>
      <w:pPr>
        <w:ind w:left="117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3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D46340A"/>
    <w:multiLevelType w:val="multilevel"/>
    <w:tmpl w:val="555CF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DB44925"/>
    <w:multiLevelType w:val="hybridMultilevel"/>
    <w:tmpl w:val="941A3F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E183267"/>
    <w:multiLevelType w:val="multilevel"/>
    <w:tmpl w:val="A63CC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E4C7C85"/>
    <w:multiLevelType w:val="multilevel"/>
    <w:tmpl w:val="9924827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EF01E6B"/>
    <w:multiLevelType w:val="multilevel"/>
    <w:tmpl w:val="3EC69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F315E20"/>
    <w:multiLevelType w:val="multilevel"/>
    <w:tmpl w:val="6D62A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1B73166"/>
    <w:multiLevelType w:val="multilevel"/>
    <w:tmpl w:val="94D8B002"/>
    <w:lvl w:ilvl="0">
      <w:start w:val="1"/>
      <w:numFmt w:val="bullet"/>
      <w:lvlText w:val="●"/>
      <w:lvlJc w:val="left"/>
      <w:pPr>
        <w:ind w:left="7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2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4335F63"/>
    <w:multiLevelType w:val="multilevel"/>
    <w:tmpl w:val="6CFC9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550A1E69"/>
    <w:multiLevelType w:val="multilevel"/>
    <w:tmpl w:val="B8A6271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555566BC"/>
    <w:multiLevelType w:val="multilevel"/>
    <w:tmpl w:val="0C4AD0F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55794EBE"/>
    <w:multiLevelType w:val="multilevel"/>
    <w:tmpl w:val="04F0C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4" w15:restartNumberingAfterBreak="0">
    <w:nsid w:val="577D2F3D"/>
    <w:multiLevelType w:val="multilevel"/>
    <w:tmpl w:val="E30CE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5C171DF6"/>
    <w:multiLevelType w:val="multilevel"/>
    <w:tmpl w:val="57E8FBC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CEB60A2"/>
    <w:multiLevelType w:val="multilevel"/>
    <w:tmpl w:val="BEFC7D6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E327818"/>
    <w:multiLevelType w:val="multilevel"/>
    <w:tmpl w:val="FA680AE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F685547"/>
    <w:multiLevelType w:val="multilevel"/>
    <w:tmpl w:val="91305C1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FF86881"/>
    <w:multiLevelType w:val="multilevel"/>
    <w:tmpl w:val="F208B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662B4619"/>
    <w:multiLevelType w:val="multilevel"/>
    <w:tmpl w:val="CFC2C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688176F8"/>
    <w:multiLevelType w:val="multilevel"/>
    <w:tmpl w:val="A4EEEEB8"/>
    <w:lvl w:ilvl="0">
      <w:start w:val="1"/>
      <w:numFmt w:val="decimal"/>
      <w:lvlText w:val="%1."/>
      <w:lvlJc w:val="left"/>
      <w:pPr>
        <w:ind w:left="640" w:hanging="360"/>
      </w:pPr>
      <w:rPr>
        <w:b/>
        <w:color w:val="000000"/>
      </w:rPr>
    </w:lvl>
    <w:lvl w:ilvl="1">
      <w:start w:val="16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−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52" w15:restartNumberingAfterBreak="0">
    <w:nsid w:val="6A657521"/>
    <w:multiLevelType w:val="multilevel"/>
    <w:tmpl w:val="9F3C4C02"/>
    <w:lvl w:ilvl="0">
      <w:start w:val="1"/>
      <w:numFmt w:val="bullet"/>
      <w:lvlText w:val="–"/>
      <w:lvlJc w:val="left"/>
      <w:pPr>
        <w:ind w:left="117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3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AE10610"/>
    <w:multiLevelType w:val="multilevel"/>
    <w:tmpl w:val="7B7E25E4"/>
    <w:lvl w:ilvl="0">
      <w:start w:val="1"/>
      <w:numFmt w:val="bullet"/>
      <w:lvlText w:val="–"/>
      <w:lvlJc w:val="left"/>
      <w:pPr>
        <w:ind w:left="117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3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CD4470C"/>
    <w:multiLevelType w:val="multilevel"/>
    <w:tmpl w:val="C5945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6DD2725D"/>
    <w:multiLevelType w:val="multilevel"/>
    <w:tmpl w:val="572A491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49377D5"/>
    <w:multiLevelType w:val="multilevel"/>
    <w:tmpl w:val="03C62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74CA3312"/>
    <w:multiLevelType w:val="multilevel"/>
    <w:tmpl w:val="07B4C08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81A3CAE"/>
    <w:multiLevelType w:val="multilevel"/>
    <w:tmpl w:val="253844D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78646B74"/>
    <w:multiLevelType w:val="multilevel"/>
    <w:tmpl w:val="18A60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7DC948D6"/>
    <w:multiLevelType w:val="multilevel"/>
    <w:tmpl w:val="F52E67C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7E53112E"/>
    <w:multiLevelType w:val="multilevel"/>
    <w:tmpl w:val="71D2F24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7E7F3126"/>
    <w:multiLevelType w:val="multilevel"/>
    <w:tmpl w:val="606A3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2"/>
  </w:num>
  <w:num w:numId="3">
    <w:abstractNumId w:val="46"/>
  </w:num>
  <w:num w:numId="4">
    <w:abstractNumId w:val="7"/>
  </w:num>
  <w:num w:numId="5">
    <w:abstractNumId w:val="2"/>
  </w:num>
  <w:num w:numId="6">
    <w:abstractNumId w:val="6"/>
  </w:num>
  <w:num w:numId="7">
    <w:abstractNumId w:val="47"/>
  </w:num>
  <w:num w:numId="8">
    <w:abstractNumId w:val="10"/>
  </w:num>
  <w:num w:numId="9">
    <w:abstractNumId w:val="55"/>
  </w:num>
  <w:num w:numId="10">
    <w:abstractNumId w:val="31"/>
  </w:num>
  <w:num w:numId="11">
    <w:abstractNumId w:val="57"/>
  </w:num>
  <w:num w:numId="12">
    <w:abstractNumId w:val="23"/>
  </w:num>
  <w:num w:numId="13">
    <w:abstractNumId w:val="16"/>
  </w:num>
  <w:num w:numId="14">
    <w:abstractNumId w:val="29"/>
  </w:num>
  <w:num w:numId="15">
    <w:abstractNumId w:val="45"/>
  </w:num>
  <w:num w:numId="16">
    <w:abstractNumId w:val="61"/>
  </w:num>
  <w:num w:numId="17">
    <w:abstractNumId w:val="17"/>
  </w:num>
  <w:num w:numId="18">
    <w:abstractNumId w:val="24"/>
  </w:num>
  <w:num w:numId="19">
    <w:abstractNumId w:val="28"/>
  </w:num>
  <w:num w:numId="20">
    <w:abstractNumId w:val="22"/>
  </w:num>
  <w:num w:numId="21">
    <w:abstractNumId w:val="56"/>
  </w:num>
  <w:num w:numId="22">
    <w:abstractNumId w:val="44"/>
  </w:num>
  <w:num w:numId="23">
    <w:abstractNumId w:val="60"/>
  </w:num>
  <w:num w:numId="24">
    <w:abstractNumId w:val="33"/>
  </w:num>
  <w:num w:numId="25">
    <w:abstractNumId w:val="54"/>
  </w:num>
  <w:num w:numId="26">
    <w:abstractNumId w:val="49"/>
  </w:num>
  <w:num w:numId="27">
    <w:abstractNumId w:val="11"/>
  </w:num>
  <w:num w:numId="28">
    <w:abstractNumId w:val="18"/>
  </w:num>
  <w:num w:numId="29">
    <w:abstractNumId w:val="39"/>
  </w:num>
  <w:num w:numId="30">
    <w:abstractNumId w:val="41"/>
  </w:num>
  <w:num w:numId="31">
    <w:abstractNumId w:val="9"/>
  </w:num>
  <w:num w:numId="32">
    <w:abstractNumId w:val="3"/>
  </w:num>
  <w:num w:numId="33">
    <w:abstractNumId w:val="62"/>
  </w:num>
  <w:num w:numId="34">
    <w:abstractNumId w:val="58"/>
  </w:num>
  <w:num w:numId="35">
    <w:abstractNumId w:val="59"/>
  </w:num>
  <w:num w:numId="36">
    <w:abstractNumId w:val="30"/>
  </w:num>
  <w:num w:numId="37">
    <w:abstractNumId w:val="21"/>
  </w:num>
  <w:num w:numId="38">
    <w:abstractNumId w:val="27"/>
  </w:num>
  <w:num w:numId="39">
    <w:abstractNumId w:val="37"/>
  </w:num>
  <w:num w:numId="40">
    <w:abstractNumId w:val="53"/>
  </w:num>
  <w:num w:numId="41">
    <w:abstractNumId w:val="14"/>
  </w:num>
  <w:num w:numId="42">
    <w:abstractNumId w:val="1"/>
  </w:num>
  <w:num w:numId="43">
    <w:abstractNumId w:val="38"/>
  </w:num>
  <w:num w:numId="44">
    <w:abstractNumId w:val="40"/>
  </w:num>
  <w:num w:numId="45">
    <w:abstractNumId w:val="35"/>
  </w:num>
  <w:num w:numId="46">
    <w:abstractNumId w:val="36"/>
  </w:num>
  <w:num w:numId="47">
    <w:abstractNumId w:val="26"/>
  </w:num>
  <w:num w:numId="48">
    <w:abstractNumId w:val="19"/>
  </w:num>
  <w:num w:numId="49">
    <w:abstractNumId w:val="15"/>
  </w:num>
  <w:num w:numId="50">
    <w:abstractNumId w:val="51"/>
  </w:num>
  <w:num w:numId="51">
    <w:abstractNumId w:val="43"/>
  </w:num>
  <w:num w:numId="52">
    <w:abstractNumId w:val="50"/>
  </w:num>
  <w:num w:numId="53">
    <w:abstractNumId w:val="42"/>
  </w:num>
  <w:num w:numId="54">
    <w:abstractNumId w:val="25"/>
  </w:num>
  <w:num w:numId="55">
    <w:abstractNumId w:val="48"/>
  </w:num>
  <w:num w:numId="56">
    <w:abstractNumId w:val="52"/>
  </w:num>
  <w:num w:numId="57">
    <w:abstractNumId w:val="13"/>
  </w:num>
  <w:num w:numId="58">
    <w:abstractNumId w:val="20"/>
  </w:num>
  <w:num w:numId="59">
    <w:abstractNumId w:val="4"/>
  </w:num>
  <w:num w:numId="60">
    <w:abstractNumId w:val="34"/>
  </w:num>
  <w:num w:numId="61">
    <w:abstractNumId w:val="5"/>
  </w:num>
  <w:num w:numId="62">
    <w:abstractNumId w:val="12"/>
  </w:num>
  <w:num w:numId="63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D6"/>
    <w:rsid w:val="000138CF"/>
    <w:rsid w:val="00042993"/>
    <w:rsid w:val="00080349"/>
    <w:rsid w:val="0008324A"/>
    <w:rsid w:val="000C672A"/>
    <w:rsid w:val="001106C3"/>
    <w:rsid w:val="00114C2D"/>
    <w:rsid w:val="00117172"/>
    <w:rsid w:val="00120A2D"/>
    <w:rsid w:val="00122C79"/>
    <w:rsid w:val="001256C9"/>
    <w:rsid w:val="001517C7"/>
    <w:rsid w:val="001A5716"/>
    <w:rsid w:val="002133D6"/>
    <w:rsid w:val="002240B1"/>
    <w:rsid w:val="00241CF0"/>
    <w:rsid w:val="002C3CE0"/>
    <w:rsid w:val="00307C6D"/>
    <w:rsid w:val="00317F26"/>
    <w:rsid w:val="0032272B"/>
    <w:rsid w:val="003317C8"/>
    <w:rsid w:val="003F26BD"/>
    <w:rsid w:val="003F4417"/>
    <w:rsid w:val="00404131"/>
    <w:rsid w:val="0045652C"/>
    <w:rsid w:val="004C3AF9"/>
    <w:rsid w:val="004D6444"/>
    <w:rsid w:val="004D6FD4"/>
    <w:rsid w:val="0054642F"/>
    <w:rsid w:val="00575CC2"/>
    <w:rsid w:val="00583F3F"/>
    <w:rsid w:val="005921F3"/>
    <w:rsid w:val="005A3214"/>
    <w:rsid w:val="005C754F"/>
    <w:rsid w:val="006B6CF3"/>
    <w:rsid w:val="007A1D14"/>
    <w:rsid w:val="007A664A"/>
    <w:rsid w:val="007C6146"/>
    <w:rsid w:val="007D4C36"/>
    <w:rsid w:val="007E052F"/>
    <w:rsid w:val="00823E59"/>
    <w:rsid w:val="008B287C"/>
    <w:rsid w:val="008B75F3"/>
    <w:rsid w:val="009E3AF8"/>
    <w:rsid w:val="00A4305F"/>
    <w:rsid w:val="00AE1AD0"/>
    <w:rsid w:val="00AF1B4B"/>
    <w:rsid w:val="00AF4C92"/>
    <w:rsid w:val="00C04F5D"/>
    <w:rsid w:val="00C121E2"/>
    <w:rsid w:val="00C23D8F"/>
    <w:rsid w:val="00C441CD"/>
    <w:rsid w:val="00C657C3"/>
    <w:rsid w:val="00C7123A"/>
    <w:rsid w:val="00C77407"/>
    <w:rsid w:val="00CC3170"/>
    <w:rsid w:val="00CC62CF"/>
    <w:rsid w:val="00CE5351"/>
    <w:rsid w:val="00D767AB"/>
    <w:rsid w:val="00DA492B"/>
    <w:rsid w:val="00E20662"/>
    <w:rsid w:val="00E22EB3"/>
    <w:rsid w:val="00E812A9"/>
    <w:rsid w:val="00E81D38"/>
    <w:rsid w:val="00EC0861"/>
    <w:rsid w:val="00EC41E2"/>
    <w:rsid w:val="00F04289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F3843-AB77-46E6-9F6D-404E362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M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AF6"/>
    </w:tc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AF6"/>
    </w:tc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AF6"/>
    </w:tc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117172"/>
    <w:pPr>
      <w:ind w:left="720"/>
      <w:contextualSpacing/>
    </w:pPr>
  </w:style>
  <w:style w:type="table" w:styleId="TableGrid">
    <w:name w:val="Table Grid"/>
    <w:basedOn w:val="TableNormal"/>
    <w:uiPriority w:val="59"/>
    <w:rsid w:val="00080349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EC41E2"/>
  </w:style>
  <w:style w:type="character" w:customStyle="1" w:styleId="A9">
    <w:name w:val="A9"/>
    <w:uiPriority w:val="99"/>
    <w:rsid w:val="00EC41E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CKAFvan1gGBaRp+1CX6Do2TPXg==">CgMxLjAaFAoBMBIPCg0IB0IJEgdHdW5nc3VoGhMKATESDgoMCAdCCBIGQ2F1ZGV4GhQKATISDwoNCAdCCRIHR3VuZ3N1aBoUCgEzEg8KDQgHQgkSB0d1bmdzdWgyDmguYmRjY2tpNGxlN2g5Mg5oLnF4ODJxMHhqYmsxZDIIaC5namRneHMyDmguNHZxYWxqaXZmNXJ1MgloLjMwajB6bGwyCGgudHlqY3d0MgloLjN6bnlzaDcyCWguMmV0OTJwMDIJaC4xZm9iOXRlOAByITFFbGRteFFnMXhwZVF5dkhNRVpPOW1ZWTdia0hRM1FNU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5E80C7-8BD9-45F4-B7FC-71736CBE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</dc:creator>
  <cp:lastModifiedBy>Angela Prisacaru</cp:lastModifiedBy>
  <cp:revision>23</cp:revision>
  <dcterms:created xsi:type="dcterms:W3CDTF">2024-02-25T17:08:00Z</dcterms:created>
  <dcterms:modified xsi:type="dcterms:W3CDTF">2024-04-17T12:52:00Z</dcterms:modified>
</cp:coreProperties>
</file>