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B2" w:rsidRDefault="008B38B2">
      <w:bookmarkStart w:id="0" w:name="_GoBack"/>
      <w:bookmarkEnd w:id="0"/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8B38B2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DE PROIECT DIDACTIC DE LUNGĂ DURATĂ</w:t>
            </w:r>
          </w:p>
          <w:p w:rsidR="008B38B2" w:rsidRDefault="0087643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 DISCIPLINA Limba franceză (LS I)</w:t>
            </w:r>
          </w:p>
          <w:p w:rsidR="008B38B2" w:rsidRDefault="0087643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clasa a II-a (Nivel A 1.1)</w:t>
            </w:r>
          </w:p>
          <w:p w:rsidR="008B38B2" w:rsidRDefault="0087643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Anul de studii ____________</w:t>
            </w:r>
          </w:p>
          <w:p w:rsidR="008B38B2" w:rsidRDefault="0087643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B38B2" w:rsidRDefault="00876434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B38B2" w:rsidRDefault="0087643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8B38B2" w:rsidRDefault="0087643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B38B2" w:rsidRDefault="00876434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Autori:  ..................................................................</w:t>
            </w:r>
          </w:p>
          <w:p w:rsidR="008B38B2" w:rsidRDefault="00876434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8B38B2" w:rsidRDefault="00876434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8B38B2" w:rsidRDefault="00876434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Coautori:  ..................................................................</w:t>
            </w:r>
          </w:p>
          <w:p w:rsidR="008B38B2" w:rsidRDefault="00876434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8B38B2" w:rsidRDefault="00876434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8B38B2" w:rsidRDefault="00876434">
            <w:pPr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:rsidR="008B38B2" w:rsidRDefault="00876434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</w:t>
            </w:r>
          </w:p>
          <w:p w:rsidR="008B38B2" w:rsidRDefault="00876434">
            <w:pPr>
              <w:ind w:left="560" w:right="42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8B38B2" w:rsidRDefault="00876434">
      <w:pPr>
        <w:spacing w:before="240" w:after="240"/>
      </w:pPr>
      <w:r>
        <w:t xml:space="preserve"> </w:t>
      </w:r>
    </w:p>
    <w:p w:rsidR="008B38B2" w:rsidRDefault="00876434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Competențe specifice disciplinei:</w:t>
      </w:r>
    </w:p>
    <w:p w:rsidR="008B38B2" w:rsidRDefault="00876434">
      <w:pPr>
        <w:spacing w:before="240" w:after="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CS 1. Aplicarea normelor lingvistice în formularea de mesaje simple </w:t>
      </w:r>
      <w:proofErr w:type="spellStart"/>
      <w:r>
        <w:rPr>
          <w:rFonts w:ascii="Times New Roman" w:eastAsia="Times New Roman" w:hAnsi="Times New Roman" w:cs="Times New Roman"/>
          <w:i/>
        </w:rPr>
        <w:t>şi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corecte, valorificând limba ca sistem</w:t>
      </w:r>
    </w:p>
    <w:p w:rsidR="008B38B2" w:rsidRDefault="00876434">
      <w:pPr>
        <w:spacing w:before="240" w:after="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CS 2. Utilizarea structurilor lingvistice, demonstrând funcționalitatea limbii în cadrul unui contact social</w:t>
      </w:r>
    </w:p>
    <w:p w:rsidR="008B38B2" w:rsidRDefault="00876434">
      <w:pPr>
        <w:spacing w:before="240" w:after="2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CS 3. Utilizarea structurilor lingvistice în cadrul unor contexte familiare și previzibile, demonstrând coerență și precizie în comunicare</w:t>
      </w:r>
    </w:p>
    <w:p w:rsidR="008B38B2" w:rsidRDefault="00876434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CS 4. Aproprierea elementelor specifice culturii țărilor limbii străine studiate, manifestând deschidere și motivație pentru dialog intercultural</w:t>
      </w:r>
    </w:p>
    <w:p w:rsidR="008B38B2" w:rsidRDefault="00876434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Bibliografie:</w:t>
      </w:r>
    </w:p>
    <w:p w:rsidR="008B38B2" w:rsidRDefault="00876434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Curriculum LS, ediția 2018; Ghid metodologic de implementare a Curriculumului, ediția 2018, </w:t>
      </w:r>
    </w:p>
    <w:p w:rsidR="008B38B2" w:rsidRDefault="0087643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Planul-cadru; </w:t>
      </w:r>
    </w:p>
    <w:p w:rsidR="008B38B2" w:rsidRDefault="0087643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Recomandările metodologice; </w:t>
      </w:r>
    </w:p>
    <w:p w:rsidR="008B38B2" w:rsidRDefault="0087643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Suportul didactic pentru elevi (Manual clasa a 2-a, ediția 2019); </w:t>
      </w:r>
    </w:p>
    <w:p w:rsidR="008B38B2" w:rsidRDefault="00876434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Standarde de eficiență a învățării LS; CECRL; Volumul complementar al CECRL (2018).</w:t>
      </w:r>
    </w:p>
    <w:p w:rsidR="008B38B2" w:rsidRDefault="00876434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7643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  <w:sectPr w:rsidR="008B38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7643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Proiectul de administrare a disciplinei</w:t>
      </w:r>
    </w:p>
    <w:p w:rsidR="008B38B2" w:rsidRDefault="00876434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0"/>
        <w:tblW w:w="13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80"/>
        <w:gridCol w:w="6780"/>
      </w:tblGrid>
      <w:tr w:rsidR="008B38B2">
        <w:trPr>
          <w:trHeight w:val="390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săptămână</w:t>
            </w:r>
          </w:p>
        </w:tc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 pe an</w:t>
            </w:r>
          </w:p>
        </w:tc>
      </w:tr>
      <w:tr w:rsidR="008B38B2">
        <w:trPr>
          <w:trHeight w:val="390"/>
        </w:trPr>
        <w:tc>
          <w:tcPr>
            <w:tcW w:w="678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8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8B38B2" w:rsidRDefault="00876434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Unitățile de învățare</w:t>
      </w:r>
    </w:p>
    <w:tbl>
      <w:tblPr>
        <w:tblStyle w:val="a1"/>
        <w:tblW w:w="13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375"/>
        <w:gridCol w:w="3390"/>
        <w:gridCol w:w="3390"/>
      </w:tblGrid>
      <w:tr w:rsidR="008B38B2">
        <w:trPr>
          <w:trHeight w:val="390"/>
        </w:trPr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Unitățile de învățare</w:t>
            </w:r>
          </w:p>
        </w:tc>
        <w:tc>
          <w:tcPr>
            <w:tcW w:w="3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Nr. de ore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Evaluări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Observații</w:t>
            </w:r>
          </w:p>
        </w:tc>
      </w:tr>
      <w:tr w:rsidR="008B38B2">
        <w:trPr>
          <w:trHeight w:val="390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33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390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33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(orală)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390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33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390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3</w:t>
            </w:r>
          </w:p>
        </w:tc>
        <w:tc>
          <w:tcPr>
            <w:tcW w:w="33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(mixtă)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465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Unitatea 4</w:t>
            </w:r>
          </w:p>
        </w:tc>
        <w:tc>
          <w:tcPr>
            <w:tcW w:w="33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(produs)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405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33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(scrisă)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390"/>
        </w:trPr>
        <w:tc>
          <w:tcPr>
            <w:tcW w:w="340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33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ES (orală)</w:t>
            </w:r>
          </w:p>
        </w:tc>
        <w:tc>
          <w:tcPr>
            <w:tcW w:w="33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20" w:type="dxa"/>
              <w:bottom w:w="60" w:type="dxa"/>
              <w:right w:w="6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76434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COMPETENȚELE SPECIFICE ȘI UNITĂŢILE DE COMPETENŢĂ PREVĂZUTE PENTRU CLASA A 2-a, (A 1.1), LS 1</w:t>
      </w:r>
    </w:p>
    <w:p w:rsidR="008B38B2" w:rsidRDefault="008B38B2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</w:p>
    <w:p w:rsidR="008B38B2" w:rsidRDefault="008B38B2"/>
    <w:tbl>
      <w:tblPr>
        <w:tblStyle w:val="a2"/>
        <w:tblW w:w="139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82"/>
        <w:gridCol w:w="1597"/>
        <w:gridCol w:w="10778"/>
      </w:tblGrid>
      <w:tr w:rsidR="008B38B2">
        <w:trPr>
          <w:trHeight w:val="4125"/>
        </w:trPr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lingvistică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(CS1)</w:t>
            </w:r>
          </w:p>
        </w:tc>
        <w:tc>
          <w:tcPr>
            <w:tcW w:w="15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Receptarea mesajelor orale/ audiovizuale</w:t>
            </w:r>
          </w:p>
        </w:tc>
        <w:tc>
          <w:tcPr>
            <w:tcW w:w="107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fonologică: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Recunoașterea prin audiere a sunetelor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grupurilor de sunete specifice limbii străine, rostite izolat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încuvinte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1.2. Distingerea cuvintelor care conțin sunete și grupuri de sunete specifice limbii străine în contexte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simple și familiare, emise lent, clar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repetat.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lexicală și semantică: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1.3. Identificarea prin audiere a sensului cuvintelor în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gramaticală: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1.4. Observarea structurilor gramaticale specifice limbii străine în enunțuri scurte și simple</w:t>
            </w:r>
          </w:p>
        </w:tc>
      </w:tr>
      <w:tr w:rsidR="008B38B2">
        <w:trPr>
          <w:trHeight w:val="5175"/>
        </w:trPr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8B2" w:rsidRDefault="008B38B2"/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 Medierea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fonologică: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1.5. Reproducerea unor sunete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grupurilor de sunete specifice limbii străine, izolat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 cuvinte.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1.6. Aplicarea unor modele de intonație și fenomene specifice limbii străine în contexte de comunicare simple și familiare.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1.7. Citirea cu voce tare a unor enunțuri simple și scurte, în baza regulilor de fonologie.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lexicală și semantică: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1.8. Utilizarea de cuvinte și enunțuri simple și scurte, care conțin sunete specifice limbii străine în contexte de comunicare simple și familiare, prin imitarea de modele.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gramaticală: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1.9. Utilizarea corectă a structurilor gramaticale specifice limbii străine, în bază de modele, de enunțuri scurte și simple în contexte familiare.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1.10. Aplicarea normelor lingvistice în cadrul citirii cu voce tare</w:t>
            </w:r>
          </w:p>
        </w:tc>
      </w:tr>
      <w:tr w:rsidR="008B38B2">
        <w:trPr>
          <w:trHeight w:val="3375"/>
        </w:trPr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8B2" w:rsidRDefault="008B38B2"/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scrise/ audiovizuale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ortografică: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1.11. Recunoașterea prin citire a literelor, grupurilor de litere, silabelor, izolat și în cuvinte, în textul tipărit și scris de mână.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 Recunoașterea prin citire a cuvintelor/enunțurilor simple în textul tipărit și scris de mână.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1.13. Identificarea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semnificaţiei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contextuale ale semnelor de punctuație.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lexicală și semantică: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1.14. Deducerea prin citire a sensului unor cuvinte și enunțuri simple și scurte, care descriu persoane, obiecte, locuri familiare.</w:t>
            </w:r>
          </w:p>
        </w:tc>
      </w:tr>
      <w:tr w:rsidR="008B38B2">
        <w:trPr>
          <w:trHeight w:val="5715"/>
        </w:trPr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8B2" w:rsidRDefault="008B38B2"/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scrise/  Medierea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ortografică: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1.15. Scrierea unor semne de punctuație (punctul, virgula, semnul întrebării, semnul exclamării) în enunțuri simple și scurte.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1.16. Scrierea lizibilă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îngrijită, cu respectarea formei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mărimii literelor, înclinației uniforme,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dintre cuvinte.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ortografică: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1.15. Scrierea unor semne de punctuație (punctul, virgula, semnul întrebării, semnul exclamării) în enunțuri simple și scurte.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1.16. Scrierea lizibilă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îngrijită, cu respectarea formei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mărimii literelor, înclinației uniforme,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dintre cuvinte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1.17. Reproducerea semnelor diacritice, simbolurilor fonetice (a grupurilor de litere și a grafemelor) specifice limbii străine.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Componenta gramaticală: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1.18. Completarea unui formular simplu, cu respectarea normelor ortografice specifice limbii străine.</w:t>
            </w:r>
          </w:p>
        </w:tc>
      </w:tr>
      <w:tr w:rsidR="008B38B2">
        <w:trPr>
          <w:trHeight w:val="2085"/>
        </w:trPr>
        <w:tc>
          <w:tcPr>
            <w:tcW w:w="15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Competența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-lingvistică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(CS2)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Receptarea mesajelor orale/ scrise/ audiovizuale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Identificarea sensului formulelor elementare de adresare, de salut și de politețe în mesaje simple și</w:t>
            </w:r>
          </w:p>
          <w:p w:rsidR="008B38B2" w:rsidRDefault="00876434">
            <w:pPr>
              <w:spacing w:before="240" w:after="240"/>
              <w:ind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scurte pentru a stabili un contact social.</w:t>
            </w:r>
          </w:p>
          <w:p w:rsidR="008B38B2" w:rsidRDefault="00876434">
            <w:pPr>
              <w:spacing w:before="240" w:after="240"/>
              <w:ind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2.2. Recunoașterea sensului unor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indicaţii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scurte și simple, orale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scrise, în cadrul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38B2" w:rsidRDefault="00876434">
            <w:pPr>
              <w:spacing w:before="240" w:after="240"/>
              <w:ind w:right="2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2.3. Receptarea limbajului nonverbal în contexte sociale simple, prin formule de salut și rămas bun, prin confirmare sau negare a unei informații.</w:t>
            </w:r>
          </w:p>
        </w:tc>
      </w:tr>
      <w:tr w:rsidR="008B38B2">
        <w:trPr>
          <w:trHeight w:val="1575"/>
        </w:trPr>
        <w:tc>
          <w:tcPr>
            <w:tcW w:w="1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8B2" w:rsidRDefault="008B38B2"/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 scrise/ online/ Medierea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Reproducerea unor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simple, a unor formule de adresare, de salut și de politețe elementare pentru a</w:t>
            </w:r>
          </w:p>
          <w:p w:rsidR="008B38B2" w:rsidRDefault="00876434">
            <w:pPr>
              <w:spacing w:before="240" w:after="240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stabili un contact social în situații de comunicare simple.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 Aplicarea actelor de vorbire si a limbajului nonverbal în contexte sociale simple de manifestare a gratitudinii, dezacordului, regretului</w:t>
            </w:r>
          </w:p>
        </w:tc>
      </w:tr>
      <w:tr w:rsidR="008B38B2">
        <w:trPr>
          <w:trHeight w:val="1305"/>
        </w:trPr>
        <w:tc>
          <w:tcPr>
            <w:tcW w:w="1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8B2" w:rsidRDefault="008B38B2"/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Interacțiunea orală/ scrisă/ online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 Discriminarea formulelor de salut și de adresare elementare corespunzător situației de comunicare.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2.7. Exprimarea interesului, gratitudinii, afecțiunii față de interlocutor.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2.8. Aplicarea limbajului nonverbal în cadrul interacțiunii în contexte sociale simple.</w:t>
            </w:r>
          </w:p>
        </w:tc>
      </w:tr>
      <w:tr w:rsidR="008B38B2">
        <w:trPr>
          <w:trHeight w:val="1095"/>
        </w:trPr>
        <w:tc>
          <w:tcPr>
            <w:tcW w:w="15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pragmatică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(CS3)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Receptarea mesajelor orale/ scrise/ audiovizuale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 Identificarea sensului global al mesajelor orale și scrise simple referitoare la informații de ordin personal și obiecte familiare.</w:t>
            </w:r>
          </w:p>
        </w:tc>
      </w:tr>
      <w:tr w:rsidR="008B38B2">
        <w:trPr>
          <w:trHeight w:val="1365"/>
        </w:trPr>
        <w:tc>
          <w:tcPr>
            <w:tcW w:w="1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8B2" w:rsidRDefault="008B38B2"/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 scrise/ online/ Medierea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Realizarea funcțiilor comunicative și a actelor de vorbire simple, prin scheme sau descriptori ai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interacţiunii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orale/scrise.</w:t>
            </w:r>
          </w:p>
        </w:tc>
      </w:tr>
      <w:tr w:rsidR="008B38B2">
        <w:trPr>
          <w:trHeight w:val="825"/>
        </w:trPr>
        <w:tc>
          <w:tcPr>
            <w:tcW w:w="1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8B2" w:rsidRDefault="008B38B2"/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Interacțiunea orală/ scrisă/ online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 Integrarea structurilor lingvistice cunoscute în conversații scurte și simple în mediul real sau online.</w:t>
            </w:r>
          </w:p>
        </w:tc>
      </w:tr>
      <w:tr w:rsidR="008B38B2">
        <w:trPr>
          <w:trHeight w:val="1290"/>
        </w:trPr>
        <w:tc>
          <w:tcPr>
            <w:tcW w:w="15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/inter) culturală</w:t>
            </w:r>
          </w:p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(CS4)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 scrise/ audiovizuale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4.1. Identificarea prin audiere/ citire a unor elemente specifice culturii țării alofone (nume și prenume tipice, țara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capitala, orașe principale, sărbători tradiționale), în cadrul activităților de învățare.</w:t>
            </w:r>
          </w:p>
          <w:p w:rsidR="008B38B2" w:rsidRDefault="008764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 Discriminarea unor norme de comportament verbal și nonverbal, specifice culturii alofone, în situații de comunicare simple.</w:t>
            </w:r>
          </w:p>
        </w:tc>
      </w:tr>
      <w:tr w:rsidR="008B38B2">
        <w:trPr>
          <w:trHeight w:val="1620"/>
        </w:trPr>
        <w:tc>
          <w:tcPr>
            <w:tcW w:w="1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8B2" w:rsidRDefault="008B38B2"/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 scrise/ online/ Medierea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 Reproducerea unor poezii, cântece, rime simple, dialoguri scurte, care aparțin patrimoniului cultural al țării alofone, în situații de comunicare simple și în cadrul activităților de învățare.</w:t>
            </w:r>
          </w:p>
          <w:p w:rsidR="008B38B2" w:rsidRDefault="008764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4.4. Descrierea unor elemente specifice culturii alofone (țara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capitala, sărbători tradiționale) în situații de comunicare simple.</w:t>
            </w:r>
          </w:p>
          <w:p w:rsidR="008B38B2" w:rsidRDefault="008764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4.5. Compararea unor elemente specifice culturii alofone și culturii de origine.</w:t>
            </w:r>
          </w:p>
        </w:tc>
      </w:tr>
      <w:tr w:rsidR="008B38B2">
        <w:trPr>
          <w:trHeight w:val="975"/>
        </w:trPr>
        <w:tc>
          <w:tcPr>
            <w:tcW w:w="158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8B2" w:rsidRDefault="008B38B2"/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Interacțiunea orală/ scrisă/ online</w:t>
            </w:r>
          </w:p>
        </w:tc>
        <w:tc>
          <w:tcPr>
            <w:tcW w:w="107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 Aplicarea unor norme de comportament verbal și nonverbal, specifice culturii alofone, în contexte socioculturale simple și familiare.</w:t>
            </w:r>
          </w:p>
        </w:tc>
      </w:tr>
    </w:tbl>
    <w:p w:rsidR="008B38B2" w:rsidRDefault="008B38B2"/>
    <w:p w:rsidR="008B38B2" w:rsidRDefault="00876434">
      <w:pPr>
        <w:spacing w:before="240" w:after="240"/>
        <w:jc w:val="center"/>
      </w:pPr>
      <w:r>
        <w:rPr>
          <w:rFonts w:ascii="Times New Roman" w:eastAsia="Times New Roman" w:hAnsi="Times New Roman" w:cs="Times New Roman"/>
          <w:b/>
        </w:rPr>
        <w:t>PROIECTAREA DIDACTICĂ A UNITĂȚILOR DE ÎNVĂȚARE / UNITĂȚILOR DE CONȚINUT</w:t>
      </w:r>
    </w:p>
    <w:p w:rsidR="008B38B2" w:rsidRDefault="008B38B2">
      <w:pPr>
        <w:rPr>
          <w:rFonts w:ascii="Times New Roman" w:eastAsia="Times New Roman" w:hAnsi="Times New Roman" w:cs="Times New Roman"/>
        </w:rPr>
      </w:pPr>
    </w:p>
    <w:p w:rsidR="008B38B2" w:rsidRDefault="008B38B2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139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485"/>
        <w:gridCol w:w="1350"/>
        <w:gridCol w:w="750"/>
        <w:gridCol w:w="2760"/>
        <w:gridCol w:w="1185"/>
        <w:gridCol w:w="1125"/>
        <w:gridCol w:w="2775"/>
        <w:gridCol w:w="1275"/>
      </w:tblGrid>
      <w:tr w:rsidR="008B38B2">
        <w:trPr>
          <w:trHeight w:val="82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spécifiques</w:t>
            </w:r>
            <w:proofErr w:type="spellEnd"/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compétence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d`appren</w:t>
            </w:r>
            <w:proofErr w:type="spellEnd"/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tissage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N/o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linguistiques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Nombre</w:t>
            </w:r>
            <w:proofErr w:type="spellEnd"/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leçon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stratégies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d’application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d’évaluation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 1.3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Moi…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</w:p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1.3; 1.7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2.3; 2.6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4.2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Bonjour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! Salut!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m’appelle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…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est-ce?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1.3;1.7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2.1;2.3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-ce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?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</w:rPr>
              <w:tab/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1.4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– des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Voici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...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Comptine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 1.10; 1.17 2.2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Moi,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j’ai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...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comptine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jouets</w:t>
            </w:r>
            <w:proofErr w:type="spellEnd"/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...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des ...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conceptuelle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1.6;1.16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suis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…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Comment est-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?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Comment est-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Schéma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Récitation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1.8;1.10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Comment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-tu ?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comptine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(Auto)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orale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8B38B2">
        <w:trPr>
          <w:trHeight w:val="187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:rsidR="008B38B2" w:rsidRDefault="008D4EC9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hyperlink r:id="rId13">
              <w:r w:rsidR="00876434">
                <w:rPr>
                  <w:rFonts w:ascii="Times New Roman" w:eastAsia="Times New Roman" w:hAnsi="Times New Roman" w:cs="Times New Roman"/>
                  <w:i/>
                </w:rPr>
                <w:t>À</w:t>
              </w:r>
            </w:hyperlink>
            <w:r w:rsidR="0087643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876434">
              <w:rPr>
                <w:rFonts w:ascii="Times New Roman" w:eastAsia="Times New Roman" w:hAnsi="Times New Roman" w:cs="Times New Roman"/>
                <w:i/>
              </w:rPr>
              <w:t>l’école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scolaires</w:t>
            </w:r>
            <w:proofErr w:type="spellEnd"/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</w:p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d'association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  <w:r>
              <w:rPr>
                <w:rFonts w:ascii="Times New Roman" w:eastAsia="Times New Roman" w:hAnsi="Times New Roman" w:cs="Times New Roman"/>
                <w:color w:val="800000"/>
              </w:rPr>
              <w:t xml:space="preserve"> </w:t>
            </w:r>
          </w:p>
        </w:tc>
      </w:tr>
      <w:tr w:rsidR="008B38B2">
        <w:trPr>
          <w:trHeight w:val="157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1.6; 1.12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2.7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L’alphabet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français</w:t>
            </w:r>
            <w:proofErr w:type="spellEnd"/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1.6;1.15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Dans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classe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Association/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82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consignes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classe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1.7; 1.14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Présent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verbes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du I-e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groupe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09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verbe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parler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multiple.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63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1.6;1.16 2.1; 2.5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Sept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jours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Brainstorming/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1.3;1.10;1.18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Combien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... 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?/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82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négation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1.7;1.18; 1.12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2.4;2.6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récré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(Auto)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écrite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84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1.10; 1.18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famille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famille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d`association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l`image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...,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...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Brainstorming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verbe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être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” 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présent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1.3; 1.8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 4.5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occupations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1.5; 1.14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croisés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-tu?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sommes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-nous?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1.8; 1.10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maison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simples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232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1.10; 1.18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chambre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1.8; 1.10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J’habite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...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67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(Auto)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mixte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67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transdisciplinaires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57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1.2; 1.3;1.5;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1.7; 3.2; 3.3;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 4.5.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L’année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saisons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6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1.10; 1.12; 2.2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l’hiver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verbe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l’année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dirigée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semaine</w:t>
            </w:r>
            <w:proofErr w:type="spellEnd"/>
          </w:p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couleurs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1.6; 1.16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2.5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nombres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 11 à 20</w:t>
            </w:r>
          </w:p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date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Comptine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Beaucoup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peu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09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verbe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aller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J’aime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fruits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légumes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forcées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Devinette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Remettre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1.10; 1.12; 2.2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verbe ”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aimer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09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1.4;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négation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cher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animal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63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petit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chien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dessinée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Questions-Réponses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1.14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Auto-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saison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préférée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Association/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projets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1.2;1.3;1.7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Entre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nous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copains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présente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...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Composition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1.4;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Bien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, mal</w:t>
            </w:r>
          </w:p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Facile,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difficile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63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1.10; 1.18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Faisons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connaissance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!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Brainstorming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1.10; 1.18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ami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Observation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1.8; 1.10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dis ...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1.10; 1.18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2.8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fais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-tu en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1.3; 1.7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professeur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croisés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repos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Joyeux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anniversaire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Créer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Lire/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Répondre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verbe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venir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Chez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copain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dessinée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Récit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Réordonner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Auto-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écrite</w:t>
            </w:r>
            <w:proofErr w:type="spellEnd"/>
          </w:p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d`une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BD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Bande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dessinée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81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1.3; 1.7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b/>
                <w:color w:val="FF3300"/>
              </w:rPr>
            </w:pPr>
            <w:r>
              <w:rPr>
                <w:rFonts w:ascii="Times New Roman" w:eastAsia="Times New Roman" w:hAnsi="Times New Roman" w:cs="Times New Roman"/>
                <w:b/>
                <w:color w:val="FF3300"/>
              </w:rPr>
              <w:t xml:space="preserve"> 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La France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Un beau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pays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Démonstration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la carte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1.7; 1.10; 1.12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Noms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prénoms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français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phrases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6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1.7; 1.10; 1.12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2.4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Bonne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!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Simulation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1.7; 1.16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Fête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du Muguet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Récitation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Répondre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990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J’écris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messages</w:t>
            </w:r>
            <w:proofErr w:type="spellEnd"/>
          </w:p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verbe „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écrire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Écrire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messages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Lire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Conjuguer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82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1.8; 1.9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J’aime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contes</w:t>
            </w:r>
            <w:proofErr w:type="spellEnd"/>
          </w:p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Le verbe „lire”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Raconter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Lire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4.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1.8; 1.9; 1.11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maison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ours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Récit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d’après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Ordonner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Auto-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évaluation</w:t>
            </w:r>
            <w:proofErr w:type="spellEnd"/>
          </w:p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orale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Récit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1.8; 1.10; 1.13</w:t>
            </w:r>
          </w:p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2.7; 2.8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grandes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vacances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Récit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l’image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38B2">
        <w:trPr>
          <w:trHeight w:val="13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CS 1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2</w:t>
            </w:r>
          </w:p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CS 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transdisciplinaires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Dessins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Chansons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38B2" w:rsidRDefault="00876434">
            <w:pPr>
              <w:spacing w:before="240" w:after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B38B2" w:rsidRDefault="008B38B2">
      <w:pPr>
        <w:rPr>
          <w:rFonts w:ascii="Times New Roman" w:eastAsia="Times New Roman" w:hAnsi="Times New Roman" w:cs="Times New Roman"/>
        </w:rPr>
      </w:pPr>
    </w:p>
    <w:sectPr w:rsidR="008B38B2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EC9" w:rsidRDefault="008D4EC9" w:rsidP="00EA307C">
      <w:pPr>
        <w:spacing w:line="240" w:lineRule="auto"/>
      </w:pPr>
      <w:r>
        <w:separator/>
      </w:r>
    </w:p>
  </w:endnote>
  <w:endnote w:type="continuationSeparator" w:id="0">
    <w:p w:rsidR="008D4EC9" w:rsidRDefault="008D4EC9" w:rsidP="00EA3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7C" w:rsidRDefault="00EA30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7C" w:rsidRDefault="00EA30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7C" w:rsidRDefault="00EA3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EC9" w:rsidRDefault="008D4EC9" w:rsidP="00EA307C">
      <w:pPr>
        <w:spacing w:line="240" w:lineRule="auto"/>
      </w:pPr>
      <w:r>
        <w:separator/>
      </w:r>
    </w:p>
  </w:footnote>
  <w:footnote w:type="continuationSeparator" w:id="0">
    <w:p w:rsidR="008D4EC9" w:rsidRDefault="008D4EC9" w:rsidP="00EA3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7C" w:rsidRDefault="00EA30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927026"/>
      <w:docPartObj>
        <w:docPartGallery w:val="Watermarks"/>
        <w:docPartUnique/>
      </w:docPartObj>
    </w:sdtPr>
    <w:sdtContent>
      <w:p w:rsidR="00EA307C" w:rsidRDefault="00EA307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7C" w:rsidRDefault="00EA3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963A4"/>
    <w:multiLevelType w:val="multilevel"/>
    <w:tmpl w:val="A82E6A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B2"/>
    <w:rsid w:val="00876434"/>
    <w:rsid w:val="008B38B2"/>
    <w:rsid w:val="008D4EC9"/>
    <w:rsid w:val="00E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5B98CF3-0AA8-47FA-B08E-6C6C2350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0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07C"/>
  </w:style>
  <w:style w:type="paragraph" w:styleId="Footer">
    <w:name w:val="footer"/>
    <w:basedOn w:val="Normal"/>
    <w:link w:val="FooterChar"/>
    <w:uiPriority w:val="99"/>
    <w:unhideWhenUsed/>
    <w:rsid w:val="00EA30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naitreetgrandir.com/fr/etape/5-8-ans/ecol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2835</Words>
  <Characters>16164</Characters>
  <Application>Microsoft Office Word</Application>
  <DocSecurity>0</DocSecurity>
  <Lines>134</Lines>
  <Paragraphs>37</Paragraphs>
  <ScaleCrop>false</ScaleCrop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2024-01-02T09:01:00Z</dcterms:created>
  <dcterms:modified xsi:type="dcterms:W3CDTF">2024-01-04T12:55:00Z</dcterms:modified>
</cp:coreProperties>
</file>