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30" w:rsidRDefault="000D4530"/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0D4530">
        <w:trPr>
          <w:trHeight w:val="567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MODEL DE PROIECT DIDACTIC DE LUNGĂ DURATĂ</w:t>
            </w:r>
          </w:p>
          <w:p w:rsidR="000D4530" w:rsidRDefault="00BE708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LA DISCIPLINA  LIMBA GERMANĂ</w:t>
            </w:r>
          </w:p>
          <w:p w:rsidR="000D4530" w:rsidRDefault="00BE708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clasa XII-a (Nivel A 2.2) Liceu clasic</w:t>
            </w:r>
          </w:p>
          <w:p w:rsidR="000D4530" w:rsidRDefault="00BE708D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 de studii 2023-2024</w:t>
            </w:r>
          </w:p>
          <w:p w:rsidR="000D4530" w:rsidRDefault="00BE708D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0D4530" w:rsidRDefault="00BE708D">
            <w:pPr>
              <w:ind w:left="4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  <w:p w:rsidR="000D4530" w:rsidRDefault="00BE708D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0D4530" w:rsidRDefault="00BE708D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0D4530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0D4530" w:rsidRDefault="00BE708D">
            <w:pPr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560" w:right="42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</w:tc>
      </w:tr>
    </w:tbl>
    <w:p w:rsidR="000D4530" w:rsidRDefault="00BE708D">
      <w:pPr>
        <w:spacing w:before="240" w:after="240"/>
      </w:pPr>
      <w:r>
        <w:t xml:space="preserve"> </w:t>
      </w:r>
    </w:p>
    <w:p w:rsidR="000D4530" w:rsidRDefault="000D453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30" w:rsidRDefault="000D453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30" w:rsidRDefault="000D453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30" w:rsidRDefault="000D453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Competențe specifice disciplinei: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Competența lingvistică</w:t>
      </w:r>
    </w:p>
    <w:p w:rsidR="000D4530" w:rsidRDefault="000D453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Receptarea mesajelor orale/audiovizuale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Componenta fonologică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1.1. Distingerea prin audiere a sunetelor, modelelor de intonație și fenomenelor fonetice specifice limbii străine, rostite clar în contexte uzuale.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Componenta lexicală și semantică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1.2. Reperarea dintr-o conversație a expresiilor și cuvintelor referitoare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 domenii de prioritate imediată.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Componenta gramaticală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1.3. Identificarea structurilor gramaticale simple specifice limbii străine în contexte cotidiene</w:t>
      </w:r>
    </w:p>
    <w:p w:rsidR="000D4530" w:rsidRDefault="000D453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Producerea mesajelor orale/medierea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Componenta fonologică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1.4. Respectarea pauzelor, accentului,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ntonației și unităților de sens în formularea mesajelor pe teme cotidiene.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Componenta semantică și lexicală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1.5. Folosirea repertorului lingvistic studiat în situații uzuale de comunicare.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Componenta gramaticală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1.6. Aplicarea normelor sintactice și gramaticale studiate în contexte uzuale.</w:t>
      </w:r>
    </w:p>
    <w:p w:rsidR="000D4530" w:rsidRDefault="000D453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Receptarea mesajelor scrise/audiovizuale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Componenta ortografică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1.7. Examinarea normelor de ortografie utilizate în mesajele scrise.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Componenta lexicală și semantică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1.8. Înțel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egerea sensului cuvintelor și expresiilor necunoscute din contexte uzuale.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Componenta gramaticală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1.9. Identificarea structurilor gramaticale simple specifice limbii străine în contexte uzuale.</w:t>
      </w:r>
    </w:p>
    <w:p w:rsidR="000D4530" w:rsidRDefault="000D453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Producerea mesajelor scrise/on-line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Componenta ortografică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Utilizarea normelor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ortigrafice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specifice limbii străine în redactarea mesajelor scurte.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Componenta gramaticală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1.11. Respectarea normelor gramaticale specifice limbii străine în scrierea mesajelor scurte și clare.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II. Competența sociolingvistică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Recep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tarea mesajelor orale/scrise/audiovizuale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Identificarea cuvintelor sau frazelor cheie cu scopul descoperirii ideii principale din texte care abordează teme cotidiene.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Recunoașterea informațiilor de detaliu din texte funcționale.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2.3. Localizarea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unor expresii și proverbe în texte literare/nonliterare care aparțin patrimoniului cultural al țării alofone.</w:t>
      </w:r>
    </w:p>
    <w:p w:rsidR="000D4530" w:rsidRDefault="000D453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Producerea mesajelor orale/scrise/on-line. Medierea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2.4. Respectarea unor norme de comu­nicare scrisă în scrisori formale și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nonformale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2.5. Red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actarea textelor care abordează teme de ordin cotidian.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Interacțiunea orală/scrisă/on-line. Medierea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2.6. Aplicarea normelor de comporta­ment verbal și nonverbal în cadrul interacțiunilor orale și scrise.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2.7. Identificarea și respectarea norme­lor de politețe verbală și nonverbală în cadrul unor activități sociale și culturale.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2.8. Utilizarea interactivă a expresii­lor uzuale referitoare la subiecte cotidiene.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D4530" w:rsidRDefault="000D453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III. Competența pragmatică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Receptarea mesa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jelor orale/scrise/on-line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 Identificarea prin audiere/lectură/ vizionare a informațiilor cheie din mesaje simple din viața cotidiană.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 Localizarea unei informații specifice în anumite documente curente simple.</w:t>
      </w:r>
    </w:p>
    <w:p w:rsidR="000D4530" w:rsidRDefault="000D453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Producerea mesajelor orale/scrise/on-line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3.3. Aranjarea logică a structurilor lingvistice pentru a produce mesaje simple și clare referitoare la subiecte obișnuite de interes personal.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3.5. Utilizarea comparativă a structurilor gramaticale și a expresiil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 fixe pentru a produce mesaje orale/ scrise/on-line.</w:t>
      </w:r>
    </w:p>
    <w:p w:rsidR="000D4530" w:rsidRDefault="000D453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Interacțiunea/medierea orală/scrisă/on-line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3.6. Utilizarea structurilor lingvistice corespunzătoare pentru a iniția, a dezvolta și a încheia o conversație simplă și directă cu referire la subiecte di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 viața cotidiană.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3.7. Participarea în cadrul unor interacțiuni în scris/on-line cu referire la situații de ordin cotidian, cu condiția folosirii unui instrument de traducere.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3.8. Utilizarea limbajului nonverbal pentru a exprima emoții pozitive/negative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în cadrul unui schimb direct de informații.</w:t>
      </w:r>
    </w:p>
    <w:p w:rsidR="000D4530" w:rsidRDefault="000D453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30" w:rsidRDefault="000D453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Medierea orală/scrisă/on-line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3.9. Transmiterea informațiilor cheie prezentate în texte simple pe etichete și anunțuri despre produse.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3.10. Redarea punctelor principale ale textelor orale și scrise, prin difer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ite mijloace.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3.11. Transpunerea orala a unui text scris cu ajutorul unui limbaj accesibil.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Competenţa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pluri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/inter) culturală</w:t>
      </w:r>
    </w:p>
    <w:p w:rsidR="000D4530" w:rsidRDefault="000D453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Receptarea mesajelor orale/scrise/ on-line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4.1. Determinarea informațiilor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factuale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și ideilor principale în texte literar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e/ nonliterare din patrimoniul cultural alofon.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 Distingerea informațiilor despre realizări importante în domeniul creației artistice din spațiul alofon.</w:t>
      </w:r>
    </w:p>
    <w:p w:rsidR="000D4530" w:rsidRDefault="000D453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Producerea mesajelor orale/scrise/on-line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4.3. Comentarea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succintã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aspectelor specifice culturilor țărilor alofone pe subiecte cunoscute și de interes personal.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4.4. Utilizarea resurselor lingvistice pentru a descrie starea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emoționalã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personajului literar/nonliterar.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4.5. Compararea unor eleme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nte legate de modul de viață specific țării alofone și cel al țării de origine.</w:t>
      </w:r>
    </w:p>
    <w:p w:rsidR="000D4530" w:rsidRDefault="000D453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Interacțiunea orală/scrisă/on-line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4.6. Integrarea cunoștințelor culturale și normelor de comportament pentru a participa la interacțiuni sociale pe subiecte curente și de int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eres general.</w:t>
      </w:r>
    </w:p>
    <w:p w:rsidR="000D4530" w:rsidRDefault="000D453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Medierea orală/scrisă/on-line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4.7. Aplicarea resurselor lingvistice pertinente pentru a identifica și soluționa dezacordul în schimbul intercultural.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4.8. Transpunerea orală a mesajului și informațiilor-cheie cu referire la necesități și dor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ințe personale, în schimburi interculturale. </w:t>
      </w:r>
    </w:p>
    <w:p w:rsidR="000D4530" w:rsidRDefault="000D453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30" w:rsidRDefault="00BE708D">
      <w:pPr>
        <w:spacing w:before="240" w:after="240"/>
        <w:rPr>
          <w:b/>
        </w:rPr>
      </w:pPr>
      <w:r>
        <w:rPr>
          <w:b/>
        </w:rPr>
        <w:t>Bibliografie: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Curriculum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Naţional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Limba Străină, an. 2019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Cadre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Européen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Référence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apprendre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enseigner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évaluer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Volume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complémentaire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nouveaux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descripteurs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l’Europe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Février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Ghidul de implementare a curriculumului disciplinar la Limba Străină, clasele V-IX, an. 2020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Repere metodologice privind organizarea procesului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educaţional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limba străină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Deutsch.com A2,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Hueber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Verlag, 2018</w:t>
      </w:r>
    </w:p>
    <w:p w:rsidR="000D4530" w:rsidRDefault="00BE708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Mensch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2.2,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Hueber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Verlag, 2019</w:t>
      </w:r>
    </w:p>
    <w:p w:rsidR="000D4530" w:rsidRDefault="00BE708D">
      <w:pPr>
        <w:ind w:left="-280" w:righ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7. Anneli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Billina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Schreiben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Hueber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Verlag, 2022</w:t>
      </w:r>
    </w:p>
    <w:p w:rsidR="000D4530" w:rsidRDefault="00BE708D">
      <w:pPr>
        <w:ind w:left="-280" w:righ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8.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http://www.pindactica.de/downloads/Tiere_Menschen_Lebensraeume_WolfBaerLuchs_Lehrmaterial_Klasse_5_6.pdf</w:t>
        </w:r>
      </w:hyperlink>
    </w:p>
    <w:p w:rsidR="000D4530" w:rsidRDefault="00BE708D">
      <w:pPr>
        <w:ind w:left="-280" w:righ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9.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https://www.klett-sprachen.de/download/6148/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675975_Probeseiten_DSD_I_cop_EB.pdf</w:t>
        </w:r>
      </w:hyperlink>
    </w:p>
    <w:p w:rsidR="000D4530" w:rsidRDefault="00BE708D">
      <w:pPr>
        <w:ind w:left="-280" w:right="5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4530" w:rsidRDefault="000D4530">
      <w:pPr>
        <w:spacing w:before="240" w:after="240"/>
        <w:ind w:left="-283" w:firstLine="13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30" w:rsidRDefault="00BE708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ADMINISTRAREA DISCIPLINEI</w:t>
      </w:r>
    </w:p>
    <w:p w:rsidR="000D4530" w:rsidRDefault="00BE708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(poate fi dezvoltat/adaptat după necesități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0"/>
        <w:tblW w:w="83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2055"/>
        <w:gridCol w:w="2535"/>
      </w:tblGrid>
      <w:tr w:rsidR="000D4530">
        <w:trPr>
          <w:trHeight w:val="555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Unități de învățare/ Unități de conținut/ Module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Numărul de ore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Numărul de evaluări</w:t>
            </w:r>
          </w:p>
        </w:tc>
      </w:tr>
      <w:tr w:rsidR="000D4530">
        <w:trPr>
          <w:trHeight w:val="285"/>
        </w:trPr>
        <w:tc>
          <w:tcPr>
            <w:tcW w:w="83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Semestrul 1</w:t>
            </w:r>
          </w:p>
        </w:tc>
      </w:tr>
      <w:tr w:rsidR="000D4530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roofErr w:type="spellStart"/>
            <w:r>
              <w:t>Wiederholung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</w:pPr>
            <w:r>
              <w:t xml:space="preserve"> 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</w:pPr>
            <w:r>
              <w:t xml:space="preserve"> 1</w:t>
            </w:r>
          </w:p>
        </w:tc>
      </w:tr>
      <w:tr w:rsidR="000D4530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roofErr w:type="spellStart"/>
            <w:r>
              <w:t>Einheit</w:t>
            </w:r>
            <w:proofErr w:type="spellEnd"/>
            <w:r>
              <w:t xml:space="preserve"> 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</w:pPr>
            <w:r>
              <w:t xml:space="preserve"> 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</w:pPr>
            <w:r>
              <w:t xml:space="preserve"> 1</w:t>
            </w:r>
          </w:p>
        </w:tc>
      </w:tr>
      <w:tr w:rsidR="000D4530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roofErr w:type="spellStart"/>
            <w:r>
              <w:t>Einheit</w:t>
            </w:r>
            <w:proofErr w:type="spellEnd"/>
            <w:r>
              <w:t xml:space="preserve"> 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</w:pPr>
            <w:r>
              <w:t xml:space="preserve"> 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</w:pPr>
            <w:r>
              <w:t xml:space="preserve"> 1</w:t>
            </w:r>
          </w:p>
        </w:tc>
      </w:tr>
      <w:tr w:rsidR="000D4530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roofErr w:type="spellStart"/>
            <w:r>
              <w:t>Einheit</w:t>
            </w:r>
            <w:proofErr w:type="spellEnd"/>
            <w:r>
              <w:t xml:space="preserve"> 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</w:pPr>
            <w:r>
              <w:t>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</w:pPr>
            <w:r>
              <w:t xml:space="preserve"> 1</w:t>
            </w:r>
          </w:p>
        </w:tc>
      </w:tr>
      <w:tr w:rsidR="000D4530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r>
              <w:t>Total pe semestrul 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</w:pPr>
            <w:r>
              <w:t>26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</w:pPr>
            <w:r>
              <w:t xml:space="preserve"> 4</w:t>
            </w:r>
          </w:p>
        </w:tc>
      </w:tr>
      <w:tr w:rsidR="000D4530">
        <w:trPr>
          <w:trHeight w:val="285"/>
        </w:trPr>
        <w:tc>
          <w:tcPr>
            <w:tcW w:w="83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Semestrul 2</w:t>
            </w:r>
          </w:p>
        </w:tc>
      </w:tr>
      <w:tr w:rsidR="000D4530">
        <w:trPr>
          <w:trHeight w:val="350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roofErr w:type="spellStart"/>
            <w:r>
              <w:t>Einheit</w:t>
            </w:r>
            <w:proofErr w:type="spellEnd"/>
            <w:r>
              <w:t xml:space="preserve"> 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</w:pPr>
            <w:r>
              <w:t xml:space="preserve"> 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</w:pPr>
            <w:r>
              <w:t xml:space="preserve"> 1</w:t>
            </w:r>
          </w:p>
        </w:tc>
      </w:tr>
      <w:tr w:rsidR="000D4530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roofErr w:type="spellStart"/>
            <w:r>
              <w:t>Einheit</w:t>
            </w:r>
            <w:proofErr w:type="spellEnd"/>
            <w:r>
              <w:t xml:space="preserve"> 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</w:pPr>
            <w:r>
              <w:t>12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</w:pPr>
            <w:r>
              <w:t xml:space="preserve"> 1</w:t>
            </w:r>
          </w:p>
        </w:tc>
      </w:tr>
      <w:tr w:rsidR="000D4530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roofErr w:type="spellStart"/>
            <w:r>
              <w:t>Einheit</w:t>
            </w:r>
            <w:proofErr w:type="spellEnd"/>
            <w:r>
              <w:t xml:space="preserve"> 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</w:pPr>
            <w:r>
              <w:t>12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</w:pPr>
            <w:r>
              <w:t xml:space="preserve"> 1</w:t>
            </w:r>
          </w:p>
        </w:tc>
      </w:tr>
      <w:tr w:rsidR="000D4530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r>
              <w:t>Total pe semestrul 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</w:pPr>
            <w:r>
              <w:t>33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</w:pPr>
            <w:r>
              <w:t xml:space="preserve"> 3</w:t>
            </w:r>
          </w:p>
        </w:tc>
      </w:tr>
      <w:tr w:rsidR="000D4530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  <w:rPr>
                <w:b/>
              </w:rPr>
            </w:pPr>
            <w:r>
              <w:rPr>
                <w:b/>
              </w:rPr>
              <w:t>Total pe an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560"/>
              <w:rPr>
                <w:b/>
              </w:rPr>
            </w:pPr>
            <w:r>
              <w:rPr>
                <w:b/>
              </w:rPr>
              <w:t xml:space="preserve"> 7</w:t>
            </w:r>
          </w:p>
        </w:tc>
      </w:tr>
    </w:tbl>
    <w:p w:rsidR="000D4530" w:rsidRDefault="00BE708D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D4530" w:rsidRDefault="000D453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30" w:rsidRDefault="00BE708D">
      <w:pPr>
        <w:spacing w:before="240" w:after="240"/>
        <w:ind w:left="1275" w:firstLine="43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PROIECTAREA DIDACTICĂ A UNITĂȚILOR DE ÎNVĂȚARE / UNITĂȚILOR DE CONȚINUT</w:t>
      </w:r>
    </w:p>
    <w:p w:rsidR="000D4530" w:rsidRDefault="000D453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30" w:rsidRDefault="00BE708D">
      <w:pPr>
        <w:spacing w:before="240" w:after="240"/>
        <w:ind w:left="1417" w:hanging="14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1"/>
        <w:tblW w:w="16275" w:type="dxa"/>
        <w:tblInd w:w="-8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2115"/>
        <w:gridCol w:w="2400"/>
        <w:gridCol w:w="3720"/>
        <w:gridCol w:w="1245"/>
        <w:gridCol w:w="1155"/>
        <w:gridCol w:w="2085"/>
        <w:gridCol w:w="1785"/>
      </w:tblGrid>
      <w:tr w:rsidR="000D4530">
        <w:trPr>
          <w:trHeight w:val="825"/>
        </w:trPr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Competența specifică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Unități de competențe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Unitatea de învățare</w:t>
            </w:r>
          </w:p>
        </w:tc>
        <w:tc>
          <w:tcPr>
            <w:tcW w:w="3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Conținuturi tematice/lingvistice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Strategii didactice și tehnici de evaluare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Observații</w:t>
            </w:r>
          </w:p>
        </w:tc>
      </w:tr>
      <w:tr w:rsidR="000D4530">
        <w:trPr>
          <w:trHeight w:val="109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2.2, 2.6, 2.8</w:t>
            </w:r>
          </w:p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3.2, 3.3, 3.6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Wiederholung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09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1.8, 1.9,1.11</w:t>
            </w:r>
          </w:p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2.4, 2.5</w:t>
            </w:r>
          </w:p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3.3, 3.5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Anfangstest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44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1.1, 1.4, 1.8, 1.9, 1.11</w:t>
            </w:r>
          </w:p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2.2, 2.5, 2.8, 2.7</w:t>
            </w:r>
          </w:p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3.2, 3.3, 3.4</w:t>
            </w:r>
          </w:p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4.1, 4.2, 4.6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  1: ICH UND MEINE WELT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Nachbar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Promi</w:t>
            </w:r>
            <w:proofErr w:type="spellEnd"/>
          </w:p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Negation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mit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nicht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kein</w:t>
            </w:r>
            <w:proofErr w:type="spellEnd"/>
          </w:p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Deutsch.com A2,</w:t>
            </w:r>
          </w:p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10-11</w:t>
            </w:r>
          </w:p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Zuordnungs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Schreib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aufgabe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44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1.2, 1.5, 1.8, 1.9,1.11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2.2, 2.6, 2.8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3.2, 3.3, 3.6, 3.9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steht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mir?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Verben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mit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Akkusativ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Verben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mit Dativ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Deutsch.com A2,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12-13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Hörverstehen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beschreibung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63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1.1, 1.5, 1.8, 1.9, 1.11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Auf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Gesundheitsmesse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Perfekt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Regelmäßige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Verben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Deutsch.com A2,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16-17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Fotobeschrei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Formulieren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Fragen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Raster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Sätzebilden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17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</w:t>
            </w:r>
          </w:p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2.2, 2.6</w:t>
            </w:r>
          </w:p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3.1, 3.3, 3.4, </w:t>
            </w:r>
          </w:p>
          <w:p w:rsidR="000D4530" w:rsidRDefault="00BE708D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Lach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doch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mal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Deutsch.com A2,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Zuordnungs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Werbeplakat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17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1.8, 1.9, 1.11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2.1, 2.2, 2.4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3.1, 3.2, 3.4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Ohne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mich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Nebensatz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mit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weil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Deutsch.com A2,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40-41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Ergänzungs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Raster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Schreibauf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gabe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90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1.1, 1.2, 1.5, 1.8, 1.9,1.11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2.1, 2.2, 2.6, 2.7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3.2, 3.3, 3.6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möchtest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du mal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werden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Imperativ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Deutsch.com A2,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42-43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Hörverstehen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Beratungs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325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1.8, 1.9, 1.11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2.2, 2.6, 2.8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3.2, 3.3, 3.4,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3.6, 3.8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Lieblingsbuch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Kindheit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Präteritum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Modalverben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2.2,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111-113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Bildbeschrei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Hörverstehen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Fragebogen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Buchempfeh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lung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36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3,2, 3.3, 3.7, 3.10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4.1, 4.2, 4.5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Landeskunde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Lesen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macht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klug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2.2,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Recherche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Präsentation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17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1.1, 1.2, 1.5, 1.8, 1.9,1.11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2.1, 2.2, 2.6, 2.7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3.2, 3.3, 3.6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Willkommensparty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Konjunktiv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II von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können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haben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Deutsch.com A2,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58-59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Bildbeschrei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Ergänzungs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Hörverstehen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Simuliertes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09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1.8, 1.9, 1.11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2.4, 2.5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3.3, 3.5, 3.8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Einheit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Leistungstest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17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1.8, 1.9, 1.11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2.2, 2.5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3.2, 3.3, 3.10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 2:  FAMILIE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Mama, Papa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weiter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https://languageadvisor.net/wp-content/uploads/2021/11/Lesen-Schreiben-A2-Neu.pdf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Zuordnungs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Identifizierung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Wieder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holungen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Korrektur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Briefes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63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1.8, 1.10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2.2, 2.4, 2.5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3.2, 3.3, 3.4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Verliebt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verlobt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verheiratet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https://languageadvisor.net/wp-content/uploads/2021/11/Lesen-Schreiben-A2-Neu.pdf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Zuordnungs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Herstellen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Reihenfolge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Beschreibung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Lückentext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36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1.8, 1.10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2.2, 2.5, 2,8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3.2, 3.3, 3.4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4.1 4.3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Familienfeste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https://languageadvisor.net/wp-content/uploads/2021/11/Lesen-Schreiben-A2-Neu.pdf</w:t>
              </w:r>
            </w:hyperlink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Lückentext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Glückwunsch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karten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90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1.8, 1.9,1.11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2.1, 2.2, 2.6, 2.8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3.1, 3.2, 3.3, 3.6, 3.8, 3.10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0D4530">
            <w:pPr>
              <w:spacing w:before="240" w:after="240"/>
              <w:ind w:left="-2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Familienkonflikte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Bildung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Adjektive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Deutsch.com A2,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106-107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Erzählung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90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1.1, 1.2, 1.5, 1.6, 1.8, 1.11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2.2, 2.7, 2.8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3.2, 3.3, 3.4, 3.6, 3.8, 3.10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Mit 16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allein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Hause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Indirekter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Fragesatz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Deutsch.com A2,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108-109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Anstellen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Vermutungen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Hörverstehen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Interview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90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2.2, 2.5, 2.8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3.2, 3.3, 3.11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4.1, 4.3, 4.6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Promi-Geschwister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Deutsch.com A2,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110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Fotobeschrei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Schreibauf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gabe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Collage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63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1.8, 1.9, 1.11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2.4, 2.5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3.3, 3.5, 3.8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Einheit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Leistungstest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44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2.2, 2.4, 2.5, 2.8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3.2, 3.3, 3.6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 3: SCHULGESCHICHTEN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Schule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Zeugnis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https://de.islcollective.com/deutsch-daf-arbeitsblatter/leseverstandnis/allgemei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nes-leseverstaendnis/im-unterricht/schule-zeugnis-7/24865</w:t>
              </w:r>
            </w:hyperlink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Beantworten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Fragen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Schreibauf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gabe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17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2.1, 2.2, 2.8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Schulen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die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nicht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jeder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kennt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https://www.klett-sprachen.de/download/6148/675975_Probeseiten_DSD_I_cop_EB.pdf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Zuordnungs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09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1.8, 1.11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2.2, 2.4, 2.5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3.3, 3.4, 3.10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Schulstrafen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https://www.klett-sprachen.de/download/6148/675975_Probeseiten_DSD_I_cop_EB.pdf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Meinungs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äußerung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44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2.2, 2.4, 2.5, 2.8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3.2, 3.3, 3.6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4.1, 4.3, 4.5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Waldorfschule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https://de.islcollective.com/deutsch-daf-arbeitsblatter/leseverstandnis/allgemeines-leseve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rstaendnis/abschlusse-qualifikationen/waldorfschulen/30666</w:t>
              </w:r>
            </w:hyperlink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Beantworten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Fragen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Schreibauf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gabe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17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1.1, 1.4, 1.5, 1.8, 1.9, 1.11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2.1, 2.2, 2.8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3.2, 3.4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4.1, 4.3, 4.5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Schülerzeitung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Doppelkonjunktion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nicht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nur,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sondern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auch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Deutsch.com A2,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48-49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Aussprache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Korrigieren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falschen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Aussagen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36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1.5, 1.8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2.2, 2.5, 2.8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3.1, 3.4, 3.11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Schüler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Fernsehen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Deutsch.com A2,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Zuordnungs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Video-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Reportage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17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1.5, 1.8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2.1, 2.2, 2.5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3.1, 3.2, 3.4,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4.1, 4.3, 4.5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Schulsystem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in den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deutschsprachigen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Ländern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https://deutsch.info/files/didactic/15_Schule_und_Ausbildung.pdf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Lückentext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Vergleich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71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1.5, 1.8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2.1, 2.2, 2.5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3.1, 3.2, 3.4,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4.1, 4.3, 4.5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Voller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Herausforderungen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Vitamin.de Nr.94, Herbst 2022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Worterklärung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90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1.2, 1.5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2.2, 2.6, 2.8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3.2, 3.6, 3.8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erste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Deutschlehrerin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Konjunktion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als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2.2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75-76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Fotobeschrei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Interview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36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2.2, 2.5, 2.8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3.1, 3.3, 3.5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lerne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besten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Fremdsprachen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2.2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76-77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Zuordnungs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Vergleich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Schreibauf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gabe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09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1.1, 1.3, 1.5, 1.7, 1.9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2.3, 2.5, 2.7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3.3, 3.5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Projekt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Schule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Zukunft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Erarbeitung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Präsentation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Projekte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71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1.2, 1.5, 1.8, 1.9, 1.11 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2.2, 2.6, 2.8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3.2, 3.6, 3.8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 4: VON DER NATUR LERNEN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freue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mich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auf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Sonne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Wärme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Verben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mit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Präpositionen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A2.2,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99-100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Fotobeschrei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Hörverstehen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Vorliebenäußerung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Zuordnungs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63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1.8 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2.2, 2.6, 2.7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3.1, 3.4, 3.6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Wind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Wetter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in den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deutschsprachigen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Ländern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A2.2,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101-102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Ratespiel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63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1.8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2.2, 2.6, 2.7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3.1, 3.2, 3.5, 3.6, 3.10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4.1, 4.5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Stadt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Land,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Fluss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Erlebnis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Genuss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A2.2,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Meinungs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äußerung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44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1.8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2.2, 2.6, 2.8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3.1, 3.2, 3.5, 3.6, 3.10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4.1, 4.5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Lebenräume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teilen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Menschen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https://www.pindactica.de/downloads/Tiere_Menschen_Lebensraeume_WolfBaerLuchs_Lehrmaterial_Klasse_5_6.pdf</w:t>
              </w:r>
            </w:hyperlink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Steckbrief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Hörverstehen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Beantworten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Fragen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Runde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Vergleich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98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1.8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2.2, 2.5, 2.6, 2.8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3.2, 3.3, 3.6, 3.8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Leben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mit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Tieren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Vom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Nutzen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Schützen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https://www.pindactica.de/downloads/Tiere_Menschen_Lebensraeume_WolfBaerLuchs_Lehrmaterial_Klasse_5_6.pdf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Sortieren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Produkte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Zuordnungs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Diskussion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Ausfllen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Denkblasen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runde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Erstellen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Regeln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17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1.8, 1.10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2.1, 2.2, 2.6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3.2, 3.5, 3.10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Klimawandel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Wenn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...,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dann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...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Sätze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https://www.goethe.de/resources/files/pdf161/integra_et_klima_modulbuch_27_02_2018_002.pdf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Begriffeer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klärung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Zuordnungsübübung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Lückentext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Beantworten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Fragen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17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2.2, 2.6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3.1, 3.3, 3.5, 3.6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Folgen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Klimawandels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https://www.goethe.de/resources/files/pdf161/integra_et_klima_modulbuch_27_02_2018_002.pdf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Zuordnungs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Begriffe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Erklärung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Tabelle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D4530">
        <w:trPr>
          <w:trHeight w:val="244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1.5,1.8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2.1, 2.2, 2.6, 2.7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3.1, 3.2, 3.10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4.1, 4.5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Natur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pur im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Nationalpark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Berchtesgaden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|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weg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file:///C:/Users/User/Downloads/Thema_des_Monats_01_2016_AKT%20(1).pdf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https://www.youtube.com/watch?v=YZR0psth3bk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Hör-Se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Beantworten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Fragen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Diskussion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90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2.2, 2.5, 2.7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3.1, 3.4, 3.11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Umweltschutz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Imperativ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https://deutsch.info/files/didactic/18_Umwelt.pdf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9-13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Formulieren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Ratschläge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Vegleich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Diskussion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Sätzebilden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Erstellung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Aufkleber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36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1.8, 1.9, 1.11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3.3, 3.5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Einheit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Leistungstest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90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1.2, 1.5, 1.8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2.3, 2.5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3.3, 3.4, 3.6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 5: SOZIALES MITEINANDER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Medienverhalten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2.2,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85-86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Hörverstehen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Zuordnungs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Erzählung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Ausfüllen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Tabelle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17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3.2, 3.4, 3.11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4.1, 4.2, 4.3, 4.4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Tatort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Verben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mit Dativ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Akkusativ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Stellung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Objekte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2.2,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83-85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Erzählung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Zuordnungs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44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3.3, 3.4, 3.6, 3.8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Kein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Tag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mehr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ohne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soziale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Medien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https://www.goethe.de/resources/files/pdf192/medien---arbeitsbltter.pdf</w:t>
              </w:r>
            </w:hyperlink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Ausfüllen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vom Raster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Klassenspaziergang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Sammeln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Aspekten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Zuordnungs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Meinungs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äuße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rung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63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3.2, 3.4, 3.11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Woche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ohne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Internet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2.2,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87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Beantworten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Fragen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Meinungs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äußerung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17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3.2, 3.4, 3.11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Computerspiele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mit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Kultur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https://www.goethe.de/resources/files/pdf192/medien---arbeitsbltter.pdf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https://www.goethe.de/resources/files/pdf192/text-medien.pdf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Ergänzungs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Begriffe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erklärung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Entwerfen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Spiels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17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1.2, 1.5, 1.8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2.6, 2.7, 2.8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3.3, 3.4, 3.6, 3.8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Im Hotel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Indirekte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Fragen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2.2,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91-92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Beantworten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Fragen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Zuordnungs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Hörverstehen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Rollenspiel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17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1.2, 1.5, 1.8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2.6, 2.7, 2.8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3.3, 3.4, 3.6, 3.8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Räume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im Hotel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Lokale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Präpositionen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2.2,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93-94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Pantomime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Hörverstehen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Ergänzungs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Wegbeschrei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17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1.2, 1.5, 1.8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2.2, 2.5, 2.8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3.3, 3.4, 3.8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Wohin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gehen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heute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Fragewörter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2.2,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107-108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Fotobeschrei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Erzählung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Hörverstehen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Bewegungs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Spiel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71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2.2, 2.5, 2.6, 2.7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3.2, 3.3, 3.6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4.1, 4.2, 4.3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Veranstaltungs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kalender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München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2.2,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109-110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Ergänzungs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Ergänzungs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Schreiben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Gedichtes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17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1.2, 1.8, 1.9, 1.11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2.3, 2.5, 2.7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genau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den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Frageartikel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welch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-.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Demonstrativpronomen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dieser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der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2.2,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115-116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Anstellen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Vermutungen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Erzählung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Hörverstehen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Zuordnungs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63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2.2, 2.5, 2.7, 2.8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3.2, 3.4, 3.6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Gute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Tipps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Das Verb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lassen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2.2,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117-118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Formulieren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Tipps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Tausch-Börse-Spiel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90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1.2, 1.5, 1.8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2.1, 2.2, 2.6, 2.8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3.2, 3.6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4.1, 4.3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Carsharing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sinnvolle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Alternative?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Konjunktionen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bis,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seitdem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2.2,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124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Hörverstehen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Vergleich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36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2.5, 2.7, 2.8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3.3, 3.4, 3.11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4.1, 4.2, 4.3, 4.5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Projektarbeit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Ausflugstag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in München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https://www.goethe.de/resources/files/pdf43/Muenchen_A2_Arbeitsblatt.pdf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Erarbeitung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Präsentation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Projekte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36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1.4, 1.8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2.6, 2.7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4.1, 4.3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 6: LANDES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KUNDE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Deutsche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Bundesländer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http://www.cciba.ufpr.br/capacitacao2015/projetos/de/Denise%20Ferr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eira%20Gomes_Landeskundeprojekt.pdf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Assoziogramm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Puzzle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Aussprache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training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Wechselspiel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44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2.2, 2.6, 2.7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3.5, 3.8, 3.10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4.2, 4.3, 4.5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wollen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Touristen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Deutschland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https://www.dw.com/de/das-wollen-touristen-in-deutschland-sehen/a-18766337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Beschreibung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Eindrücke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Meinungs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äußerung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63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2.2, 2.6, 2.8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3.1, 3.2, 3.3, 3.8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4.1, 4.2, 4.3, 4.5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Leipzig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zwischen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Tradition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Moderne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http://www.cciba.ufpr.br/capacitacao2015/projetos/de/Denise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lastRenderedPageBreak/>
                <w:t>%20Ferreira%20Gomes_Landeskundeprojekt.pdf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https://www.dw.com/de/leipzig-ein-besuch-in-der-boom-stadt/video-19059516</w:t>
              </w:r>
            </w:hyperlink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Domino-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Spiel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Gespärch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Seh-Hörverstehen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Meinungäuße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rung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D4530">
        <w:trPr>
          <w:trHeight w:val="271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2.1, 2.2, 2.6, 2.8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3.2, 3.3, 3.6, 3.11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4.1, 4.2, 4.3, 4.5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Hamburg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München?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https://www.goethe.de/resources/files/pdf43/Hamburg_A2_Arbeitsblatt.pdf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Zuordnungs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Vergleich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Laufdiktat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Gestaltung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Zeit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strahles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Meinungs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äußerung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63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2.2, 2.6, 2.8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3.2, 3.4, 3.6, 3.10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4.2, 4.3, 4.5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Fahrradfahren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Deutschland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https://www.cornelsen.de/empfehlungen/deutsch-als-fremdsprache/unterrichten/gesellschaft/fahrradfahren-in-grossstaedten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Vokabel-Mindmap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Speed-Dating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Diskussion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Sammeln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Argumente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98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1.2, 1.5, 1.8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2.1, 2.2, 2.5, 2.6, 2.8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3.2, 3.3, 3.6, 3.8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4.1, 4.3, 4.5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Besondere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Hobbys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https://www.pasch-net.de/de/lernmaterial/stadt-leben/besondere-hobbys.html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https://www.pasch-net.de/resources/files/pdf177/arbeitsblaetter_besondere_hobbys.pdf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Mindmap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Zuordnungs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Ergänzung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Tabelle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Erzählung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hreibung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Lückentext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244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2.2, 2.6, 2.7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3.5, 3.8, 3.10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4. 1, 4.2, 4.3, 4.5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Typisch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deutsch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Deutschen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wirklich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pünktlich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https://www.vitaminde.de/images/stories/vitaminde/ausgaben/vde50/50-daf-archiv/daf-uebungen-typisch-deutsch-vde50.pdf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https://www.vitaminde.de/images/stories/vitaminde/ausgaben/vde50/50-leseprobe-typisch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-deutsch/vitamin_de_Ausgabe_Nr.50_Leseprobe_Typisch_Deutsch_ged.pdf</w:t>
              </w:r>
            </w:hyperlink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Assoziogramm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Hörverstehen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Wortschatz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Diskussion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90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2.2, 2.6, 2.7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3.5, 3.8, 3.10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4.2, 4.3, 4.5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Silvester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Neujahr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Deutschland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https://www.pasch-net.de/de/lernmaterial/kultur-musik/silvester-und-neujahr-in-dtl.html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Beschreibung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Eindrücke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Meinungs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äußerung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63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2.2, 2.6, 2.8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3.2, 3.4, 3.6, 3.10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4.2, 4.3, 4.5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Oktoberfest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https://www.goethe.de/prj/dlp/de/unterrichtsmaterial/reihe/feste_feiern_in_deutschland/wiesnzeit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563C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Assoziationen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Leseverstehen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Beschreibung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Grafik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Quiz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90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2.2, 2.6, 2.8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3.1, 3.3, 3.8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4.1, 4.2, 4.3, 4.5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Deutsche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Literatur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https://learngerman.dw.com/de/a2-deutsche-literatur/a-50590101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Gespräch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Klassenspaziergang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Klassen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statistik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Seh-Hörverstehen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4530">
        <w:trPr>
          <w:trHeight w:val="136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2.2, 2.5, 2.6, 2.7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3.5, 3.6, 3.11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4.1, 4.3, 4.5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Regionale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Köstlichkeiten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https://www.cornelsen.de/empfehlungen/deutsch-als-fremdsprache/unterrichten/ges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lastRenderedPageBreak/>
                <w:t>ellschaft/regionale-koestlichkeiten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Mindmap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Online-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Recherche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Rezepte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Erstellen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Textes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D4530">
        <w:trPr>
          <w:trHeight w:val="136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CS2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2.5, 2.7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3.2, 3.4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0D4530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Projektarbeit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Landeskunde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gewählten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Thema</w:t>
            </w:r>
          </w:p>
          <w:p w:rsidR="000D4530" w:rsidRDefault="000D4530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0D4530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Erarbeitung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Präsentation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Projekte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0D4530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4530">
        <w:trPr>
          <w:trHeight w:val="1095"/>
        </w:trPr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4.1, 4.2, 4.3, 4.5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Wissenstests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zur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Landeskunde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Deutschland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https://www.vitaminde.de/landeskunde-quiz-2.html</w:t>
              </w:r>
            </w:hyperlink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Landeskunde-Quiz</w:t>
            </w:r>
            <w:proofErr w:type="spellEnd"/>
          </w:p>
          <w:p w:rsidR="000D4530" w:rsidRDefault="00BE708D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D4530" w:rsidRDefault="00BE708D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D4530" w:rsidRDefault="000D4530">
      <w:pPr>
        <w:spacing w:before="240" w:after="240"/>
      </w:pPr>
    </w:p>
    <w:sectPr w:rsidR="000D4530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08D" w:rsidRDefault="00BE708D" w:rsidP="009B506E">
      <w:pPr>
        <w:spacing w:line="240" w:lineRule="auto"/>
      </w:pPr>
      <w:r>
        <w:separator/>
      </w:r>
    </w:p>
  </w:endnote>
  <w:endnote w:type="continuationSeparator" w:id="0">
    <w:p w:rsidR="00BE708D" w:rsidRDefault="00BE708D" w:rsidP="009B5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6E" w:rsidRDefault="009B50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6E" w:rsidRDefault="009B50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6E" w:rsidRDefault="009B50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08D" w:rsidRDefault="00BE708D" w:rsidP="009B506E">
      <w:pPr>
        <w:spacing w:line="240" w:lineRule="auto"/>
      </w:pPr>
      <w:r>
        <w:separator/>
      </w:r>
    </w:p>
  </w:footnote>
  <w:footnote w:type="continuationSeparator" w:id="0">
    <w:p w:rsidR="00BE708D" w:rsidRDefault="00BE708D" w:rsidP="009B5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6E" w:rsidRDefault="009B5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907579"/>
      <w:docPartObj>
        <w:docPartGallery w:val="Watermarks"/>
        <w:docPartUnique/>
      </w:docPartObj>
    </w:sdtPr>
    <w:sdtContent>
      <w:p w:rsidR="009B506E" w:rsidRDefault="009B506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6E" w:rsidRDefault="009B50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30"/>
    <w:rsid w:val="000D4530"/>
    <w:rsid w:val="009B506E"/>
    <w:rsid w:val="00B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593A105-C704-4B4E-BA42-EDE06F9E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50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06E"/>
  </w:style>
  <w:style w:type="paragraph" w:styleId="Footer">
    <w:name w:val="footer"/>
    <w:basedOn w:val="Normal"/>
    <w:link w:val="FooterChar"/>
    <w:uiPriority w:val="99"/>
    <w:unhideWhenUsed/>
    <w:rsid w:val="009B50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lett-sprachen.de/download/6148/675975_Probeseiten_DSD_I_cop_EB.pdf" TargetMode="External"/><Relationship Id="rId18" Type="http://schemas.openxmlformats.org/officeDocument/2006/relationships/hyperlink" Target="https://www.goethe.de/resources/files/pdf161/integra_et_klima_modulbuch_27_02_2018_002.pdf" TargetMode="External"/><Relationship Id="rId26" Type="http://schemas.openxmlformats.org/officeDocument/2006/relationships/hyperlink" Target="http://www.cciba.ufpr.br/capacitacao2015/projetos/de/Denise%20Ferreira%20Gomes_Landeskundeprojekt.pdf" TargetMode="External"/><Relationship Id="rId39" Type="http://schemas.openxmlformats.org/officeDocument/2006/relationships/hyperlink" Target="https://www.cornelsen.de/empfehlungen/deutsch-als-fremdsprache/unterrichten/gesellschaft/regionale-koestlichkeiten" TargetMode="External"/><Relationship Id="rId21" Type="http://schemas.openxmlformats.org/officeDocument/2006/relationships/hyperlink" Target="https://deutsch.info/files/didactic/18_Umwelt.pdf" TargetMode="External"/><Relationship Id="rId34" Type="http://schemas.openxmlformats.org/officeDocument/2006/relationships/hyperlink" Target="https://www.vitaminde.de/images/stories/vitaminde/ausgaben/vde50/50-daf-archiv/daf-uebungen-typisch-deutsch-vde50.pdf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https://www.klett-sprachen.de/download/6148/675975_Probeseiten_DSD_I_cop_EB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indactica.de/downloads/Tiere_Menschen_Lebensraeume_WolfBaerLuchs_Lehrmaterial_Klasse_5_6.pdf" TargetMode="External"/><Relationship Id="rId29" Type="http://schemas.openxmlformats.org/officeDocument/2006/relationships/hyperlink" Target="https://www.dw.com/de/leipzig-ein-besuch-in-der-boom-stadt/video-1905951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indactica.de/downloads/Tiere_Menschen_Lebensraeume_WolfBaerLuchs_Lehrmaterial_Klasse_5_6.pdf" TargetMode="External"/><Relationship Id="rId11" Type="http://schemas.openxmlformats.org/officeDocument/2006/relationships/hyperlink" Target="https://de.islcollective.com/deutsch-daf-arbeitsblatter/leseverstandnis/allgemeines-leseverstaendnis/im-unterricht/schule-zeugnis-7/24865" TargetMode="External"/><Relationship Id="rId24" Type="http://schemas.openxmlformats.org/officeDocument/2006/relationships/hyperlink" Target="https://www.goethe.de/resources/files/pdf192/text-medien.pdf" TargetMode="External"/><Relationship Id="rId32" Type="http://schemas.openxmlformats.org/officeDocument/2006/relationships/hyperlink" Target="https://www.pasch-net.de/de/lernmaterial/stadt-leben/besondere-hobbys.html" TargetMode="External"/><Relationship Id="rId37" Type="http://schemas.openxmlformats.org/officeDocument/2006/relationships/hyperlink" Target="https://www.goethe.de/prj/dlp/de/unterrichtsmaterial/reihe/feste_feiern_in_deutschland/wiesnzeit" TargetMode="External"/><Relationship Id="rId40" Type="http://schemas.openxmlformats.org/officeDocument/2006/relationships/hyperlink" Target="https://www.vitaminde.de/landeskunde-quiz-2.html" TargetMode="External"/><Relationship Id="rId45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deutsch.info/files/didactic/15_Schule_und_Ausbildung.pdf" TargetMode="External"/><Relationship Id="rId23" Type="http://schemas.openxmlformats.org/officeDocument/2006/relationships/hyperlink" Target="https://www.goethe.de/resources/files/pdf192/medien---arbeitsbltter.pdf" TargetMode="External"/><Relationship Id="rId28" Type="http://schemas.openxmlformats.org/officeDocument/2006/relationships/hyperlink" Target="http://www.cciba.ufpr.br/capacitacao2015/projetos/de/Denise%20Ferreira%20Gomes_Landeskundeprojekt.pdf" TargetMode="External"/><Relationship Id="rId36" Type="http://schemas.openxmlformats.org/officeDocument/2006/relationships/hyperlink" Target="https://www.pasch-net.de/de/lernmaterial/kultur-musik/silvester-und-neujahr-in-dtl.html" TargetMode="External"/><Relationship Id="rId10" Type="http://schemas.openxmlformats.org/officeDocument/2006/relationships/hyperlink" Target="https://languageadvisor.net/wp-content/uploads/2021/11/Lesen-Schreiben-A2-Neu.pdf" TargetMode="External"/><Relationship Id="rId19" Type="http://schemas.openxmlformats.org/officeDocument/2006/relationships/hyperlink" Target="https://www.goethe.de/resources/files/pdf161/integra_et_klima_modulbuch_27_02_2018_002.pdf" TargetMode="External"/><Relationship Id="rId31" Type="http://schemas.openxmlformats.org/officeDocument/2006/relationships/hyperlink" Target="https://www.cornelsen.de/empfehlungen/deutsch-als-fremdsprache/unterrichten/gesellschaft/fahrradfahren-in-grossstaedten" TargetMode="External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anguageadvisor.net/wp-content/uploads/2021/11/Lesen-Schreiben-A2-Neu.pdf" TargetMode="External"/><Relationship Id="rId14" Type="http://schemas.openxmlformats.org/officeDocument/2006/relationships/hyperlink" Target="https://de.islcollective.com/deutsch-daf-arbeitsblatter/leseverstandnis/allgemeines-leseverstaendnis/abschlusse-qualifikationen/waldorfschulen/30666" TargetMode="External"/><Relationship Id="rId22" Type="http://schemas.openxmlformats.org/officeDocument/2006/relationships/hyperlink" Target="https://www.goethe.de/resources/files/pdf192/medien---arbeitsbltter.pdf" TargetMode="External"/><Relationship Id="rId27" Type="http://schemas.openxmlformats.org/officeDocument/2006/relationships/hyperlink" Target="https://www.dw.com/de/das-wollen-touristen-in-deutschland-sehen/a-18766337" TargetMode="External"/><Relationship Id="rId30" Type="http://schemas.openxmlformats.org/officeDocument/2006/relationships/hyperlink" Target="https://www.goethe.de/resources/files/pdf43/Hamburg_A2_Arbeitsblatt.pdf" TargetMode="External"/><Relationship Id="rId35" Type="http://schemas.openxmlformats.org/officeDocument/2006/relationships/hyperlink" Target="https://www.vitaminde.de/images/stories/vitaminde/ausgaben/vde50/50-leseprobe-typisch-deutsch/vitamin_de_Ausgabe_Nr.50_Leseprobe_Typisch_Deutsch_ged.pdf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s://languageadvisor.net/wp-content/uploads/2021/11/Lesen-Schreiben-A2-Neu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klett-sprachen.de/download/6148/675975_Probeseiten_DSD_I_cop_EB.pdf" TargetMode="External"/><Relationship Id="rId17" Type="http://schemas.openxmlformats.org/officeDocument/2006/relationships/hyperlink" Target="https://www.pindactica.de/downloads/Tiere_Menschen_Lebensraeume_WolfBaerLuchs_Lehrmaterial_Klasse_5_6.pdf" TargetMode="External"/><Relationship Id="rId25" Type="http://schemas.openxmlformats.org/officeDocument/2006/relationships/hyperlink" Target="https://www.goethe.de/resources/files/pdf43/Muenchen_A2_Arbeitsblatt.pdf" TargetMode="External"/><Relationship Id="rId33" Type="http://schemas.openxmlformats.org/officeDocument/2006/relationships/hyperlink" Target="https://www.pasch-net.de/resources/files/pdf177/arbeitsblaetter_besondere_hobbys.pdf" TargetMode="External"/><Relationship Id="rId38" Type="http://schemas.openxmlformats.org/officeDocument/2006/relationships/hyperlink" Target="https://learngerman.dw.com/de/a2-deutsche-literatur/a-50590101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www.youtube.com/watch?v=YZR0psth3bk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3901</Words>
  <Characters>22242</Characters>
  <Application>Microsoft Office Word</Application>
  <DocSecurity>0</DocSecurity>
  <Lines>185</Lines>
  <Paragraphs>52</Paragraphs>
  <ScaleCrop>false</ScaleCrop>
  <Company/>
  <LinksUpToDate>false</LinksUpToDate>
  <CharactersWithSpaces>26091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2024-01-04T13:39:00Z</dcterms:created>
  <dcterms:modified xsi:type="dcterms:W3CDTF">2024-01-04T13:39:00Z</dcterms:modified>
</cp:coreProperties>
</file>