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03" w:rsidRDefault="00800F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570" w:type="dxa"/>
        <w:tblLayout w:type="fixed"/>
        <w:tblLook w:val="0400" w:firstRow="0" w:lastRow="0" w:firstColumn="0" w:lastColumn="0" w:noHBand="0" w:noVBand="1"/>
      </w:tblPr>
      <w:tblGrid>
        <w:gridCol w:w="14570"/>
      </w:tblGrid>
      <w:tr w:rsidR="00800F03">
        <w:trPr>
          <w:trHeight w:val="5670"/>
        </w:trPr>
        <w:tc>
          <w:tcPr>
            <w:tcW w:w="14570" w:type="dxa"/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MODEL DE PROIECT DIDACTIC DE LUNGĂ DURATĂ</w:t>
            </w:r>
          </w:p>
          <w:p w:rsidR="00800F03" w:rsidRDefault="009069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LA DISCIPLINA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Limba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spaniolă</w:t>
            </w:r>
            <w:proofErr w:type="spellEnd"/>
            <w:r w:rsidR="00E47A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(LS I)</w:t>
            </w:r>
          </w:p>
          <w:p w:rsidR="00800F03" w:rsidRDefault="009069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clasa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a XII-a </w:t>
            </w:r>
            <w:r w:rsidR="00E47A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(Nivel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B1.3</w:t>
            </w:r>
            <w:r w:rsidR="00E47A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800F03" w:rsidRDefault="0090691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2023-2024</w:t>
            </w:r>
          </w:p>
          <w:p w:rsidR="00800F03" w:rsidRDefault="0090691C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 </w:t>
            </w:r>
          </w:p>
          <w:p w:rsidR="00800F03" w:rsidRDefault="0090691C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 </w:t>
            </w:r>
          </w:p>
          <w:p w:rsidR="00800F03" w:rsidRDefault="0090691C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ATENȚIE!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personaliza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proiectele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lungă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durată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funcție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specificul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colectivului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elevi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resurselor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educaționale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disponibile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conformitate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prevederile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curriculumului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disciplină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ediția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2019).</w:t>
            </w:r>
          </w:p>
          <w:p w:rsidR="00800F03" w:rsidRDefault="0090691C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800F03" w:rsidRDefault="0090691C">
            <w:pPr>
              <w:spacing w:after="0" w:line="240" w:lineRule="auto"/>
              <w:ind w:left="560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 </w:t>
            </w:r>
          </w:p>
          <w:p w:rsidR="00800F03" w:rsidRDefault="0090691C">
            <w:pPr>
              <w:spacing w:after="0" w:line="240" w:lineRule="auto"/>
              <w:ind w:left="560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  <w:t> </w:t>
            </w:r>
          </w:p>
        </w:tc>
      </w:tr>
    </w:tbl>
    <w:p w:rsidR="00800F03" w:rsidRDefault="0090691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800F03" w:rsidRDefault="00800F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p w:rsidR="00800F03" w:rsidRDefault="0090691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LIMBA SPANIOLĂ, CLASA A XII-A</w:t>
      </w:r>
    </w:p>
    <w:p w:rsidR="00800F03" w:rsidRDefault="0090691C">
      <w:pPr>
        <w:spacing w:after="0" w:line="25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Disciplina: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Limba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spaniolă</w:t>
      </w:r>
      <w:proofErr w:type="spellEnd"/>
    </w:p>
    <w:p w:rsidR="00800F03" w:rsidRDefault="009069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Competențe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specifice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disciplinei</w:t>
      </w:r>
      <w:proofErr w:type="spellEnd"/>
    </w:p>
    <w:p w:rsidR="00800F03" w:rsidRDefault="009069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CS1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Competența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lingvistică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Aplicarea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elementelor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lingvistice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în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producerea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mesajelor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dezvoltate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clare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și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corecte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manifestând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flexibilitate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și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coerență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comportament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lingvistic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autonom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în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valorizarea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limbii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sistem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00F03" w:rsidRDefault="009069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CS2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Competența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sociolingvistică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Rac</w:t>
      </w:r>
      <w:r>
        <w:rPr>
          <w:rFonts w:ascii="Times New Roman" w:eastAsia="Times New Roman" w:hAnsi="Times New Roman" w:cs="Times New Roman"/>
          <w:sz w:val="32"/>
          <w:szCs w:val="32"/>
        </w:rPr>
        <w:t>ordarea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resurselor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lingvistice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diferite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situații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comunicare,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demonstrând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sociabilitate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și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creativitate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00F03" w:rsidRDefault="009069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CS3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Competența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pragmatică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Integrarea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structurilor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lingvistice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în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contexte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ordin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cotidian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demonstrând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coerență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precizie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și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fluență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în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comunic</w:t>
      </w:r>
      <w:r>
        <w:rPr>
          <w:rFonts w:ascii="Times New Roman" w:eastAsia="Times New Roman" w:hAnsi="Times New Roman" w:cs="Times New Roman"/>
          <w:sz w:val="32"/>
          <w:szCs w:val="32"/>
        </w:rPr>
        <w:t>area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orală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scrisă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/ on-line.</w:t>
      </w:r>
    </w:p>
    <w:p w:rsidR="00800F03" w:rsidRDefault="009069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CS4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Competența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pluri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/inter)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culturală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integrarea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aspectelor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specifice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culturii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țării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alofone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în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contexte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comunicare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interculturală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exprimând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empatie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și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acceptare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pozitivă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diversității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culturale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00F03" w:rsidRDefault="009069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Bibliografie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</w:p>
    <w:p w:rsidR="00800F03" w:rsidRDefault="009069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Curri</w:t>
      </w:r>
      <w:r>
        <w:rPr>
          <w:rFonts w:ascii="Times New Roman" w:eastAsia="Times New Roman" w:hAnsi="Times New Roman" w:cs="Times New Roman"/>
          <w:sz w:val="32"/>
          <w:szCs w:val="32"/>
        </w:rPr>
        <w:t>culum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pentru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clasele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a X-XII (2019)</w:t>
      </w:r>
    </w:p>
    <w:p w:rsidR="00800F03" w:rsidRDefault="009069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Cadrul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Referință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Curriculumului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Național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(2017)</w:t>
      </w:r>
    </w:p>
    <w:p w:rsidR="00800F03" w:rsidRDefault="009069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Standardele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eficiență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învățării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(2012)</w:t>
      </w:r>
    </w:p>
    <w:p w:rsidR="00800F03" w:rsidRDefault="009069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Cadrul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European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Referință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pentru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Limbi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(2018)</w:t>
      </w:r>
    </w:p>
    <w:p w:rsidR="00800F03" w:rsidRDefault="009069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Ghid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de implementare 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Curriculumului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Limba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Străină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clasele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a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X-XII.</w:t>
      </w:r>
    </w:p>
    <w:p w:rsidR="00800F03" w:rsidRDefault="009069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6. Curso de español para extranjeros Nuevo Prisma, B1.3 Libro del alumno; Editorial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Edinumen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2019.</w:t>
      </w:r>
    </w:p>
    <w:p w:rsidR="00800F03" w:rsidRDefault="009069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7. Prisma de ejercicios. Editorial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Edinumen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2019</w:t>
      </w:r>
    </w:p>
    <w:p w:rsidR="00800F03" w:rsidRDefault="0080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F03" w:rsidRDefault="00800F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F03" w:rsidRDefault="00800F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F03" w:rsidRDefault="0090691C">
      <w:pPr>
        <w:spacing w:after="0" w:line="240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Arial" w:eastAsia="Arial" w:hAnsi="Arial" w:cs="Arial"/>
        </w:rPr>
        <w:t>ADMINISTRAREA DISCIPLINEI</w:t>
      </w:r>
    </w:p>
    <w:p w:rsidR="00800F03" w:rsidRDefault="0090691C">
      <w:pPr>
        <w:spacing w:after="0" w:line="240" w:lineRule="auto"/>
        <w:ind w:left="50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spellStart"/>
      <w:proofErr w:type="gramStart"/>
      <w:r>
        <w:rPr>
          <w:rFonts w:ascii="Arial" w:eastAsia="Arial" w:hAnsi="Arial" w:cs="Arial"/>
        </w:rPr>
        <w:t>poate</w:t>
      </w:r>
      <w:proofErr w:type="spellEnd"/>
      <w:proofErr w:type="gramEnd"/>
      <w:r>
        <w:rPr>
          <w:rFonts w:ascii="Arial" w:eastAsia="Arial" w:hAnsi="Arial" w:cs="Arial"/>
        </w:rPr>
        <w:t xml:space="preserve"> fi </w:t>
      </w:r>
      <w:proofErr w:type="spellStart"/>
      <w:r>
        <w:rPr>
          <w:rFonts w:ascii="Arial" w:eastAsia="Arial" w:hAnsi="Arial" w:cs="Arial"/>
        </w:rPr>
        <w:t>dezvoltat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adaptat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după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necesități</w:t>
      </w:r>
      <w:proofErr w:type="spellEnd"/>
      <w:r>
        <w:rPr>
          <w:rFonts w:ascii="Arial" w:eastAsia="Arial" w:hAnsi="Arial" w:cs="Arial"/>
        </w:rPr>
        <w:t>)</w:t>
      </w:r>
    </w:p>
    <w:p w:rsidR="00800F03" w:rsidRDefault="00800F03">
      <w:pPr>
        <w:spacing w:after="0" w:line="240" w:lineRule="auto"/>
        <w:ind w:left="5040"/>
        <w:rPr>
          <w:rFonts w:ascii="Arial" w:eastAsia="Arial" w:hAnsi="Arial" w:cs="Arial"/>
        </w:rPr>
      </w:pPr>
    </w:p>
    <w:p w:rsidR="00800F03" w:rsidRDefault="00800F0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309" w:type="dxa"/>
        <w:tblInd w:w="2052" w:type="dxa"/>
        <w:tblLayout w:type="fixed"/>
        <w:tblLook w:val="0400" w:firstRow="0" w:lastRow="0" w:firstColumn="0" w:lastColumn="0" w:noHBand="0" w:noVBand="1"/>
      </w:tblPr>
      <w:tblGrid>
        <w:gridCol w:w="4713"/>
        <w:gridCol w:w="1717"/>
        <w:gridCol w:w="2879"/>
      </w:tblGrid>
      <w:tr w:rsidR="00800F03">
        <w:trPr>
          <w:trHeight w:val="55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</w:rPr>
              <w:t>Unități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învățare</w:t>
            </w:r>
            <w:proofErr w:type="spellEnd"/>
            <w:r>
              <w:rPr>
                <w:rFonts w:ascii="Arial" w:eastAsia="Arial" w:hAnsi="Arial" w:cs="Arial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</w:rPr>
              <w:t>Unități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conținut</w:t>
            </w:r>
            <w:proofErr w:type="spellEnd"/>
            <w:r>
              <w:rPr>
                <w:rFonts w:ascii="Arial" w:eastAsia="Arial" w:hAnsi="Arial" w:cs="Arial"/>
              </w:rPr>
              <w:t>/ Module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</w:rPr>
              <w:t>Numărul</w:t>
            </w:r>
            <w:proofErr w:type="spellEnd"/>
            <w:r>
              <w:rPr>
                <w:rFonts w:ascii="Arial" w:eastAsia="Arial" w:hAnsi="Arial" w:cs="Arial"/>
              </w:rPr>
              <w:t xml:space="preserve"> de ore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</w:rPr>
              <w:t>Numărul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evaluări</w:t>
            </w:r>
            <w:proofErr w:type="spellEnd"/>
          </w:p>
        </w:tc>
      </w:tr>
      <w:tr w:rsidR="00800F03">
        <w:trPr>
          <w:trHeight w:val="285"/>
          <w:tblHeader/>
        </w:trPr>
        <w:tc>
          <w:tcPr>
            <w:tcW w:w="9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</w:rPr>
              <w:t>Semestrul</w:t>
            </w:r>
            <w:proofErr w:type="spellEnd"/>
            <w:r>
              <w:rPr>
                <w:rFonts w:ascii="Arial" w:eastAsia="Arial" w:hAnsi="Arial" w:cs="Arial"/>
              </w:rPr>
              <w:t xml:space="preserve"> 1</w:t>
            </w:r>
          </w:p>
        </w:tc>
      </w:tr>
      <w:tr w:rsidR="00800F03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</w:rPr>
              <w:t>Introducere</w:t>
            </w:r>
            <w:proofErr w:type="spell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2hEvaluare </w:t>
            </w:r>
            <w:proofErr w:type="spellStart"/>
            <w:r>
              <w:rPr>
                <w:rFonts w:ascii="Arial" w:eastAsia="Arial" w:hAnsi="Arial" w:cs="Arial"/>
              </w:rPr>
              <w:t>inițială</w:t>
            </w:r>
            <w:proofErr w:type="spellEnd"/>
            <w:r>
              <w:rPr>
                <w:rFonts w:ascii="Arial" w:eastAsia="Arial" w:hAnsi="Arial" w:cs="Arial"/>
              </w:rPr>
              <w:t> </w:t>
            </w:r>
          </w:p>
        </w:tc>
      </w:tr>
      <w:tr w:rsidR="00800F03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Unitatea</w:t>
            </w:r>
            <w:proofErr w:type="spellEnd"/>
            <w:r>
              <w:rPr>
                <w:rFonts w:ascii="Arial" w:eastAsia="Arial" w:hAnsi="Arial" w:cs="Arial"/>
              </w:rPr>
              <w:t xml:space="preserve"> 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2 h </w:t>
            </w:r>
          </w:p>
        </w:tc>
      </w:tr>
      <w:tr w:rsidR="00800F03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Unitatea</w:t>
            </w:r>
            <w:proofErr w:type="spellEnd"/>
            <w:r>
              <w:rPr>
                <w:rFonts w:ascii="Arial" w:eastAsia="Arial" w:hAnsi="Arial" w:cs="Arial"/>
              </w:rPr>
              <w:t xml:space="preserve"> 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2 h</w:t>
            </w:r>
          </w:p>
        </w:tc>
      </w:tr>
      <w:tr w:rsidR="00800F03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Unitatea</w:t>
            </w:r>
            <w:proofErr w:type="spellEnd"/>
            <w:r>
              <w:rPr>
                <w:rFonts w:ascii="Arial" w:eastAsia="Arial" w:hAnsi="Arial" w:cs="Arial"/>
              </w:rPr>
              <w:t xml:space="preserve"> 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2 h</w:t>
            </w:r>
          </w:p>
        </w:tc>
      </w:tr>
      <w:tr w:rsidR="00800F03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800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3 h Presentación proyecto </w:t>
            </w:r>
          </w:p>
        </w:tc>
      </w:tr>
      <w:tr w:rsidR="00800F03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Total pe </w:t>
            </w:r>
            <w:proofErr w:type="spellStart"/>
            <w:r>
              <w:rPr>
                <w:rFonts w:ascii="Arial" w:eastAsia="Arial" w:hAnsi="Arial" w:cs="Arial"/>
              </w:rPr>
              <w:t>semestrul</w:t>
            </w:r>
            <w:proofErr w:type="spellEnd"/>
            <w:r>
              <w:rPr>
                <w:rFonts w:ascii="Arial" w:eastAsia="Arial" w:hAnsi="Arial" w:cs="Arial"/>
              </w:rPr>
              <w:t xml:space="preserve"> 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          46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800F03">
        <w:trPr>
          <w:trHeight w:val="285"/>
        </w:trPr>
        <w:tc>
          <w:tcPr>
            <w:tcW w:w="9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</w:rPr>
              <w:t>Semestrul</w:t>
            </w:r>
            <w:proofErr w:type="spellEnd"/>
            <w:r>
              <w:rPr>
                <w:rFonts w:ascii="Arial" w:eastAsia="Arial" w:hAnsi="Arial" w:cs="Arial"/>
              </w:rPr>
              <w:t xml:space="preserve"> 2</w:t>
            </w:r>
          </w:p>
        </w:tc>
      </w:tr>
      <w:tr w:rsidR="00800F03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                          </w:t>
            </w:r>
            <w:proofErr w:type="spellStart"/>
            <w:r>
              <w:rPr>
                <w:rFonts w:ascii="Arial" w:eastAsia="Arial" w:hAnsi="Arial" w:cs="Arial"/>
              </w:rPr>
              <w:t>Unitatea</w:t>
            </w:r>
            <w:proofErr w:type="spellEnd"/>
            <w:r>
              <w:rPr>
                <w:rFonts w:ascii="Arial" w:eastAsia="Arial" w:hAnsi="Arial" w:cs="Arial"/>
              </w:rPr>
              <w:t xml:space="preserve"> 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       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                 1h</w:t>
            </w:r>
          </w:p>
        </w:tc>
      </w:tr>
      <w:tr w:rsidR="00800F03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                          </w:t>
            </w:r>
            <w:proofErr w:type="spellStart"/>
            <w:r>
              <w:rPr>
                <w:rFonts w:ascii="Arial" w:eastAsia="Arial" w:hAnsi="Arial" w:cs="Arial"/>
              </w:rPr>
              <w:t>Unitatea</w:t>
            </w:r>
            <w:proofErr w:type="spellEnd"/>
            <w:r>
              <w:rPr>
                <w:rFonts w:ascii="Arial" w:eastAsia="Arial" w:hAnsi="Arial" w:cs="Arial"/>
              </w:rPr>
              <w:t xml:space="preserve"> 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        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                 2h</w:t>
            </w:r>
          </w:p>
        </w:tc>
      </w:tr>
      <w:tr w:rsidR="00800F03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</w:t>
            </w:r>
            <w:proofErr w:type="spellStart"/>
            <w:r>
              <w:rPr>
                <w:rFonts w:ascii="Arial" w:eastAsia="Arial" w:hAnsi="Arial" w:cs="Arial"/>
              </w:rPr>
              <w:t>Unitatea</w:t>
            </w:r>
            <w:proofErr w:type="spellEnd"/>
            <w:r>
              <w:rPr>
                <w:rFonts w:ascii="Arial" w:eastAsia="Arial" w:hAnsi="Arial" w:cs="Arial"/>
              </w:rPr>
              <w:t xml:space="preserve"> 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1h</w:t>
            </w:r>
          </w:p>
        </w:tc>
      </w:tr>
      <w:tr w:rsidR="00800F03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</w:t>
            </w:r>
            <w:proofErr w:type="spellStart"/>
            <w:r>
              <w:rPr>
                <w:rFonts w:ascii="Arial" w:eastAsia="Arial" w:hAnsi="Arial" w:cs="Arial"/>
              </w:rPr>
              <w:t>Unitatea</w:t>
            </w:r>
            <w:proofErr w:type="spellEnd"/>
            <w:r>
              <w:rPr>
                <w:rFonts w:ascii="Arial" w:eastAsia="Arial" w:hAnsi="Arial" w:cs="Arial"/>
              </w:rPr>
              <w:t xml:space="preserve"> 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1h</w:t>
            </w:r>
          </w:p>
        </w:tc>
      </w:tr>
      <w:tr w:rsidR="00800F03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</w:t>
            </w:r>
            <w:proofErr w:type="spellStart"/>
            <w:r>
              <w:rPr>
                <w:rFonts w:ascii="Arial" w:eastAsia="Arial" w:hAnsi="Arial" w:cs="Arial"/>
              </w:rPr>
              <w:t>Unitatea</w:t>
            </w:r>
            <w:proofErr w:type="spellEnd"/>
            <w:r>
              <w:rPr>
                <w:rFonts w:ascii="Arial" w:eastAsia="Arial" w:hAnsi="Arial" w:cs="Arial"/>
              </w:rPr>
              <w:t xml:space="preserve"> 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2h Presentación</w:t>
            </w:r>
          </w:p>
          <w:p w:rsidR="00800F03" w:rsidRDefault="0090691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proyecto                      </w:t>
            </w:r>
          </w:p>
        </w:tc>
      </w:tr>
      <w:tr w:rsidR="00800F03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Tot</w:t>
            </w:r>
            <w:r>
              <w:rPr>
                <w:rFonts w:ascii="Arial" w:eastAsia="Arial" w:hAnsi="Arial" w:cs="Arial"/>
              </w:rPr>
              <w:t xml:space="preserve">al pe </w:t>
            </w:r>
            <w:proofErr w:type="spellStart"/>
            <w:r>
              <w:rPr>
                <w:rFonts w:ascii="Arial" w:eastAsia="Arial" w:hAnsi="Arial" w:cs="Arial"/>
              </w:rPr>
              <w:t>semestrul</w:t>
            </w:r>
            <w:proofErr w:type="spellEnd"/>
            <w:r>
              <w:rPr>
                <w:rFonts w:ascii="Arial" w:eastAsia="Arial" w:hAnsi="Arial" w:cs="Arial"/>
              </w:rPr>
              <w:t xml:space="preserve"> 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       57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800F03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Total pe </w:t>
            </w:r>
            <w:proofErr w:type="spellStart"/>
            <w:r>
              <w:rPr>
                <w:rFonts w:ascii="Arial" w:eastAsia="Arial" w:hAnsi="Arial" w:cs="Arial"/>
              </w:rPr>
              <w:t>an</w:t>
            </w:r>
            <w:proofErr w:type="spellEnd"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103 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00F03" w:rsidRDefault="0090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</w:tr>
    </w:tbl>
    <w:p w:rsidR="00800F03" w:rsidRDefault="00906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00F03" w:rsidRDefault="00800F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9069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UNITĂȚI DE COMPETENȚĂ PREVĂZUTE PENTRU CLASA A 12-A</w:t>
      </w:r>
    </w:p>
    <w:tbl>
      <w:tblPr>
        <w:tblStyle w:val="a1"/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3330"/>
        <w:gridCol w:w="8355"/>
      </w:tblGrid>
      <w:tr w:rsidR="00800F03">
        <w:tc>
          <w:tcPr>
            <w:tcW w:w="2875" w:type="dxa"/>
            <w:vMerge w:val="restart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Competența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lingvistică</w:t>
            </w:r>
            <w:proofErr w:type="spellEnd"/>
          </w:p>
        </w:tc>
        <w:tc>
          <w:tcPr>
            <w:tcW w:w="3330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Receptarea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audiovizuale</w:t>
            </w:r>
            <w:proofErr w:type="spellEnd"/>
          </w:p>
        </w:tc>
        <w:tc>
          <w:tcPr>
            <w:tcW w:w="8355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fonologică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0F03" w:rsidRDefault="0090691C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Perceperea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unităților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sonore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trăsăturilor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fonetice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străine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contexte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uzuale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rostite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răspicat</w:t>
            </w:r>
            <w:proofErr w:type="spellEnd"/>
          </w:p>
          <w:p w:rsidR="00800F03" w:rsidRDefault="0090691C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lexicală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semantică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1.2.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Recunoașterea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structurilor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lexicale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trăsăturilor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semantice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studiate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limbaj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usual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gramaticală</w:t>
            </w:r>
            <w:proofErr w:type="spellEnd"/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Distingerea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normelor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gramaticale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diverse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contexte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uzuale</w:t>
            </w:r>
            <w:proofErr w:type="spellEnd"/>
          </w:p>
          <w:p w:rsidR="00800F03" w:rsidRDefault="00800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0F03">
        <w:tc>
          <w:tcPr>
            <w:tcW w:w="2875" w:type="dxa"/>
            <w:vMerge/>
          </w:tcPr>
          <w:p w:rsidR="00800F03" w:rsidRDefault="00800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Distingerea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normelor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gramaticale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diverse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contexte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uzuale</w:t>
            </w:r>
            <w:proofErr w:type="spellEnd"/>
          </w:p>
        </w:tc>
        <w:tc>
          <w:tcPr>
            <w:tcW w:w="8355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fonologică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1.4.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Respectarea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normelor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fonetice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străine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diverse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contexte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uzuale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semantică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lexicală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repertoriului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lingvistic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lexical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cunoscut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situații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previzibile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imprevizibile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gramaticală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Implementarea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suficientă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corectitudine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control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gramaticale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contexte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previzibile</w:t>
            </w:r>
            <w:proofErr w:type="spellEnd"/>
          </w:p>
        </w:tc>
      </w:tr>
      <w:tr w:rsidR="00800F03">
        <w:tc>
          <w:tcPr>
            <w:tcW w:w="2875" w:type="dxa"/>
            <w:vMerge/>
          </w:tcPr>
          <w:p w:rsidR="00800F03" w:rsidRDefault="00800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Receptarea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audiovizuale</w:t>
            </w:r>
            <w:proofErr w:type="spellEnd"/>
          </w:p>
        </w:tc>
        <w:tc>
          <w:tcPr>
            <w:tcW w:w="8355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ortografică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1.7.Argumentarea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semnelor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normelor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ortografie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diverse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tipuri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lexicală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semantică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1.8.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Confirmarea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sensului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cuvinte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expresii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fixe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diverse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mijloace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lingvistice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gramaticală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1.9.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Raportarea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diverselor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gramaticale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situații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familiare</w:t>
            </w:r>
            <w:proofErr w:type="spellEnd"/>
          </w:p>
        </w:tc>
      </w:tr>
      <w:tr w:rsidR="00800F03">
        <w:tc>
          <w:tcPr>
            <w:tcW w:w="2875" w:type="dxa"/>
            <w:vMerge/>
          </w:tcPr>
          <w:p w:rsidR="00800F03" w:rsidRDefault="00800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Producerea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</w:t>
            </w:r>
            <w:r>
              <w:rPr>
                <w:rFonts w:ascii="Times New Roman" w:eastAsia="Times New Roman" w:hAnsi="Times New Roman" w:cs="Times New Roman"/>
              </w:rPr>
              <w:t>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/online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Medierea</w:t>
            </w:r>
            <w:proofErr w:type="spellEnd"/>
          </w:p>
        </w:tc>
        <w:tc>
          <w:tcPr>
            <w:tcW w:w="8355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ortografică</w:t>
            </w:r>
            <w:proofErr w:type="spellEnd"/>
          </w:p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1.10.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suficientă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precizie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normelor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ortografice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străine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redactarea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mesajelor</w:t>
            </w:r>
            <w:proofErr w:type="spellEnd"/>
          </w:p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gramaticală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1.11.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Operarea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funcțională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gramaticale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străine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diverselor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tipuri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mesaje</w:t>
            </w:r>
            <w:proofErr w:type="spellEnd"/>
          </w:p>
        </w:tc>
      </w:tr>
      <w:tr w:rsidR="00800F03">
        <w:tc>
          <w:tcPr>
            <w:tcW w:w="2875" w:type="dxa"/>
            <w:vMerge w:val="restart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Competența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sociolingvistică</w:t>
            </w:r>
            <w:proofErr w:type="spellEnd"/>
          </w:p>
        </w:tc>
        <w:tc>
          <w:tcPr>
            <w:tcW w:w="3330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Receptarea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audiovizuale</w:t>
            </w:r>
            <w:proofErr w:type="spellEnd"/>
          </w:p>
        </w:tc>
        <w:tc>
          <w:tcPr>
            <w:tcW w:w="8355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Recunoaşterea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comunicative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corespondente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diverselor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funcţii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lingvistice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exprimate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interlocutor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limbaj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autentic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Interpretarea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imaginilor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shemelor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semnelor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orientare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spațiu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însoțite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instrucțiuni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detaliate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Identific</w:t>
            </w:r>
            <w:r>
              <w:rPr>
                <w:rFonts w:ascii="Times New Roman" w:eastAsia="Times New Roman" w:hAnsi="Times New Roman" w:cs="Times New Roman"/>
              </w:rPr>
              <w:t>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strategiilor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comunicare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adecvate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contextului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social,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vederea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realizării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sarcini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Descifrarea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instrucțiunilor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diverse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tipuri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formulare</w:t>
            </w:r>
          </w:p>
        </w:tc>
      </w:tr>
      <w:tr w:rsidR="00800F03">
        <w:tc>
          <w:tcPr>
            <w:tcW w:w="2875" w:type="dxa"/>
            <w:vMerge/>
          </w:tcPr>
          <w:p w:rsidR="00800F03" w:rsidRDefault="00800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Producerea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/online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Medierea</w:t>
            </w:r>
            <w:proofErr w:type="spellEnd"/>
          </w:p>
        </w:tc>
        <w:tc>
          <w:tcPr>
            <w:tcW w:w="8355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2.5.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Integrarea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repertoriului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socio-cultural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diverse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situații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comunicare,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dependență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rol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relațiile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interlocutorii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2.6.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limbajului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verbal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non-verbal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potrivit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contextului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social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argumenta 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punct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vedere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2.7.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Ada</w:t>
            </w:r>
            <w:r>
              <w:rPr>
                <w:rFonts w:ascii="Times New Roman" w:eastAsia="Times New Roman" w:hAnsi="Times New Roman" w:cs="Times New Roman"/>
              </w:rPr>
              <w:t>ptarea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resurselor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lingvistice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redacta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funcționale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diverse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scopuri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comunicare.</w:t>
            </w:r>
          </w:p>
        </w:tc>
      </w:tr>
      <w:tr w:rsidR="00800F03">
        <w:tc>
          <w:tcPr>
            <w:tcW w:w="2875" w:type="dxa"/>
            <w:vMerge/>
          </w:tcPr>
          <w:p w:rsidR="00800F03" w:rsidRDefault="00800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Interacțiunea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/online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Medierea</w:t>
            </w:r>
            <w:proofErr w:type="spellEnd"/>
          </w:p>
        </w:tc>
        <w:tc>
          <w:tcPr>
            <w:tcW w:w="8355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2.8.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Integrarea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resurselor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lingvistice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diverse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contexte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sociale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iniţia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întreține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conversaţia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scopul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realizării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sarcini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comune</w:t>
            </w:r>
            <w:proofErr w:type="spellEnd"/>
          </w:p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2.9.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eficientă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tehnicilor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strategiilor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persuasiune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redactarea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funcționale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respectând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normelesocioculturale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potrivit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situației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comunicare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2.10.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Transferarea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instrucțiunilor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scheme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ghiduri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utilizare, prospecte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explicații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succinte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solicitarea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interlocutorului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Traducerea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informației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detaliate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diagrame,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informaționale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maternă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străină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studiată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</w:rPr>
              <w:t>iceversa</w:t>
            </w:r>
          </w:p>
        </w:tc>
      </w:tr>
      <w:tr w:rsidR="00800F03">
        <w:tc>
          <w:tcPr>
            <w:tcW w:w="2875" w:type="dxa"/>
            <w:vMerge/>
          </w:tcPr>
          <w:p w:rsidR="00800F03" w:rsidRDefault="00800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03">
        <w:tc>
          <w:tcPr>
            <w:tcW w:w="2875" w:type="dxa"/>
            <w:vMerge w:val="restart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Competența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pragmatică</w:t>
            </w:r>
            <w:proofErr w:type="spellEnd"/>
          </w:p>
        </w:tc>
        <w:tc>
          <w:tcPr>
            <w:tcW w:w="3330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Receptarea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/online</w:t>
            </w:r>
          </w:p>
        </w:tc>
        <w:tc>
          <w:tcPr>
            <w:tcW w:w="8355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Înțelegerea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informațiilor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cheie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emisiuni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televizate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articulate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Înțelegerea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informațiilor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cheie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scrisori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corespondenţa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prieten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cunoștinţă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3.3.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Recunoașterea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schemei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argumentative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logice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prezentarea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cotidian</w:t>
            </w:r>
            <w:proofErr w:type="spellEnd"/>
          </w:p>
        </w:tc>
      </w:tr>
      <w:tr w:rsidR="00800F03">
        <w:tc>
          <w:tcPr>
            <w:tcW w:w="2875" w:type="dxa"/>
            <w:vMerge/>
          </w:tcPr>
          <w:p w:rsidR="00800F03" w:rsidRDefault="00800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Producerea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/online</w:t>
            </w:r>
          </w:p>
        </w:tc>
        <w:tc>
          <w:tcPr>
            <w:tcW w:w="8355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3.4.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Integrarea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resurselor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lingvistice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flexibil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produce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instrucţiuni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anunţuri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publicitate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pagini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jurnal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personal/ profesional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3.5.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Prezentarea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experienţe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legate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activități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cotidiene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într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Conceperea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raport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scurt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desfăşurarea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activităţi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proiect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individual/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activităţi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cotidiene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3.7.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Dezvoltarea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argument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subiecte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variate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cotidian</w:t>
            </w:r>
            <w:proofErr w:type="spellEnd"/>
          </w:p>
        </w:tc>
      </w:tr>
      <w:tr w:rsidR="00800F03">
        <w:tc>
          <w:tcPr>
            <w:tcW w:w="2875" w:type="dxa"/>
            <w:vMerge/>
          </w:tcPr>
          <w:p w:rsidR="00800F03" w:rsidRDefault="00800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Interacțiunea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/online</w:t>
            </w:r>
          </w:p>
        </w:tc>
        <w:tc>
          <w:tcPr>
            <w:tcW w:w="8355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3.8.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</w:t>
            </w:r>
            <w:r>
              <w:rPr>
                <w:rFonts w:ascii="Times New Roman" w:eastAsia="Times New Roman" w:hAnsi="Times New Roman" w:cs="Times New Roman"/>
              </w:rPr>
              <w:t>grarea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pertinentă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resurselor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lingvistice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conversații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spontane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subiecte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cotidiene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general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3.9.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Participarea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interacţiuni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on-line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detalieri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relevante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realiza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tranzacţii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postări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comentarii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desp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evenimente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cotidiene</w:t>
            </w:r>
            <w:proofErr w:type="spellEnd"/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3.10.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Implementarea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resurselor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lingvistice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schimburi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informații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detaliate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reformulări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spontane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depășirea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impasului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comunicativ</w:t>
            </w:r>
            <w:proofErr w:type="spellEnd"/>
          </w:p>
        </w:tc>
      </w:tr>
      <w:tr w:rsidR="00800F03">
        <w:tc>
          <w:tcPr>
            <w:tcW w:w="2875" w:type="dxa"/>
            <w:vMerge/>
          </w:tcPr>
          <w:p w:rsidR="00800F03" w:rsidRDefault="00800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Medierea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/online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5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Atribuirea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informaționale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viața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cotidiană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personală</w:t>
            </w:r>
            <w:proofErr w:type="spellEnd"/>
          </w:p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3.12.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Interpretarea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informațiilor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prezentate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sondaje/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diagrame simple,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subiecte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general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3.13.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Rezumarea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conţinutul</w:t>
            </w:r>
            <w:r>
              <w:rPr>
                <w:rFonts w:ascii="Times New Roman" w:eastAsia="Times New Roman" w:hAnsi="Times New Roman" w:cs="Times New Roman"/>
              </w:rPr>
              <w:t>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știri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televizate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secvențe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video simple,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articulate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clar</w:t>
            </w:r>
            <w:proofErr w:type="spellEnd"/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3.14.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Traducerea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aproximativă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complexitate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medie,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într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limbaj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accesibil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subiecte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cotidiene</w:t>
            </w:r>
            <w:proofErr w:type="spellEnd"/>
          </w:p>
        </w:tc>
      </w:tr>
      <w:tr w:rsidR="00800F03">
        <w:tc>
          <w:tcPr>
            <w:tcW w:w="2875" w:type="dxa"/>
            <w:vMerge w:val="restart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Competența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/inter)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culturală</w:t>
            </w:r>
            <w:proofErr w:type="spellEnd"/>
          </w:p>
        </w:tc>
        <w:tc>
          <w:tcPr>
            <w:tcW w:w="3330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Receptarea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/online</w:t>
            </w:r>
          </w:p>
        </w:tc>
        <w:tc>
          <w:tcPr>
            <w:tcW w:w="8355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Distingerea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principale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evenimentelor-cheie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literare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nonliterare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contemporane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subiecte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actualitate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Recunoașterea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aspectelor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culturale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subiecte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variate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personal, prof</w:t>
            </w:r>
            <w:r>
              <w:rPr>
                <w:rFonts w:ascii="Times New Roman" w:eastAsia="Times New Roman" w:hAnsi="Times New Roman" w:cs="Times New Roman"/>
              </w:rPr>
              <w:t xml:space="preserve">esional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general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spațiului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țintă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4.3.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Evaluarea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aportului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altor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culturi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dezvoltarea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culturii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proprii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vice versa</w:t>
            </w:r>
          </w:p>
        </w:tc>
      </w:tr>
      <w:tr w:rsidR="00800F03">
        <w:tc>
          <w:tcPr>
            <w:tcW w:w="2875" w:type="dxa"/>
            <w:vMerge/>
          </w:tcPr>
          <w:p w:rsidR="00800F03" w:rsidRDefault="00800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Producerea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/online</w:t>
            </w:r>
          </w:p>
        </w:tc>
        <w:tc>
          <w:tcPr>
            <w:tcW w:w="8355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4.4.Justificarea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detaliată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identificării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proprii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personaje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literare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nonliterare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4.5.Organizarea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resurselor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lingvistice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explica/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evenimente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literare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nonliterare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4.6.Aplicarea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criteriilor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explici</w:t>
            </w:r>
            <w:r>
              <w:rPr>
                <w:rFonts w:ascii="Times New Roman" w:eastAsia="Times New Roman" w:hAnsi="Times New Roman" w:cs="Times New Roman"/>
              </w:rPr>
              <w:t xml:space="preserve">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aspecte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culturale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țării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țării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origine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4.7.Argumentarea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opiniei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interesului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personal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cultura,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istoria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literatura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țării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studiate</w:t>
            </w:r>
            <w:proofErr w:type="spellEnd"/>
          </w:p>
        </w:tc>
      </w:tr>
      <w:tr w:rsidR="00800F03">
        <w:tc>
          <w:tcPr>
            <w:tcW w:w="2875" w:type="dxa"/>
            <w:vMerge/>
          </w:tcPr>
          <w:p w:rsidR="00800F03" w:rsidRDefault="00800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Interacțiunea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/online</w:t>
            </w:r>
          </w:p>
        </w:tc>
        <w:tc>
          <w:tcPr>
            <w:tcW w:w="8355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4.8.Explicarea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reciprocă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caracteristicilor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culturii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origine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culturii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țintă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persoanelor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diferite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apartenențe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culturale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4.9.Implicarea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interacțiuni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reprezentanții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altor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culturi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cadrul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mediului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școlar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comunitar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manifestând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resp</w:t>
            </w:r>
            <w:r>
              <w:rPr>
                <w:rFonts w:ascii="Times New Roman" w:eastAsia="Times New Roman" w:hAnsi="Times New Roman" w:cs="Times New Roman"/>
              </w:rPr>
              <w:t>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diferențele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culturale</w:t>
            </w:r>
            <w:proofErr w:type="spellEnd"/>
          </w:p>
        </w:tc>
      </w:tr>
      <w:tr w:rsidR="00800F03">
        <w:tc>
          <w:tcPr>
            <w:tcW w:w="2875" w:type="dxa"/>
            <w:vMerge/>
          </w:tcPr>
          <w:p w:rsidR="00800F03" w:rsidRDefault="00800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Medierea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/online</w:t>
            </w:r>
          </w:p>
        </w:tc>
        <w:tc>
          <w:tcPr>
            <w:tcW w:w="8355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4.10.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strategiilor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eficiente de comunicare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interculturală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recunoașterea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opiniilor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sentimentelor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interlocutorilor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manifestând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empatie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atitudine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pozitivă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4.11.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Rem</w:t>
            </w:r>
            <w:r>
              <w:rPr>
                <w:rFonts w:ascii="Times New Roman" w:eastAsia="Times New Roman" w:hAnsi="Times New Roman" w:cs="Times New Roman"/>
              </w:rPr>
              <w:t>edierea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comunicării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interculturale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situații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dezacord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pe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subiecte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familiare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4.12.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Expunerea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subiecte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personal,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informațiilor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factuale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referințelor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culturale</w:t>
            </w:r>
            <w:proofErr w:type="spellEnd"/>
          </w:p>
        </w:tc>
      </w:tr>
    </w:tbl>
    <w:p w:rsidR="00800F03" w:rsidRDefault="009069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</w:t>
      </w:r>
    </w:p>
    <w:p w:rsidR="00800F03" w:rsidRDefault="00800F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6"/>
        <w:gridCol w:w="1589"/>
        <w:gridCol w:w="2324"/>
        <w:gridCol w:w="3156"/>
        <w:gridCol w:w="810"/>
        <w:gridCol w:w="900"/>
        <w:gridCol w:w="2894"/>
        <w:gridCol w:w="1231"/>
      </w:tblGrid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 específicas</w:t>
            </w:r>
          </w:p>
        </w:tc>
        <w:tc>
          <w:tcPr>
            <w:tcW w:w="1589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de competencias</w:t>
            </w:r>
          </w:p>
        </w:tc>
        <w:tc>
          <w:tcPr>
            <w:tcW w:w="2324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31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Contenidos temáticos</w:t>
            </w:r>
          </w:p>
        </w:tc>
        <w:tc>
          <w:tcPr>
            <w:tcW w:w="810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horas</w:t>
            </w:r>
          </w:p>
        </w:tc>
        <w:tc>
          <w:tcPr>
            <w:tcW w:w="900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2894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 y técnicas de evaluación</w:t>
            </w:r>
          </w:p>
        </w:tc>
        <w:tc>
          <w:tcPr>
            <w:tcW w:w="123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1.2, 1.4, 1.5, 1.6, 1.8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2.6, 2.7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324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Introducción</w:t>
            </w:r>
          </w:p>
        </w:tc>
        <w:tc>
          <w:tcPr>
            <w:tcW w:w="3156" w:type="dxa"/>
          </w:tcPr>
          <w:p w:rsidR="00800F03" w:rsidRDefault="009069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CG: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Concordancia del Modo Indicativo y Subjuntivo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las vacaciones, planes de futuro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frases célebres, poemas</w:t>
            </w:r>
          </w:p>
          <w:p w:rsidR="00800F03" w:rsidRDefault="00800F03"/>
        </w:tc>
        <w:tc>
          <w:tcPr>
            <w:tcW w:w="810" w:type="dxa"/>
          </w:tcPr>
          <w:p w:rsidR="00800F03" w:rsidRDefault="0090691C">
            <w:r>
              <w:t>1</w:t>
            </w:r>
          </w:p>
          <w:p w:rsidR="00800F03" w:rsidRDefault="0090691C">
            <w:r>
              <w:t>1</w:t>
            </w:r>
          </w:p>
          <w:p w:rsidR="00800F03" w:rsidRDefault="0090691C">
            <w:r>
              <w:t>1</w:t>
            </w:r>
          </w:p>
        </w:tc>
        <w:tc>
          <w:tcPr>
            <w:tcW w:w="900" w:type="dxa"/>
          </w:tcPr>
          <w:p w:rsidR="00800F03" w:rsidRDefault="00800F03"/>
        </w:tc>
        <w:tc>
          <w:tcPr>
            <w:tcW w:w="2894" w:type="dxa"/>
          </w:tcPr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  <w:proofErr w:type="spellEnd"/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Conversación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Discusión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Transmitir mensajes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opinión.</w:t>
            </w:r>
          </w:p>
        </w:tc>
        <w:tc>
          <w:tcPr>
            <w:tcW w:w="1231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inicial oral</w:t>
            </w:r>
          </w:p>
        </w:tc>
        <w:tc>
          <w:tcPr>
            <w:tcW w:w="3156" w:type="dxa"/>
          </w:tcPr>
          <w:p w:rsidR="00800F03" w:rsidRDefault="00800F03"/>
        </w:tc>
        <w:tc>
          <w:tcPr>
            <w:tcW w:w="810" w:type="dxa"/>
          </w:tcPr>
          <w:p w:rsidR="00800F03" w:rsidRDefault="0090691C">
            <w:r>
              <w:t>2</w:t>
            </w:r>
          </w:p>
        </w:tc>
        <w:tc>
          <w:tcPr>
            <w:tcW w:w="900" w:type="dxa"/>
          </w:tcPr>
          <w:p w:rsidR="00800F03" w:rsidRDefault="00800F03"/>
        </w:tc>
        <w:tc>
          <w:tcPr>
            <w:tcW w:w="2894" w:type="dxa"/>
          </w:tcPr>
          <w:p w:rsidR="00800F03" w:rsidRDefault="00800F03"/>
        </w:tc>
        <w:tc>
          <w:tcPr>
            <w:tcW w:w="1231" w:type="dxa"/>
          </w:tcPr>
          <w:p w:rsidR="00800F03" w:rsidRDefault="00800F03"/>
        </w:tc>
      </w:tr>
      <w:tr w:rsidR="00800F03">
        <w:trPr>
          <w:trHeight w:val="1700"/>
        </w:trPr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1.5, 1.6, 1.11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24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Vidas anónimas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L.1 El cajón de historias olvidadas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 de Subjuntivo/repaso/; Expresar deseo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las experiencias</w:t>
            </w:r>
          </w:p>
          <w:p w:rsidR="00800F03" w:rsidRDefault="0090691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Voluntariado; ONG</w:t>
            </w:r>
          </w:p>
        </w:tc>
        <w:tc>
          <w:tcPr>
            <w:tcW w:w="810" w:type="dxa"/>
          </w:tcPr>
          <w:p w:rsidR="00800F03" w:rsidRDefault="0090691C">
            <w:r>
              <w:t>1</w:t>
            </w:r>
          </w:p>
          <w:p w:rsidR="00800F03" w:rsidRDefault="0090691C">
            <w:r>
              <w:t>1</w:t>
            </w:r>
          </w:p>
          <w:p w:rsidR="00800F03" w:rsidRDefault="0090691C">
            <w:r>
              <w:t>1</w:t>
            </w:r>
          </w:p>
        </w:tc>
        <w:tc>
          <w:tcPr>
            <w:tcW w:w="900" w:type="dxa"/>
          </w:tcPr>
          <w:p w:rsidR="00800F03" w:rsidRDefault="00800F03"/>
          <w:p w:rsidR="00800F03" w:rsidRDefault="00800F03"/>
          <w:p w:rsidR="00800F03" w:rsidRDefault="00800F03"/>
          <w:p w:rsidR="00800F03" w:rsidRDefault="00800F03"/>
          <w:p w:rsidR="00800F03" w:rsidRDefault="00800F03"/>
        </w:tc>
        <w:tc>
          <w:tcPr>
            <w:tcW w:w="2894" w:type="dxa"/>
          </w:tcPr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Tomar notas breves sobre el tema 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Distinguir las ideas de varios interlocutores. 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Continuar una conversación</w:t>
            </w:r>
          </w:p>
        </w:tc>
        <w:tc>
          <w:tcPr>
            <w:tcW w:w="1231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1.3, 1.5, 1.8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3.7, 3.10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4.5, 4.7</w:t>
            </w:r>
          </w:p>
        </w:tc>
        <w:tc>
          <w:tcPr>
            <w:tcW w:w="2324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L.2 Ir y venir de gente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Interacción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Expresión oral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hipótesis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Futuro Perfecto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de probabilidad, hipótesis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Itinerarios de España</w:t>
            </w:r>
          </w:p>
        </w:tc>
        <w:tc>
          <w:tcPr>
            <w:tcW w:w="810" w:type="dxa"/>
          </w:tcPr>
          <w:p w:rsidR="00800F03" w:rsidRDefault="0090691C">
            <w:r>
              <w:t>1</w:t>
            </w:r>
          </w:p>
          <w:p w:rsidR="00800F03" w:rsidRDefault="0090691C">
            <w:r>
              <w:t>1</w:t>
            </w:r>
          </w:p>
        </w:tc>
        <w:tc>
          <w:tcPr>
            <w:tcW w:w="900" w:type="dxa"/>
          </w:tcPr>
          <w:p w:rsidR="00800F03" w:rsidRDefault="00800F03"/>
        </w:tc>
        <w:tc>
          <w:tcPr>
            <w:tcW w:w="2894" w:type="dxa"/>
          </w:tcPr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Localizar información en un mensaje audio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Señalar la parte del texto en la que se dice lo que se pregunta. 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Preguntas de verdadero/falso. 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Preguntas de elección múltiple. </w:t>
            </w:r>
          </w:p>
          <w:p w:rsidR="00800F03" w:rsidRDefault="00800F03"/>
        </w:tc>
        <w:tc>
          <w:tcPr>
            <w:tcW w:w="1231" w:type="dxa"/>
          </w:tcPr>
          <w:p w:rsidR="00800F03" w:rsidRDefault="0090691C">
            <w:r>
              <w:lastRenderedPageBreak/>
              <w:t>tarea</w:t>
            </w:r>
          </w:p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1.2, 1.6, 1.10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3.5, 3.7, 3.10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4.5, 4.7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1.2, 1.3, 1.6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3.5, 3.9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324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L.3 Mi trabajo, mi pasión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Interacción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Expresión escrita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Debate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L.4 ¿Te gusta leer o te gusta que te lean?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Interacción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31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 Subjuntivo para opinar y valorar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Profesiones; Léxico para opinar y valorar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Profesiones de futuro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Hablar de sentimientos con Subjuntivo e Indicativo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Hablar de 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ntimientos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autor David Generoso</w:t>
            </w:r>
          </w:p>
        </w:tc>
        <w:tc>
          <w:tcPr>
            <w:tcW w:w="810" w:type="dxa"/>
          </w:tcPr>
          <w:p w:rsidR="00800F03" w:rsidRDefault="0090691C">
            <w:r>
              <w:t>1</w:t>
            </w:r>
          </w:p>
          <w:p w:rsidR="00800F03" w:rsidRDefault="0090691C">
            <w:r>
              <w:t>1</w:t>
            </w:r>
          </w:p>
          <w:p w:rsidR="00800F03" w:rsidRDefault="0090691C">
            <w:r>
              <w:t>1</w:t>
            </w:r>
          </w:p>
          <w:p w:rsidR="00800F03" w:rsidRDefault="00800F03"/>
          <w:p w:rsidR="00800F03" w:rsidRDefault="00800F03"/>
          <w:p w:rsidR="00800F03" w:rsidRDefault="0090691C">
            <w:r>
              <w:t>1</w:t>
            </w:r>
          </w:p>
          <w:p w:rsidR="00800F03" w:rsidRDefault="0090691C">
            <w:r>
              <w:t>1</w:t>
            </w:r>
          </w:p>
          <w:p w:rsidR="00800F03" w:rsidRDefault="00800F03"/>
        </w:tc>
        <w:tc>
          <w:tcPr>
            <w:tcW w:w="900" w:type="dxa"/>
          </w:tcPr>
          <w:p w:rsidR="00800F03" w:rsidRDefault="00800F03"/>
          <w:p w:rsidR="00800F03" w:rsidRDefault="00800F03"/>
          <w:p w:rsidR="00800F03" w:rsidRDefault="00800F03"/>
        </w:tc>
        <w:tc>
          <w:tcPr>
            <w:tcW w:w="2894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Narrar una historia. 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Transmitir mensajes.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opinión.</w:t>
            </w:r>
          </w:p>
          <w:p w:rsidR="00800F03" w:rsidRDefault="0090691C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Compartir información con otros.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Reconstruir una historia.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Contar un problema. 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un tema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opinión</w:t>
            </w:r>
          </w:p>
          <w:p w:rsidR="00800F03" w:rsidRDefault="00800F03"/>
        </w:tc>
        <w:tc>
          <w:tcPr>
            <w:tcW w:w="1231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sumativa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 completo</w:t>
            </w:r>
          </w:p>
        </w:tc>
        <w:tc>
          <w:tcPr>
            <w:tcW w:w="3156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800F03" w:rsidRDefault="0090691C">
            <w:r>
              <w:t>1</w:t>
            </w:r>
          </w:p>
          <w:p w:rsidR="00800F03" w:rsidRDefault="0090691C">
            <w:r>
              <w:t>1</w:t>
            </w:r>
          </w:p>
        </w:tc>
        <w:tc>
          <w:tcPr>
            <w:tcW w:w="900" w:type="dxa"/>
          </w:tcPr>
          <w:p w:rsidR="00800F03" w:rsidRDefault="00800F03"/>
        </w:tc>
        <w:tc>
          <w:tcPr>
            <w:tcW w:w="2894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1.3, 1.5, 1.8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3.7, 3.10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4.5, 4.7</w:t>
            </w:r>
          </w:p>
        </w:tc>
        <w:tc>
          <w:tcPr>
            <w:tcW w:w="2324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Viajar para aprender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L.1-3 ¡Conectamos!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Análisis de las evaluaciones</w:t>
            </w:r>
          </w:p>
        </w:tc>
        <w:tc>
          <w:tcPr>
            <w:tcW w:w="31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Subjuntivo en las oraciones de relativo; Preguntar y negar la existencia de algo, alguien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carácter y personalidad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Programa para estudiar un idioma extranjero</w:t>
            </w:r>
          </w:p>
        </w:tc>
        <w:tc>
          <w:tcPr>
            <w:tcW w:w="810" w:type="dxa"/>
          </w:tcPr>
          <w:p w:rsidR="00800F03" w:rsidRDefault="0090691C">
            <w:r>
              <w:t>1</w:t>
            </w:r>
          </w:p>
          <w:p w:rsidR="00800F03" w:rsidRDefault="0090691C">
            <w:r>
              <w:t>1</w:t>
            </w:r>
          </w:p>
          <w:p w:rsidR="00800F03" w:rsidRDefault="0090691C">
            <w:r>
              <w:t>1</w:t>
            </w:r>
          </w:p>
        </w:tc>
        <w:tc>
          <w:tcPr>
            <w:tcW w:w="900" w:type="dxa"/>
          </w:tcPr>
          <w:p w:rsidR="00800F03" w:rsidRDefault="00800F03"/>
        </w:tc>
        <w:tc>
          <w:tcPr>
            <w:tcW w:w="2894" w:type="dxa"/>
          </w:tcPr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Localizar información en un texto. 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Señalar la parte del texto en la qu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se dice lo que se pregunta. 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Preguntas de verdadero/falso. 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Preguntas de elección múltiple. 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CS4</w:t>
            </w:r>
          </w:p>
        </w:tc>
        <w:tc>
          <w:tcPr>
            <w:tcW w:w="1589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1.2, 1.6, 1.10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3.5, 3.7, 3.10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4.5, 4.7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L.4-5 Estudiar con motivación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Comprensión oral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Audición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Práctica gramatical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Expresión escrita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los pronombres y adjetivos relativos; Preguntar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y negar la existencia de algo, alguien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aprendizaje de una lengua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Emigrantes españoles de los 60.</w:t>
            </w:r>
          </w:p>
        </w:tc>
        <w:tc>
          <w:tcPr>
            <w:tcW w:w="810" w:type="dxa"/>
          </w:tcPr>
          <w:p w:rsidR="00800F03" w:rsidRDefault="0090691C">
            <w:r>
              <w:lastRenderedPageBreak/>
              <w:t>1</w:t>
            </w:r>
          </w:p>
          <w:p w:rsidR="00800F03" w:rsidRDefault="0090691C">
            <w:r>
              <w:t>1</w:t>
            </w:r>
          </w:p>
        </w:tc>
        <w:tc>
          <w:tcPr>
            <w:tcW w:w="900" w:type="dxa"/>
          </w:tcPr>
          <w:p w:rsidR="00800F03" w:rsidRDefault="00800F03"/>
        </w:tc>
        <w:tc>
          <w:tcPr>
            <w:tcW w:w="2894" w:type="dxa"/>
          </w:tcPr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Narrar hechos, acontecimientos y experiencias.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Narrar o describir a partir de una imagen. 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Desarrollar un tema.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Entender la idea general de un texto.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Continuar una conversación.</w:t>
            </w:r>
          </w:p>
        </w:tc>
        <w:tc>
          <w:tcPr>
            <w:tcW w:w="1231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1.5, 1.6, 1.11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24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L.6 Diferentes opciones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Interacción oral</w:t>
            </w:r>
          </w:p>
        </w:tc>
        <w:tc>
          <w:tcPr>
            <w:tcW w:w="31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los pronombres y adjetivos relativos; Preguntar y negar la existencia de algo, alguien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aprendizaje de una lengua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Programa Erasmus</w:t>
            </w:r>
          </w:p>
        </w:tc>
        <w:tc>
          <w:tcPr>
            <w:tcW w:w="810" w:type="dxa"/>
          </w:tcPr>
          <w:p w:rsidR="00800F03" w:rsidRDefault="0090691C">
            <w:r>
              <w:t>1</w:t>
            </w:r>
          </w:p>
          <w:p w:rsidR="00800F03" w:rsidRDefault="0090691C">
            <w:r>
              <w:t>1</w:t>
            </w:r>
          </w:p>
        </w:tc>
        <w:tc>
          <w:tcPr>
            <w:tcW w:w="900" w:type="dxa"/>
          </w:tcPr>
          <w:p w:rsidR="00800F03" w:rsidRDefault="00800F03"/>
        </w:tc>
        <w:tc>
          <w:tcPr>
            <w:tcW w:w="2894" w:type="dxa"/>
          </w:tcPr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Tomar notas breves sobre las ideas principales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Distinguir las ideas de varios interlocutores.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Distinguir las ideas principales de las secundarias.</w:t>
            </w:r>
          </w:p>
        </w:tc>
        <w:tc>
          <w:tcPr>
            <w:tcW w:w="1231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90691C">
            <w:r>
              <w:t>CS1</w:t>
            </w:r>
          </w:p>
          <w:p w:rsidR="00800F03" w:rsidRDefault="0090691C">
            <w:r>
              <w:t>CS2</w:t>
            </w:r>
          </w:p>
          <w:p w:rsidR="00800F03" w:rsidRDefault="0090691C">
            <w:r>
              <w:t>CS3</w:t>
            </w:r>
          </w:p>
          <w:p w:rsidR="00800F03" w:rsidRDefault="0090691C">
            <w:r>
              <w:t>CS4</w:t>
            </w:r>
          </w:p>
        </w:tc>
        <w:tc>
          <w:tcPr>
            <w:tcW w:w="1589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1.2, 1.4, 1.5, 1.6, 1.8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2.6, 2.7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324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L.7-8 Viajes que te cambian la vida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Análisis de la película ,,Un franco, 14 pesetas”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cción</w:t>
            </w:r>
          </w:p>
        </w:tc>
        <w:tc>
          <w:tcPr>
            <w:tcW w:w="31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los pronombres y adjetivos relativos; Preguntar y negar la existencia de algo, alguien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el viaje; Expresiones fraseológicas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Cine español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Momentos de la historia de España</w:t>
            </w:r>
          </w:p>
        </w:tc>
        <w:tc>
          <w:tcPr>
            <w:tcW w:w="810" w:type="dxa"/>
          </w:tcPr>
          <w:p w:rsidR="00800F03" w:rsidRDefault="0090691C">
            <w:r>
              <w:t>1</w:t>
            </w:r>
          </w:p>
          <w:p w:rsidR="00800F03" w:rsidRDefault="0090691C">
            <w:r>
              <w:t>1</w:t>
            </w:r>
          </w:p>
        </w:tc>
        <w:tc>
          <w:tcPr>
            <w:tcW w:w="900" w:type="dxa"/>
          </w:tcPr>
          <w:p w:rsidR="00800F03" w:rsidRDefault="00800F03"/>
        </w:tc>
        <w:tc>
          <w:tcPr>
            <w:tcW w:w="2894" w:type="dxa"/>
          </w:tcPr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Narrar hechos, acontecimientos y experiencias.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Narrar o describir a partir de una imagen. 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Desarrollar un tema.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800F03" w:rsidRDefault="0090691C">
            <w:r>
              <w:t>tarea</w:t>
            </w:r>
          </w:p>
        </w:tc>
      </w:tr>
      <w:tr w:rsidR="00800F03">
        <w:tc>
          <w:tcPr>
            <w:tcW w:w="1656" w:type="dxa"/>
          </w:tcPr>
          <w:p w:rsidR="00800F03" w:rsidRDefault="0090691C">
            <w:r>
              <w:t>CS1</w:t>
            </w:r>
          </w:p>
          <w:p w:rsidR="00800F03" w:rsidRDefault="0090691C">
            <w:r>
              <w:t>CS2</w:t>
            </w:r>
          </w:p>
          <w:p w:rsidR="00800F03" w:rsidRDefault="0090691C">
            <w:r>
              <w:t>CS3</w:t>
            </w:r>
          </w:p>
          <w:p w:rsidR="00800F03" w:rsidRDefault="0090691C">
            <w:r>
              <w:t>CS4</w:t>
            </w:r>
          </w:p>
        </w:tc>
        <w:tc>
          <w:tcPr>
            <w:tcW w:w="1589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1.3, 1.5, 1.8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3.7, 3.10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4.5, 4.7</w:t>
            </w:r>
          </w:p>
        </w:tc>
        <w:tc>
          <w:tcPr>
            <w:tcW w:w="2324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L.9 Clase de pronunciación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Diptongo, triptongo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Expresión oral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Autoevaluación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Expresión escrita</w:t>
            </w:r>
          </w:p>
        </w:tc>
        <w:tc>
          <w:tcPr>
            <w:tcW w:w="31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los pronombres y adjetivos relativos; Preguntar y negar la existencia de algo, alguien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el viaje; Expresiones fraseológicas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Cine español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Momentos de la historia de España</w:t>
            </w:r>
          </w:p>
        </w:tc>
        <w:tc>
          <w:tcPr>
            <w:tcW w:w="810" w:type="dxa"/>
          </w:tcPr>
          <w:p w:rsidR="00800F03" w:rsidRDefault="0090691C">
            <w:r>
              <w:lastRenderedPageBreak/>
              <w:t>1</w:t>
            </w:r>
          </w:p>
          <w:p w:rsidR="00800F03" w:rsidRDefault="0090691C">
            <w:r>
              <w:t>1</w:t>
            </w:r>
          </w:p>
        </w:tc>
        <w:tc>
          <w:tcPr>
            <w:tcW w:w="900" w:type="dxa"/>
          </w:tcPr>
          <w:p w:rsidR="00800F03" w:rsidRDefault="00800F03"/>
        </w:tc>
        <w:tc>
          <w:tcPr>
            <w:tcW w:w="2894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pronuncia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ción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de caso</w:t>
            </w:r>
          </w:p>
        </w:tc>
        <w:tc>
          <w:tcPr>
            <w:tcW w:w="1231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800F03"/>
        </w:tc>
        <w:tc>
          <w:tcPr>
            <w:tcW w:w="1589" w:type="dxa"/>
          </w:tcPr>
          <w:p w:rsidR="00800F03" w:rsidRDefault="00800F03"/>
        </w:tc>
        <w:tc>
          <w:tcPr>
            <w:tcW w:w="2324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sumativa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la comprensión oral</w:t>
            </w:r>
          </w:p>
        </w:tc>
        <w:tc>
          <w:tcPr>
            <w:tcW w:w="3156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800F03" w:rsidRDefault="0090691C">
            <w:r>
              <w:t>2</w:t>
            </w:r>
          </w:p>
          <w:p w:rsidR="00800F03" w:rsidRDefault="00800F03"/>
        </w:tc>
        <w:tc>
          <w:tcPr>
            <w:tcW w:w="900" w:type="dxa"/>
          </w:tcPr>
          <w:p w:rsidR="00800F03" w:rsidRDefault="00800F03"/>
        </w:tc>
        <w:tc>
          <w:tcPr>
            <w:tcW w:w="2894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90691C">
            <w:r>
              <w:t>CS1</w:t>
            </w:r>
          </w:p>
          <w:p w:rsidR="00800F03" w:rsidRDefault="0090691C">
            <w:r>
              <w:t>CS2</w:t>
            </w:r>
          </w:p>
          <w:p w:rsidR="00800F03" w:rsidRDefault="0090691C">
            <w:r>
              <w:t>CS3</w:t>
            </w:r>
          </w:p>
          <w:p w:rsidR="00800F03" w:rsidRDefault="0090691C">
            <w:r>
              <w:t>CS4</w:t>
            </w:r>
          </w:p>
        </w:tc>
        <w:tc>
          <w:tcPr>
            <w:tcW w:w="1589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1.2, 1.4, 1.5, 1.6, 1.8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2.6, 2.7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324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3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 ritmo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L.1-2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Música para el cuerpo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Comprensión oral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Interacción</w:t>
            </w:r>
          </w:p>
        </w:tc>
        <w:tc>
          <w:tcPr>
            <w:tcW w:w="31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Conectores de la argumentación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música y danza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Música en español</w:t>
            </w:r>
          </w:p>
        </w:tc>
        <w:tc>
          <w:tcPr>
            <w:tcW w:w="810" w:type="dxa"/>
          </w:tcPr>
          <w:p w:rsidR="00800F03" w:rsidRDefault="0090691C">
            <w:r>
              <w:t>1</w:t>
            </w:r>
          </w:p>
          <w:p w:rsidR="00800F03" w:rsidRDefault="0090691C">
            <w:r>
              <w:t>1</w:t>
            </w:r>
          </w:p>
        </w:tc>
        <w:tc>
          <w:tcPr>
            <w:tcW w:w="900" w:type="dxa"/>
          </w:tcPr>
          <w:p w:rsidR="00800F03" w:rsidRDefault="00800F03"/>
        </w:tc>
        <w:tc>
          <w:tcPr>
            <w:tcW w:w="2894" w:type="dxa"/>
          </w:tcPr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Tomar notas breves sobre las ideas principales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Distinguir las ideas de varios interlocutores.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Distinguir las ideas principales de las secundaria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1231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90691C">
            <w:r>
              <w:t>CS1</w:t>
            </w:r>
          </w:p>
          <w:p w:rsidR="00800F03" w:rsidRDefault="0090691C">
            <w:r>
              <w:t>CS2</w:t>
            </w:r>
          </w:p>
          <w:p w:rsidR="00800F03" w:rsidRDefault="0090691C">
            <w:r>
              <w:t>CS3</w:t>
            </w:r>
          </w:p>
          <w:p w:rsidR="00800F03" w:rsidRDefault="0090691C">
            <w:r>
              <w:t>CS4</w:t>
            </w:r>
          </w:p>
        </w:tc>
        <w:tc>
          <w:tcPr>
            <w:tcW w:w="1589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1.3, 1.5, 1.8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3.7, 3.10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4.5, 4.7</w:t>
            </w:r>
          </w:p>
        </w:tc>
        <w:tc>
          <w:tcPr>
            <w:tcW w:w="2324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L.3-5 La música y la personalidad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Comprensión escrita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Expresión oral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Debate</w:t>
            </w:r>
          </w:p>
        </w:tc>
        <w:tc>
          <w:tcPr>
            <w:tcW w:w="31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Concordancia del Modo Indicativo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para hablar de carácter; conectores para un texto argumentativo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Música en español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Piratería por Internet</w:t>
            </w:r>
          </w:p>
        </w:tc>
        <w:tc>
          <w:tcPr>
            <w:tcW w:w="810" w:type="dxa"/>
          </w:tcPr>
          <w:p w:rsidR="00800F03" w:rsidRDefault="0090691C">
            <w:r>
              <w:t>1</w:t>
            </w:r>
          </w:p>
          <w:p w:rsidR="00800F03" w:rsidRDefault="0090691C">
            <w:r>
              <w:t>1</w:t>
            </w:r>
          </w:p>
          <w:p w:rsidR="00800F03" w:rsidRDefault="0090691C">
            <w:r>
              <w:t>1</w:t>
            </w:r>
          </w:p>
        </w:tc>
        <w:tc>
          <w:tcPr>
            <w:tcW w:w="900" w:type="dxa"/>
          </w:tcPr>
          <w:p w:rsidR="00800F03" w:rsidRDefault="00800F03"/>
        </w:tc>
        <w:tc>
          <w:tcPr>
            <w:tcW w:w="2894" w:type="dxa"/>
          </w:tcPr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Desarrollar un tema.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Entender la idea general de un texto.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Continuar una conversación.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90691C">
            <w:r>
              <w:t>CS1</w:t>
            </w:r>
          </w:p>
          <w:p w:rsidR="00800F03" w:rsidRDefault="0090691C">
            <w:r>
              <w:t>CS2</w:t>
            </w:r>
          </w:p>
          <w:p w:rsidR="00800F03" w:rsidRDefault="0090691C">
            <w:r>
              <w:t>CS3</w:t>
            </w:r>
          </w:p>
          <w:p w:rsidR="00800F03" w:rsidRDefault="0090691C">
            <w:r>
              <w:t>CS4</w:t>
            </w:r>
          </w:p>
        </w:tc>
        <w:tc>
          <w:tcPr>
            <w:tcW w:w="1589" w:type="dxa"/>
          </w:tcPr>
          <w:p w:rsidR="00800F03" w:rsidRDefault="0090691C">
            <w:r>
              <w:t>1.3, 1.7, 1.8</w:t>
            </w:r>
          </w:p>
          <w:p w:rsidR="00800F03" w:rsidRDefault="0090691C">
            <w:r>
              <w:t>2.11</w:t>
            </w:r>
          </w:p>
          <w:p w:rsidR="00800F03" w:rsidRDefault="0090691C">
            <w:r>
              <w:t>3.11, 3.14</w:t>
            </w:r>
          </w:p>
          <w:p w:rsidR="00800F03" w:rsidRDefault="0090691C">
            <w:r>
              <w:t>4.8</w:t>
            </w:r>
          </w:p>
        </w:tc>
        <w:tc>
          <w:tcPr>
            <w:tcW w:w="2324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L.6-7 ¡Cómo lo oyes!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Interacción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Comprensión oral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Audición</w:t>
            </w:r>
          </w:p>
        </w:tc>
        <w:tc>
          <w:tcPr>
            <w:tcW w:w="31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Concordancia del Modo Indicativo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Conectores para transmitir acuerdo/ desacuerdo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Cantantes hispanohablantes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800F03" w:rsidRDefault="0090691C">
            <w:r>
              <w:t>1</w:t>
            </w:r>
          </w:p>
          <w:p w:rsidR="00800F03" w:rsidRDefault="0090691C">
            <w:r>
              <w:t>1</w:t>
            </w:r>
          </w:p>
        </w:tc>
        <w:tc>
          <w:tcPr>
            <w:tcW w:w="900" w:type="dxa"/>
          </w:tcPr>
          <w:p w:rsidR="00800F03" w:rsidRDefault="00800F03"/>
        </w:tc>
        <w:tc>
          <w:tcPr>
            <w:tcW w:w="2894" w:type="dxa"/>
          </w:tcPr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Desarrollar un tema.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Continuar una conversación.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Transmitir mensajes.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Exponer opinión.</w:t>
            </w:r>
          </w:p>
        </w:tc>
        <w:tc>
          <w:tcPr>
            <w:tcW w:w="1231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90691C">
            <w:r>
              <w:t>CS1</w:t>
            </w:r>
          </w:p>
          <w:p w:rsidR="00800F03" w:rsidRDefault="0090691C">
            <w:r>
              <w:t>CS2</w:t>
            </w:r>
          </w:p>
          <w:p w:rsidR="00800F03" w:rsidRDefault="0090691C">
            <w:r>
              <w:t>CS3</w:t>
            </w:r>
          </w:p>
          <w:p w:rsidR="00800F03" w:rsidRDefault="0090691C">
            <w:r>
              <w:t>CS4</w:t>
            </w:r>
          </w:p>
        </w:tc>
        <w:tc>
          <w:tcPr>
            <w:tcW w:w="1589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1.5, 1.6, 1.11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24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L.8-9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Viengsay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Valdés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Comprensión oral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Interacción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Actividades al tema lexical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Concordancia del Modo Indicativo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coloquiales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ballet cubano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800F03" w:rsidRDefault="0090691C">
            <w:r>
              <w:t>1</w:t>
            </w:r>
          </w:p>
          <w:p w:rsidR="00800F03" w:rsidRDefault="0090691C">
            <w:r>
              <w:t>1</w:t>
            </w:r>
          </w:p>
        </w:tc>
        <w:tc>
          <w:tcPr>
            <w:tcW w:w="900" w:type="dxa"/>
          </w:tcPr>
          <w:p w:rsidR="00800F03" w:rsidRDefault="00800F03"/>
        </w:tc>
        <w:tc>
          <w:tcPr>
            <w:tcW w:w="2894" w:type="dxa"/>
          </w:tcPr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Localizar información en un texto.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Señalar la parte del texto en la que se dice lo que se pregunta.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Preguntas de verdadero/falso. </w:t>
            </w:r>
          </w:p>
          <w:p w:rsidR="00800F03" w:rsidRDefault="0090691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Preguntas de elección múltiple.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abiertas de respuesta escrita breve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800F03" w:rsidRDefault="0090691C">
            <w:r>
              <w:lastRenderedPageBreak/>
              <w:t>tarea</w:t>
            </w:r>
          </w:p>
        </w:tc>
      </w:tr>
      <w:tr w:rsidR="00800F03">
        <w:tc>
          <w:tcPr>
            <w:tcW w:w="1656" w:type="dxa"/>
          </w:tcPr>
          <w:p w:rsidR="00800F03" w:rsidRDefault="0090691C">
            <w:r>
              <w:t>CS1</w:t>
            </w:r>
          </w:p>
          <w:p w:rsidR="00800F03" w:rsidRDefault="0090691C">
            <w:r>
              <w:t>CS2</w:t>
            </w:r>
          </w:p>
          <w:p w:rsidR="00800F03" w:rsidRDefault="0090691C">
            <w:r>
              <w:t>CS3</w:t>
            </w:r>
          </w:p>
          <w:p w:rsidR="00800F03" w:rsidRDefault="0090691C">
            <w:r>
              <w:t>CS4</w:t>
            </w:r>
          </w:p>
        </w:tc>
        <w:tc>
          <w:tcPr>
            <w:tcW w:w="1589" w:type="dxa"/>
          </w:tcPr>
          <w:p w:rsidR="00800F03" w:rsidRDefault="0090691C">
            <w:r>
              <w:t>1.6, 1.8</w:t>
            </w:r>
          </w:p>
          <w:p w:rsidR="00800F03" w:rsidRDefault="0090691C">
            <w:r>
              <w:t>2.3</w:t>
            </w:r>
          </w:p>
          <w:p w:rsidR="00800F03" w:rsidRDefault="0090691C">
            <w:r>
              <w:t>3.13</w:t>
            </w:r>
          </w:p>
          <w:p w:rsidR="00800F03" w:rsidRDefault="0090691C">
            <w:r>
              <w:t>4.6</w:t>
            </w:r>
          </w:p>
          <w:p w:rsidR="00800F03" w:rsidRDefault="00800F03"/>
        </w:tc>
        <w:tc>
          <w:tcPr>
            <w:tcW w:w="2324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L.10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Autoevaluación</w:t>
            </w:r>
          </w:p>
        </w:tc>
        <w:tc>
          <w:tcPr>
            <w:tcW w:w="31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Concordancia del Modo Indicativo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para hablar de música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CSC: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Música en español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800F03" w:rsidRDefault="00800F03"/>
          <w:p w:rsidR="00800F03" w:rsidRDefault="0090691C">
            <w:r>
              <w:t>1</w:t>
            </w:r>
          </w:p>
          <w:p w:rsidR="00800F03" w:rsidRDefault="0090691C">
            <w:r>
              <w:t>1</w:t>
            </w:r>
          </w:p>
        </w:tc>
        <w:tc>
          <w:tcPr>
            <w:tcW w:w="900" w:type="dxa"/>
          </w:tcPr>
          <w:p w:rsidR="00800F03" w:rsidRDefault="00800F03"/>
          <w:p w:rsidR="00800F03" w:rsidRDefault="00800F03"/>
        </w:tc>
        <w:tc>
          <w:tcPr>
            <w:tcW w:w="2894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Continuar una conversación.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-Localizar información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-Contestar a las preguntas</w:t>
            </w:r>
          </w:p>
        </w:tc>
        <w:tc>
          <w:tcPr>
            <w:tcW w:w="1231" w:type="dxa"/>
          </w:tcPr>
          <w:p w:rsidR="00800F03" w:rsidRDefault="00800F03"/>
        </w:tc>
      </w:tr>
      <w:tr w:rsidR="00800F03">
        <w:trPr>
          <w:trHeight w:val="636"/>
        </w:trPr>
        <w:tc>
          <w:tcPr>
            <w:tcW w:w="1656" w:type="dxa"/>
          </w:tcPr>
          <w:p w:rsidR="00800F03" w:rsidRDefault="00800F03"/>
        </w:tc>
        <w:tc>
          <w:tcPr>
            <w:tcW w:w="1589" w:type="dxa"/>
          </w:tcPr>
          <w:p w:rsidR="00800F03" w:rsidRDefault="00800F03"/>
        </w:tc>
        <w:tc>
          <w:tcPr>
            <w:tcW w:w="2324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sumativa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Ensayo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800F03" w:rsidRDefault="00800F03"/>
          <w:p w:rsidR="00800F03" w:rsidRDefault="0090691C">
            <w:r>
              <w:t>2</w:t>
            </w:r>
          </w:p>
        </w:tc>
        <w:tc>
          <w:tcPr>
            <w:tcW w:w="900" w:type="dxa"/>
          </w:tcPr>
          <w:p w:rsidR="00800F03" w:rsidRDefault="00800F03"/>
          <w:p w:rsidR="00800F03" w:rsidRDefault="00800F03"/>
          <w:p w:rsidR="00800F03" w:rsidRDefault="00800F03"/>
        </w:tc>
        <w:tc>
          <w:tcPr>
            <w:tcW w:w="2894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800F03"/>
        </w:tc>
        <w:tc>
          <w:tcPr>
            <w:tcW w:w="1589" w:type="dxa"/>
          </w:tcPr>
          <w:p w:rsidR="00800F03" w:rsidRDefault="00800F03"/>
        </w:tc>
        <w:tc>
          <w:tcPr>
            <w:tcW w:w="2324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Presentación proyecto</w:t>
            </w:r>
          </w:p>
        </w:tc>
        <w:tc>
          <w:tcPr>
            <w:tcW w:w="3156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800F03" w:rsidRDefault="00800F03"/>
        </w:tc>
      </w:tr>
    </w:tbl>
    <w:p w:rsidR="00800F03" w:rsidRDefault="009069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800F03" w:rsidRDefault="00800F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800F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0F03" w:rsidRDefault="009069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Semestre II</w:t>
      </w:r>
    </w:p>
    <w:p w:rsidR="00800F03" w:rsidRDefault="00800F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6"/>
        <w:gridCol w:w="1496"/>
        <w:gridCol w:w="3118"/>
        <w:gridCol w:w="3041"/>
        <w:gridCol w:w="952"/>
        <w:gridCol w:w="802"/>
        <w:gridCol w:w="2457"/>
        <w:gridCol w:w="1038"/>
      </w:tblGrid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Competencias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específicas</w:t>
            </w:r>
          </w:p>
        </w:tc>
        <w:tc>
          <w:tcPr>
            <w:tcW w:w="149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de competencia</w:t>
            </w:r>
          </w:p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304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Contenidos temáticos</w:t>
            </w:r>
          </w:p>
        </w:tc>
        <w:tc>
          <w:tcPr>
            <w:tcW w:w="952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horas</w:t>
            </w:r>
          </w:p>
        </w:tc>
        <w:tc>
          <w:tcPr>
            <w:tcW w:w="802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2457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 técnicas de evaluación</w:t>
            </w:r>
          </w:p>
        </w:tc>
        <w:tc>
          <w:tcPr>
            <w:tcW w:w="103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800F03">
        <w:tc>
          <w:tcPr>
            <w:tcW w:w="14560" w:type="dxa"/>
            <w:gridSpan w:val="8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Unidad 5 Cuídate </w:t>
            </w:r>
          </w:p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49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 saludable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  <w:p w:rsidR="00800F03" w:rsidRDefault="00800F03"/>
        </w:tc>
        <w:tc>
          <w:tcPr>
            <w:tcW w:w="304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Uso del Subjuntivo en las oraciones subordinadas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Pedir y dar consejos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sobre vida y actividades deportivas saludables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Estilo de vida: gente saludable y activa</w:t>
            </w:r>
          </w:p>
          <w:p w:rsidR="00800F03" w:rsidRDefault="00800F03"/>
        </w:tc>
        <w:tc>
          <w:tcPr>
            <w:tcW w:w="952" w:type="dxa"/>
          </w:tcPr>
          <w:p w:rsidR="00800F03" w:rsidRDefault="0090691C">
            <w:r>
              <w:t>1h</w:t>
            </w:r>
          </w:p>
          <w:p w:rsidR="00800F03" w:rsidRDefault="00800F03"/>
          <w:p w:rsidR="00800F03" w:rsidRDefault="00800F03"/>
          <w:p w:rsidR="00800F03" w:rsidRDefault="0090691C">
            <w:r>
              <w:t>2h</w:t>
            </w:r>
          </w:p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lluvia de ideas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texto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lacunar</w:t>
            </w:r>
            <w:proofErr w:type="spellEnd"/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  <w:p w:rsidR="00800F03" w:rsidRDefault="00800F03"/>
        </w:tc>
        <w:tc>
          <w:tcPr>
            <w:tcW w:w="1038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Mímate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2.2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</w:tc>
        <w:tc>
          <w:tcPr>
            <w:tcW w:w="304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deseos y preferencias, pedir o exigir formalmente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 divulgativo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cultural: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Terapias para la salud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800F03"/>
        </w:tc>
        <w:tc>
          <w:tcPr>
            <w:tcW w:w="952" w:type="dxa"/>
          </w:tcPr>
          <w:p w:rsidR="00800F03" w:rsidRDefault="0090691C">
            <w:r>
              <w:t>1h</w:t>
            </w:r>
          </w:p>
          <w:p w:rsidR="00800F03" w:rsidRDefault="00800F03"/>
          <w:p w:rsidR="00800F03" w:rsidRDefault="00800F03"/>
          <w:p w:rsidR="00800F03" w:rsidRDefault="0090691C">
            <w:r>
              <w:t>1h</w:t>
            </w:r>
          </w:p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-mapa mental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fichas gramaticales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entrevista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juego de rol</w:t>
            </w:r>
          </w:p>
        </w:tc>
        <w:tc>
          <w:tcPr>
            <w:tcW w:w="1038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CS1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CS2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CS3</w:t>
            </w:r>
          </w:p>
          <w:p w:rsidR="00800F03" w:rsidRDefault="00800F03">
            <w:pPr>
              <w:rPr>
                <w:b/>
              </w:rPr>
            </w:pPr>
          </w:p>
          <w:p w:rsidR="00800F03" w:rsidRDefault="00800F03">
            <w:pPr>
              <w:rPr>
                <w:b/>
              </w:rPr>
            </w:pPr>
          </w:p>
          <w:p w:rsidR="00800F03" w:rsidRDefault="00800F03">
            <w:pPr>
              <w:rPr>
                <w:b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800F03" w:rsidRDefault="00800F03"/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Cuidar el cuerpo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sanidad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Debate </w:t>
            </w:r>
          </w:p>
          <w:p w:rsidR="00800F03" w:rsidRDefault="00800F03"/>
        </w:tc>
        <w:tc>
          <w:tcPr>
            <w:tcW w:w="304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Correlación de los tiempos verbales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 publicitario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cultural: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deportes que están de moda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Correlación de los tiempos verbales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 publicitario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cultural: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deportes que están de moda</w:t>
            </w:r>
          </w:p>
          <w:p w:rsidR="00800F03" w:rsidRDefault="00800F03"/>
        </w:tc>
        <w:tc>
          <w:tcPr>
            <w:tcW w:w="952" w:type="dxa"/>
          </w:tcPr>
          <w:p w:rsidR="00800F03" w:rsidRDefault="0090691C">
            <w:r>
              <w:t>1h</w:t>
            </w:r>
          </w:p>
          <w:p w:rsidR="00800F03" w:rsidRDefault="00800F03"/>
          <w:p w:rsidR="00800F03" w:rsidRDefault="00800F03"/>
          <w:p w:rsidR="00800F03" w:rsidRDefault="0090691C">
            <w:r>
              <w:t>1h</w:t>
            </w:r>
          </w:p>
          <w:p w:rsidR="00800F03" w:rsidRDefault="00800F03"/>
          <w:p w:rsidR="00800F03" w:rsidRDefault="00800F03"/>
          <w:p w:rsidR="00800F03" w:rsidRDefault="00800F03"/>
          <w:p w:rsidR="00800F03" w:rsidRDefault="0090691C">
            <w:r>
              <w:t>1h</w:t>
            </w:r>
          </w:p>
          <w:p w:rsidR="00800F03" w:rsidRDefault="00800F03"/>
          <w:p w:rsidR="00800F03" w:rsidRDefault="00800F03"/>
          <w:p w:rsidR="00800F03" w:rsidRDefault="0090691C">
            <w:r>
              <w:t>1h</w:t>
            </w:r>
          </w:p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exposición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 de imágenes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de caso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técnica CQA</w:t>
            </w:r>
          </w:p>
          <w:p w:rsidR="00800F03" w:rsidRDefault="00800F03"/>
          <w:p w:rsidR="00800F03" w:rsidRDefault="00800F03"/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juego de rol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de V/F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habilidad de hacer hipótesis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de elección múltiple</w:t>
            </w:r>
          </w:p>
          <w:p w:rsidR="00800F03" w:rsidRDefault="0090691C">
            <w: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presentar opiniones</w:t>
            </w:r>
          </w:p>
        </w:tc>
        <w:tc>
          <w:tcPr>
            <w:tcW w:w="1038" w:type="dxa"/>
          </w:tcPr>
          <w:p w:rsidR="00800F03" w:rsidRDefault="00800F03"/>
          <w:p w:rsidR="00800F03" w:rsidRDefault="00800F03"/>
          <w:p w:rsidR="00800F03" w:rsidRDefault="00800F03"/>
          <w:p w:rsidR="00800F03" w:rsidRDefault="00800F03"/>
          <w:p w:rsidR="00800F03" w:rsidRDefault="00800F03"/>
          <w:p w:rsidR="00800F03" w:rsidRDefault="00800F03"/>
          <w:p w:rsidR="00800F03" w:rsidRDefault="00800F03"/>
          <w:p w:rsidR="00800F03" w:rsidRDefault="00800F03">
            <w:pPr>
              <w:rPr>
                <w:rFonts w:ascii="Times New Roman" w:eastAsia="Times New Roman" w:hAnsi="Times New Roman" w:cs="Times New Roman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tarea</w:t>
            </w:r>
          </w:p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Clase de pronunciación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y entonación de poemas sencillos</w:t>
            </w:r>
          </w:p>
        </w:tc>
        <w:tc>
          <w:tcPr>
            <w:tcW w:w="304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Entonación en los poemas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poemas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cultural: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fragmentos de poemas de poetas españoles</w:t>
            </w:r>
          </w:p>
          <w:p w:rsidR="00800F03" w:rsidRDefault="00800F03"/>
        </w:tc>
        <w:tc>
          <w:tcPr>
            <w:tcW w:w="952" w:type="dxa"/>
          </w:tcPr>
          <w:p w:rsidR="00800F03" w:rsidRDefault="0090691C">
            <w:r>
              <w:t>1h</w:t>
            </w:r>
          </w:p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lectura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entonación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dramatización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reproducir sonidos, palab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 y frases</w:t>
            </w:r>
          </w:p>
        </w:tc>
        <w:tc>
          <w:tcPr>
            <w:tcW w:w="1038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800F03"/>
        </w:tc>
        <w:tc>
          <w:tcPr>
            <w:tcW w:w="1496" w:type="dxa"/>
          </w:tcPr>
          <w:p w:rsidR="00800F03" w:rsidRDefault="00800F03"/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sumativa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Ensayo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00F03" w:rsidRDefault="00800F03"/>
        </w:tc>
        <w:tc>
          <w:tcPr>
            <w:tcW w:w="952" w:type="dxa"/>
          </w:tcPr>
          <w:p w:rsidR="00800F03" w:rsidRDefault="0090691C">
            <w:r>
              <w:t>1h</w:t>
            </w:r>
          </w:p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800F03"/>
        </w:tc>
        <w:tc>
          <w:tcPr>
            <w:tcW w:w="1038" w:type="dxa"/>
          </w:tcPr>
          <w:p w:rsidR="00800F03" w:rsidRDefault="00800F03"/>
        </w:tc>
      </w:tr>
      <w:tr w:rsidR="00800F03">
        <w:tc>
          <w:tcPr>
            <w:tcW w:w="14560" w:type="dxa"/>
            <w:gridSpan w:val="8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 6 Todo cambia</w:t>
            </w:r>
          </w:p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00F03" w:rsidRDefault="00800F03"/>
        </w:tc>
        <w:tc>
          <w:tcPr>
            <w:tcW w:w="149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Imágenes para el recuerdo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 de las evaluaciones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1.2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</w:tc>
        <w:tc>
          <w:tcPr>
            <w:tcW w:w="304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Perífrasis modales y aspectuales/ repaso/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específico de Internet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Contenido cultural: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Internet, redes sociales, Instagra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:rsidR="00800F03" w:rsidRDefault="00800F03"/>
        </w:tc>
        <w:tc>
          <w:tcPr>
            <w:tcW w:w="952" w:type="dxa"/>
          </w:tcPr>
          <w:p w:rsidR="00800F03" w:rsidRDefault="0090691C">
            <w:r>
              <w:lastRenderedPageBreak/>
              <w:t>1h</w:t>
            </w:r>
          </w:p>
          <w:p w:rsidR="00800F03" w:rsidRDefault="00800F03"/>
          <w:p w:rsidR="00800F03" w:rsidRDefault="00800F03"/>
          <w:p w:rsidR="00800F03" w:rsidRDefault="00800F03"/>
          <w:p w:rsidR="00800F03" w:rsidRDefault="0090691C">
            <w:r>
              <w:t>1h</w:t>
            </w:r>
          </w:p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resumen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texto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lacunar</w:t>
            </w:r>
            <w:proofErr w:type="spellEnd"/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fichas gramaticales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audición</w:t>
            </w:r>
          </w:p>
        </w:tc>
        <w:tc>
          <w:tcPr>
            <w:tcW w:w="1038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00F03" w:rsidRDefault="00800F03"/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¡Qué tiempos aquellos!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Interacción 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de cambios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que se recuerda o no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texto informativo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cultural: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programa de radio español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800F03" w:rsidRDefault="0090691C">
            <w:r>
              <w:t>1h</w:t>
            </w:r>
          </w:p>
          <w:p w:rsidR="00800F03" w:rsidRDefault="00800F03"/>
          <w:p w:rsidR="00800F03" w:rsidRDefault="00800F03"/>
          <w:p w:rsidR="00800F03" w:rsidRDefault="00800F03"/>
          <w:p w:rsidR="00800F03" w:rsidRDefault="00800F03"/>
          <w:p w:rsidR="00800F03" w:rsidRDefault="0090691C">
            <w:r>
              <w:t>1h</w:t>
            </w:r>
          </w:p>
          <w:p w:rsidR="00800F03" w:rsidRDefault="0090691C">
            <w:r>
              <w:t>1h</w:t>
            </w:r>
          </w:p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de caso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de V/F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diálogos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49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 no hice el viaje, el viaje me hizo a mí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oral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Complementos circunstanciales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Léxico relacionado con las etapas de la vida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Cambios en los modelos de familia y la educación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800F03" w:rsidRDefault="0090691C">
            <w:r>
              <w:t>1h</w:t>
            </w:r>
          </w:p>
          <w:p w:rsidR="00800F03" w:rsidRDefault="00800F03"/>
          <w:p w:rsidR="00800F03" w:rsidRDefault="00800F03"/>
          <w:p w:rsidR="00800F03" w:rsidRDefault="00800F03"/>
          <w:p w:rsidR="00800F03" w:rsidRDefault="0090691C">
            <w:r>
              <w:t>1h</w:t>
            </w:r>
          </w:p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-ordenar viñetas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juego de rol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reconstruir historias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sopa de letras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ejercicios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lacunares</w:t>
            </w:r>
            <w:proofErr w:type="spellEnd"/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49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  <w:p w:rsidR="00800F03" w:rsidRDefault="00800F03"/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 nuevo rumbo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auditiva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Verbos copulativos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Léxico relacionado con las personas que viajan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programa Españoles por el mundo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800F03" w:rsidRDefault="0090691C">
            <w:r>
              <w:t>1h</w:t>
            </w:r>
          </w:p>
          <w:p w:rsidR="00800F03" w:rsidRDefault="00800F03"/>
          <w:p w:rsidR="00800F03" w:rsidRDefault="00800F03"/>
          <w:p w:rsidR="00800F03" w:rsidRDefault="0090691C">
            <w:r>
              <w:t>2h</w:t>
            </w:r>
          </w:p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de caso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mapas mentales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ordenar partes de un texto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continuar ideas</w:t>
            </w:r>
          </w:p>
        </w:tc>
        <w:tc>
          <w:tcPr>
            <w:tcW w:w="1038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800F03"/>
        </w:tc>
        <w:tc>
          <w:tcPr>
            <w:tcW w:w="1496" w:type="dxa"/>
          </w:tcPr>
          <w:p w:rsidR="00800F03" w:rsidRDefault="00800F03"/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sumativa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Test completo</w:t>
            </w:r>
          </w:p>
        </w:tc>
        <w:tc>
          <w:tcPr>
            <w:tcW w:w="3041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800F03" w:rsidRDefault="0090691C">
            <w:r>
              <w:t>2h</w:t>
            </w:r>
          </w:p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800F03" w:rsidRDefault="00800F03"/>
        </w:tc>
      </w:tr>
      <w:tr w:rsidR="00800F03">
        <w:tc>
          <w:tcPr>
            <w:tcW w:w="14560" w:type="dxa"/>
            <w:gridSpan w:val="8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7 Imaginarte</w:t>
            </w:r>
          </w:p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49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800F03" w:rsidRDefault="00800F03"/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¿Qué es arte?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 de las evaluaciones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auditiva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Concordancia adverbio con el sustantivo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Locuciones adverbiales multiplicativos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Léxico relaciona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con el arte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Expresiones artísticas: la pintura, la fotografía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800F03" w:rsidRDefault="0090691C">
            <w:r>
              <w:t>1h</w:t>
            </w:r>
          </w:p>
          <w:p w:rsidR="00800F03" w:rsidRDefault="00800F03"/>
          <w:p w:rsidR="00800F03" w:rsidRDefault="00800F03"/>
          <w:p w:rsidR="00800F03" w:rsidRDefault="0090691C">
            <w:r>
              <w:t>1h</w:t>
            </w:r>
          </w:p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lluvia de ideas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describir imágenes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diagrama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Wenn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Grandes artistas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escrita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2.3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</w:tc>
        <w:tc>
          <w:tcPr>
            <w:tcW w:w="304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Pronombres/repaso/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Entrevista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cultural: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cómic,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graffiti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tatuaje</w:t>
            </w:r>
          </w:p>
        </w:tc>
        <w:tc>
          <w:tcPr>
            <w:tcW w:w="952" w:type="dxa"/>
          </w:tcPr>
          <w:p w:rsidR="00800F03" w:rsidRDefault="0090691C">
            <w:r>
              <w:t>1h</w:t>
            </w:r>
          </w:p>
          <w:p w:rsidR="00800F03" w:rsidRDefault="00800F03"/>
          <w:p w:rsidR="00800F03" w:rsidRDefault="00800F03"/>
          <w:p w:rsidR="00800F03" w:rsidRDefault="0090691C">
            <w:r>
              <w:t>1h</w:t>
            </w:r>
          </w:p>
          <w:p w:rsidR="00800F03" w:rsidRDefault="00800F03"/>
          <w:p w:rsidR="00800F03" w:rsidRDefault="0090691C">
            <w:r>
              <w:t>1h</w:t>
            </w:r>
          </w:p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 de imágenes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reconocer pinturas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ompecabezas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ejercicios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lacunares</w:t>
            </w:r>
            <w:proofErr w:type="spellEnd"/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continuar ideas</w:t>
            </w:r>
          </w:p>
        </w:tc>
        <w:tc>
          <w:tcPr>
            <w:tcW w:w="1038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mundo a través de una cámara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3.2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Transmisión del estilo indirecto al directo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Artículo divulgativo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cultural: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casa azul y el museo Picasso</w:t>
            </w:r>
          </w:p>
        </w:tc>
        <w:tc>
          <w:tcPr>
            <w:tcW w:w="952" w:type="dxa"/>
          </w:tcPr>
          <w:p w:rsidR="00800F03" w:rsidRDefault="0090691C">
            <w:r>
              <w:t>1h</w:t>
            </w:r>
          </w:p>
          <w:p w:rsidR="00800F03" w:rsidRDefault="00800F03"/>
          <w:p w:rsidR="00800F03" w:rsidRDefault="00800F03"/>
          <w:p w:rsidR="00800F03" w:rsidRDefault="00800F03"/>
          <w:p w:rsidR="00800F03" w:rsidRDefault="0090691C">
            <w:r>
              <w:t>1h</w:t>
            </w:r>
          </w:p>
          <w:p w:rsidR="00800F03" w:rsidRDefault="00800F03"/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de caso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exposición de temas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de elección múltiple</w:t>
            </w:r>
          </w:p>
        </w:tc>
        <w:tc>
          <w:tcPr>
            <w:tcW w:w="1038" w:type="dxa"/>
          </w:tcPr>
          <w:p w:rsidR="00800F03" w:rsidRDefault="0090691C">
            <w:r>
              <w:t>tarea</w:t>
            </w:r>
          </w:p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CS3</w:t>
            </w:r>
          </w:p>
        </w:tc>
        <w:tc>
          <w:tcPr>
            <w:tcW w:w="149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Lección 4.1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arte de las pequeñas cosas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4.2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Expresión escrita 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Contenido gramatical: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Locuciones adverbiales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con ser/ estar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Contenido cultural: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Grandes fotógrafos españoles</w:t>
            </w:r>
          </w:p>
        </w:tc>
        <w:tc>
          <w:tcPr>
            <w:tcW w:w="952" w:type="dxa"/>
          </w:tcPr>
          <w:p w:rsidR="00800F03" w:rsidRDefault="0090691C">
            <w:r>
              <w:lastRenderedPageBreak/>
              <w:t>1h</w:t>
            </w:r>
          </w:p>
          <w:p w:rsidR="00800F03" w:rsidRDefault="00800F03"/>
          <w:p w:rsidR="00800F03" w:rsidRDefault="00800F03"/>
          <w:p w:rsidR="00800F03" w:rsidRDefault="0090691C">
            <w:r>
              <w:t>1h</w:t>
            </w:r>
          </w:p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continuar ideas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rompecabeza</w:t>
            </w:r>
            <w:proofErr w:type="spellEnd"/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lectura comentada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ordenar partes de texto</w:t>
            </w:r>
          </w:p>
        </w:tc>
        <w:tc>
          <w:tcPr>
            <w:tcW w:w="1038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Taller de escritura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escrita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Escritura de citas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con ser/ estar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cultural: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Citas de grandes pintores</w:t>
            </w:r>
          </w:p>
        </w:tc>
        <w:tc>
          <w:tcPr>
            <w:tcW w:w="952" w:type="dxa"/>
          </w:tcPr>
          <w:p w:rsidR="00800F03" w:rsidRDefault="0090691C">
            <w:r>
              <w:t>1h</w:t>
            </w:r>
          </w:p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ejercicios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lacunares</w:t>
            </w:r>
            <w:proofErr w:type="spellEnd"/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continuar ideas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pictogramas</w:t>
            </w:r>
          </w:p>
        </w:tc>
        <w:tc>
          <w:tcPr>
            <w:tcW w:w="1038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800F03"/>
        </w:tc>
        <w:tc>
          <w:tcPr>
            <w:tcW w:w="1496" w:type="dxa"/>
          </w:tcPr>
          <w:p w:rsidR="00800F03" w:rsidRDefault="00800F03"/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sumativa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comprensión oral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800F03" w:rsidRDefault="0090691C">
            <w:r>
              <w:t>1h</w:t>
            </w:r>
          </w:p>
          <w:p w:rsidR="00800F03" w:rsidRDefault="00800F03"/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800F03" w:rsidRDefault="00800F03"/>
        </w:tc>
      </w:tr>
      <w:tr w:rsidR="00800F03">
        <w:tc>
          <w:tcPr>
            <w:tcW w:w="14560" w:type="dxa"/>
            <w:gridSpan w:val="8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8 Ni punto de comparación</w:t>
            </w:r>
          </w:p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49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1.1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tal palo tal astilla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hablar de los parecidos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personas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cultural: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Personalidades famosas y sus familias</w:t>
            </w:r>
          </w:p>
        </w:tc>
        <w:tc>
          <w:tcPr>
            <w:tcW w:w="952" w:type="dxa"/>
          </w:tcPr>
          <w:p w:rsidR="00800F03" w:rsidRDefault="0090691C">
            <w:r>
              <w:t>2h</w:t>
            </w:r>
          </w:p>
          <w:p w:rsidR="00800F03" w:rsidRDefault="00800F03"/>
          <w:p w:rsidR="00800F03" w:rsidRDefault="00800F03"/>
          <w:p w:rsidR="00800F03" w:rsidRDefault="0090691C">
            <w:r>
              <w:t>1h</w:t>
            </w:r>
          </w:p>
          <w:p w:rsidR="00800F03" w:rsidRDefault="0090691C">
            <w:r>
              <w:t>1h</w:t>
            </w:r>
          </w:p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interrogatorio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mesa redonda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análisis de los textos 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localizar  información</w:t>
            </w:r>
          </w:p>
        </w:tc>
        <w:tc>
          <w:tcPr>
            <w:tcW w:w="1038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Superestilosos</w:t>
            </w:r>
            <w:proofErr w:type="spellEnd"/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apócope de adjetivos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para comparar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cultural: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barrios famosos de Madrid y Buenos Aires</w:t>
            </w:r>
          </w:p>
        </w:tc>
        <w:tc>
          <w:tcPr>
            <w:tcW w:w="952" w:type="dxa"/>
          </w:tcPr>
          <w:p w:rsidR="00800F03" w:rsidRDefault="0090691C">
            <w:r>
              <w:t>1h</w:t>
            </w:r>
          </w:p>
          <w:p w:rsidR="00800F03" w:rsidRDefault="0090691C">
            <w:r>
              <w:t>1h</w:t>
            </w:r>
          </w:p>
          <w:p w:rsidR="00800F03" w:rsidRDefault="00800F03"/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inventar historias a partir de fotos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lluvias de ideas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lectura comentada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mapas mentales</w:t>
            </w:r>
          </w:p>
        </w:tc>
        <w:tc>
          <w:tcPr>
            <w:tcW w:w="1038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Hogar, dulce hogar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</w:tc>
        <w:tc>
          <w:tcPr>
            <w:tcW w:w="304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apócope de adjetivos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tipos de vivienda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alquilar y comprar vivienda en España</w:t>
            </w:r>
          </w:p>
        </w:tc>
        <w:tc>
          <w:tcPr>
            <w:tcW w:w="952" w:type="dxa"/>
          </w:tcPr>
          <w:p w:rsidR="00800F03" w:rsidRDefault="0090691C">
            <w:r>
              <w:lastRenderedPageBreak/>
              <w:t>1h</w:t>
            </w:r>
          </w:p>
          <w:p w:rsidR="00800F03" w:rsidRDefault="0090691C">
            <w:r>
              <w:t>1h</w:t>
            </w:r>
          </w:p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de caso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encuestas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ejercicios de relacionar</w:t>
            </w:r>
          </w:p>
        </w:tc>
        <w:tc>
          <w:tcPr>
            <w:tcW w:w="1038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Disfruta de la fiesta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Interacción </w:t>
            </w:r>
          </w:p>
        </w:tc>
        <w:tc>
          <w:tcPr>
            <w:tcW w:w="304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numerales comparativos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fiesta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fiestas españolas</w:t>
            </w:r>
          </w:p>
        </w:tc>
        <w:tc>
          <w:tcPr>
            <w:tcW w:w="952" w:type="dxa"/>
          </w:tcPr>
          <w:p w:rsidR="00800F03" w:rsidRDefault="0090691C">
            <w:r>
              <w:t>1h</w:t>
            </w:r>
          </w:p>
          <w:p w:rsidR="00800F03" w:rsidRDefault="0090691C">
            <w:r>
              <w:t>1h</w:t>
            </w:r>
          </w:p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lluvias de ideas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presentaciones PPT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mapas mentales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técni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CQA</w:t>
            </w:r>
          </w:p>
        </w:tc>
        <w:tc>
          <w:tcPr>
            <w:tcW w:w="1038" w:type="dxa"/>
          </w:tcPr>
          <w:p w:rsidR="00800F03" w:rsidRDefault="0090691C">
            <w:r>
              <w:t>Tarea</w:t>
            </w:r>
          </w:p>
        </w:tc>
      </w:tr>
      <w:tr w:rsidR="00800F03">
        <w:tc>
          <w:tcPr>
            <w:tcW w:w="1656" w:type="dxa"/>
          </w:tcPr>
          <w:p w:rsidR="00800F03" w:rsidRDefault="00800F03"/>
        </w:tc>
        <w:tc>
          <w:tcPr>
            <w:tcW w:w="1496" w:type="dxa"/>
          </w:tcPr>
          <w:p w:rsidR="00800F03" w:rsidRDefault="00800F03"/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 del habla oral: Discurso</w:t>
            </w:r>
          </w:p>
        </w:tc>
        <w:tc>
          <w:tcPr>
            <w:tcW w:w="3041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800F03" w:rsidRDefault="0090691C">
            <w:r>
              <w:t>2h</w:t>
            </w:r>
          </w:p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800F03"/>
        </w:tc>
        <w:tc>
          <w:tcPr>
            <w:tcW w:w="1496" w:type="dxa"/>
          </w:tcPr>
          <w:p w:rsidR="00800F03" w:rsidRDefault="00800F03"/>
        </w:tc>
        <w:tc>
          <w:tcPr>
            <w:tcW w:w="3118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Unidad 9 Un viaje por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Moldova</w:t>
            </w:r>
            <w:proofErr w:type="spellEnd"/>
          </w:p>
        </w:tc>
        <w:tc>
          <w:tcPr>
            <w:tcW w:w="952" w:type="dxa"/>
          </w:tcPr>
          <w:p w:rsidR="00800F03" w:rsidRDefault="00800F03"/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149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18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 del lugar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oral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Tiempos del Modo Indicativo y Subjuntivo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ubicación geográfica, estructura de un blog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monasterios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Moldova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bodegas de vino, lugares de interés</w:t>
            </w:r>
          </w:p>
        </w:tc>
        <w:tc>
          <w:tcPr>
            <w:tcW w:w="952" w:type="dxa"/>
          </w:tcPr>
          <w:p w:rsidR="00800F03" w:rsidRDefault="0090691C">
            <w:r>
              <w:t>1h</w:t>
            </w:r>
          </w:p>
          <w:p w:rsidR="00800F03" w:rsidRDefault="00800F03"/>
          <w:p w:rsidR="00800F03" w:rsidRDefault="00800F03"/>
          <w:p w:rsidR="00800F03" w:rsidRDefault="00800F03"/>
          <w:p w:rsidR="00800F03" w:rsidRDefault="00800F03"/>
          <w:p w:rsidR="00800F03" w:rsidRDefault="0090691C">
            <w:r>
              <w:t>1h</w:t>
            </w:r>
          </w:p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lluvia de ideas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mapas mentales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de caso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</w:tc>
        <w:tc>
          <w:tcPr>
            <w:tcW w:w="1038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Lugares de interés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</w:tc>
        <w:tc>
          <w:tcPr>
            <w:tcW w:w="304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Tiempos del Modo Indicativo y Subjuntivo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ubicación geográfica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monasterios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Moldova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bodegas de vino, lugares de interés</w:t>
            </w:r>
          </w:p>
        </w:tc>
        <w:tc>
          <w:tcPr>
            <w:tcW w:w="952" w:type="dxa"/>
          </w:tcPr>
          <w:p w:rsidR="00800F03" w:rsidRDefault="0090691C">
            <w:r>
              <w:lastRenderedPageBreak/>
              <w:t>1h</w:t>
            </w:r>
          </w:p>
          <w:p w:rsidR="00800F03" w:rsidRDefault="00800F03"/>
          <w:p w:rsidR="00800F03" w:rsidRDefault="0090691C">
            <w:r>
              <w:t>1h</w:t>
            </w:r>
          </w:p>
          <w:p w:rsidR="00800F03" w:rsidRDefault="0090691C">
            <w:r>
              <w:t>1h</w:t>
            </w:r>
          </w:p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panel de expertos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técnica CQA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mesa redonda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líneas de tiempo</w:t>
            </w:r>
          </w:p>
        </w:tc>
        <w:tc>
          <w:tcPr>
            <w:tcW w:w="1038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00F03" w:rsidRDefault="0090691C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1496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  <w:p w:rsidR="00800F03" w:rsidRDefault="0090691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Gastronomía local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Tiempos del Modo Indicativo y Subjuntivo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 gastronomía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restaurantes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Moldova</w:t>
            </w:r>
            <w:proofErr w:type="spellEnd"/>
          </w:p>
        </w:tc>
        <w:tc>
          <w:tcPr>
            <w:tcW w:w="952" w:type="dxa"/>
          </w:tcPr>
          <w:p w:rsidR="00800F03" w:rsidRDefault="0090691C">
            <w:r>
              <w:t>1h</w:t>
            </w:r>
          </w:p>
          <w:p w:rsidR="00800F03" w:rsidRDefault="00800F03"/>
          <w:p w:rsidR="00800F03" w:rsidRDefault="0090691C">
            <w:r>
              <w:t>1h</w:t>
            </w:r>
          </w:p>
          <w:p w:rsidR="00800F03" w:rsidRDefault="00800F03"/>
          <w:p w:rsidR="00800F03" w:rsidRDefault="00800F03"/>
          <w:p w:rsidR="00800F03" w:rsidRDefault="00800F03"/>
          <w:p w:rsidR="00800F03" w:rsidRDefault="00800F03"/>
          <w:p w:rsidR="00800F03" w:rsidRDefault="00800F03"/>
          <w:p w:rsidR="00800F03" w:rsidRDefault="00800F03"/>
          <w:p w:rsidR="00800F03" w:rsidRDefault="00800F03"/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 redonda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Videos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habla oral</w:t>
            </w:r>
          </w:p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Costumbres locales</w:t>
            </w:r>
          </w:p>
        </w:tc>
        <w:tc>
          <w:tcPr>
            <w:tcW w:w="3041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Tiempos del Modo Indicativo y Subjuntivo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las fiestas y tradiciones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fiestas y tradiciones</w:t>
            </w:r>
          </w:p>
        </w:tc>
        <w:tc>
          <w:tcPr>
            <w:tcW w:w="952" w:type="dxa"/>
          </w:tcPr>
          <w:p w:rsidR="00800F03" w:rsidRDefault="0090691C">
            <w:r>
              <w:t>1</w:t>
            </w:r>
          </w:p>
          <w:p w:rsidR="00800F03" w:rsidRDefault="0090691C">
            <w:r>
              <w:t>1</w:t>
            </w:r>
          </w:p>
          <w:p w:rsidR="00800F03" w:rsidRDefault="0090691C">
            <w:r>
              <w:t>1</w:t>
            </w:r>
          </w:p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panel de expertas</w:t>
            </w:r>
          </w:p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de caso</w:t>
            </w:r>
          </w:p>
        </w:tc>
        <w:tc>
          <w:tcPr>
            <w:tcW w:w="1038" w:type="dxa"/>
          </w:tcPr>
          <w:p w:rsidR="00800F03" w:rsidRDefault="00800F03"/>
        </w:tc>
      </w:tr>
      <w:tr w:rsidR="00800F03">
        <w:tc>
          <w:tcPr>
            <w:tcW w:w="1656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0F03" w:rsidRDefault="00906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Presentación de proyectos</w:t>
            </w:r>
          </w:p>
        </w:tc>
        <w:tc>
          <w:tcPr>
            <w:tcW w:w="3041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800F03" w:rsidRDefault="0090691C">
            <w:r>
              <w:t>2</w:t>
            </w:r>
          </w:p>
        </w:tc>
        <w:tc>
          <w:tcPr>
            <w:tcW w:w="802" w:type="dxa"/>
          </w:tcPr>
          <w:p w:rsidR="00800F03" w:rsidRDefault="00800F03"/>
        </w:tc>
        <w:tc>
          <w:tcPr>
            <w:tcW w:w="2457" w:type="dxa"/>
          </w:tcPr>
          <w:p w:rsidR="00800F03" w:rsidRDefault="00800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800F03" w:rsidRDefault="00800F03"/>
        </w:tc>
      </w:tr>
    </w:tbl>
    <w:p w:rsidR="00800F03" w:rsidRDefault="009069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8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91C" w:rsidRDefault="0090691C" w:rsidP="00E47AEE">
      <w:pPr>
        <w:spacing w:after="0" w:line="240" w:lineRule="auto"/>
      </w:pPr>
      <w:r>
        <w:separator/>
      </w:r>
    </w:p>
  </w:endnote>
  <w:endnote w:type="continuationSeparator" w:id="0">
    <w:p w:rsidR="0090691C" w:rsidRDefault="0090691C" w:rsidP="00E4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AEE" w:rsidRDefault="00E47A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AEE" w:rsidRDefault="00E47A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AEE" w:rsidRDefault="00E47A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91C" w:rsidRDefault="0090691C" w:rsidP="00E47AEE">
      <w:pPr>
        <w:spacing w:after="0" w:line="240" w:lineRule="auto"/>
      </w:pPr>
      <w:r>
        <w:separator/>
      </w:r>
    </w:p>
  </w:footnote>
  <w:footnote w:type="continuationSeparator" w:id="0">
    <w:p w:rsidR="0090691C" w:rsidRDefault="0090691C" w:rsidP="00E4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AEE" w:rsidRDefault="00E47A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608173"/>
      <w:docPartObj>
        <w:docPartGallery w:val="Watermarks"/>
        <w:docPartUnique/>
      </w:docPartObj>
    </w:sdtPr>
    <w:sdtContent>
      <w:p w:rsidR="00E47AEE" w:rsidRDefault="00E47AE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AEE" w:rsidRDefault="00E47A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35652"/>
    <w:multiLevelType w:val="multilevel"/>
    <w:tmpl w:val="A36033BE"/>
    <w:lvl w:ilvl="0">
      <w:start w:val="1"/>
      <w:numFmt w:val="decimal"/>
      <w:lvlText w:val="%1."/>
      <w:lvlJc w:val="left"/>
      <w:pPr>
        <w:ind w:left="384" w:hanging="384"/>
      </w:pPr>
    </w:lvl>
    <w:lvl w:ilvl="1">
      <w:start w:val="1"/>
      <w:numFmt w:val="decimal"/>
      <w:lvlText w:val="%1.%2."/>
      <w:lvlJc w:val="left"/>
      <w:pPr>
        <w:ind w:left="384" w:hanging="38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03"/>
    <w:rsid w:val="00800F03"/>
    <w:rsid w:val="0090691C"/>
    <w:rsid w:val="00E4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C6CE4B9-63D8-49CD-BAEF-E0418691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4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AEE"/>
  </w:style>
  <w:style w:type="paragraph" w:styleId="Footer">
    <w:name w:val="footer"/>
    <w:basedOn w:val="Normal"/>
    <w:link w:val="FooterChar"/>
    <w:uiPriority w:val="99"/>
    <w:unhideWhenUsed/>
    <w:rsid w:val="00E4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YU3JRY/q038l1qGzc7W2FNmhg==">CgMxLjAyCGguZ2pkZ3hzOAByITF5SEEyajFLNWo0SDNKUkxFUzJhOFdPZXpfRndQOEI0cA==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3726</Words>
  <Characters>21242</Characters>
  <Application>Microsoft Office Word</Application>
  <DocSecurity>0</DocSecurity>
  <Lines>177</Lines>
  <Paragraphs>49</Paragraphs>
  <ScaleCrop>false</ScaleCrop>
  <Company/>
  <LinksUpToDate>false</LinksUpToDate>
  <CharactersWithSpaces>24919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2024-01-04T13:50:00Z</dcterms:created>
  <dcterms:modified xsi:type="dcterms:W3CDTF">2024-01-04T13:51:00Z</dcterms:modified>
</cp:coreProperties>
</file>