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84D3" w14:textId="77777777" w:rsidR="00C56F9B" w:rsidRPr="00C56F9B" w:rsidRDefault="00C56F9B" w:rsidP="00C56F9B">
      <w:pPr>
        <w:spacing w:line="276" w:lineRule="auto"/>
        <w:jc w:val="center"/>
        <w:rPr>
          <w:rFonts w:eastAsia="Times New Roman" w:cs="Times New Roman"/>
          <w:b/>
          <w:bCs/>
          <w:sz w:val="32"/>
          <w:szCs w:val="32"/>
          <w:lang w:val="ro-MD" w:eastAsia="ru-RU"/>
        </w:rPr>
      </w:pPr>
      <w:r w:rsidRPr="00C56F9B">
        <w:rPr>
          <w:rFonts w:eastAsia="Times New Roman" w:cs="Times New Roman"/>
          <w:b/>
          <w:bCs/>
          <w:sz w:val="32"/>
          <w:szCs w:val="32"/>
          <w:lang w:val="ro-MD" w:eastAsia="ru-RU"/>
        </w:rPr>
        <w:t>MINISTERUL EDUCAȚIEI ȘI CERCETĂRII AL REPUBLICII MOLDOVA</w:t>
      </w:r>
    </w:p>
    <w:p w14:paraId="0FD182E7" w14:textId="77777777" w:rsidR="00C56F9B" w:rsidRPr="00C56F9B" w:rsidRDefault="00C56F9B" w:rsidP="00C56F9B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val="ro-MD" w:eastAsia="ru-RU"/>
        </w:rPr>
      </w:pPr>
    </w:p>
    <w:p w14:paraId="1610C748" w14:textId="77777777" w:rsidR="00C56F9B" w:rsidRPr="00C56F9B" w:rsidRDefault="00C56F9B" w:rsidP="00C56F9B">
      <w:pPr>
        <w:tabs>
          <w:tab w:val="left" w:pos="3960"/>
        </w:tabs>
        <w:spacing w:line="360" w:lineRule="auto"/>
        <w:rPr>
          <w:rFonts w:eastAsia="Times New Roman" w:cs="Times New Roman"/>
          <w:sz w:val="24"/>
          <w:szCs w:val="24"/>
          <w:lang w:val="ro-MD" w:eastAsia="ru-RU"/>
        </w:rPr>
      </w:pPr>
      <w:r w:rsidRPr="00C56F9B">
        <w:rPr>
          <w:rFonts w:eastAsia="Times New Roman" w:cs="Times New Roman"/>
          <w:szCs w:val="28"/>
          <w:lang w:val="ro-MD" w:eastAsia="ru-RU"/>
        </w:rPr>
        <w:t>Discutat la Ședința Comisiei Metodice __________________</w:t>
      </w:r>
      <w:r w:rsidRPr="00C56F9B">
        <w:rPr>
          <w:rFonts w:eastAsia="Times New Roman" w:cs="Times New Roman"/>
          <w:sz w:val="24"/>
          <w:szCs w:val="24"/>
          <w:lang w:val="ro-MD" w:eastAsia="ru-RU"/>
        </w:rPr>
        <w:t xml:space="preserve">                </w:t>
      </w:r>
      <w:r w:rsidRPr="00C56F9B">
        <w:rPr>
          <w:rFonts w:eastAsia="Times New Roman" w:cs="Times New Roman"/>
          <w:szCs w:val="28"/>
          <w:lang w:val="ro-MD" w:eastAsia="ru-RU"/>
        </w:rPr>
        <w:t xml:space="preserve">APROBAT </w:t>
      </w:r>
      <w:r w:rsidRPr="00C56F9B">
        <w:rPr>
          <w:rFonts w:eastAsia="Times New Roman" w:cs="Times New Roman"/>
          <w:sz w:val="24"/>
          <w:szCs w:val="24"/>
          <w:lang w:val="ro-MD" w:eastAsia="ru-RU"/>
        </w:rPr>
        <w:t>____________________________________</w:t>
      </w:r>
    </w:p>
    <w:p w14:paraId="1CB9DD04" w14:textId="0BD9FD59" w:rsidR="00C56F9B" w:rsidRPr="00C56F9B" w:rsidRDefault="00C56F9B" w:rsidP="00C56F9B">
      <w:pPr>
        <w:tabs>
          <w:tab w:val="left" w:pos="3960"/>
        </w:tabs>
        <w:spacing w:line="360" w:lineRule="auto"/>
        <w:jc w:val="center"/>
        <w:rPr>
          <w:rFonts w:eastAsia="Times New Roman" w:cs="Times New Roman"/>
          <w:sz w:val="24"/>
          <w:szCs w:val="24"/>
          <w:lang w:val="ro-MD" w:eastAsia="ru-RU"/>
        </w:rPr>
      </w:pPr>
      <w:r w:rsidRPr="00C56F9B">
        <w:rPr>
          <w:rFonts w:eastAsia="Times New Roman" w:cs="Times New Roman"/>
          <w:sz w:val="24"/>
          <w:szCs w:val="24"/>
          <w:lang w:val="ro-MD" w:eastAsia="ru-RU"/>
        </w:rPr>
        <w:t xml:space="preserve">                                                                                                                                           Șeful Comisiei metodice</w:t>
      </w:r>
    </w:p>
    <w:p w14:paraId="0127EDEC" w14:textId="77777777" w:rsidR="00C56F9B" w:rsidRPr="00C56F9B" w:rsidRDefault="00C56F9B" w:rsidP="00C56F9B">
      <w:pPr>
        <w:spacing w:line="276" w:lineRule="auto"/>
        <w:rPr>
          <w:rFonts w:eastAsia="Times New Roman" w:cs="Times New Roman"/>
          <w:b/>
          <w:sz w:val="24"/>
          <w:szCs w:val="24"/>
          <w:lang w:val="ro-MD" w:eastAsia="ru-RU"/>
        </w:rPr>
      </w:pPr>
    </w:p>
    <w:p w14:paraId="73DF1D52" w14:textId="77777777" w:rsidR="00C56F9B" w:rsidRPr="00171D3F" w:rsidRDefault="00C56F9B" w:rsidP="00C56F9B">
      <w:pPr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o-MD" w:eastAsia="ru-RU"/>
        </w:rPr>
      </w:pPr>
      <w:r w:rsidRPr="00171D3F">
        <w:rPr>
          <w:rFonts w:eastAsia="Times New Roman" w:cs="Times New Roman"/>
          <w:b/>
          <w:color w:val="000000" w:themeColor="text1"/>
          <w:sz w:val="36"/>
          <w:szCs w:val="36"/>
          <w:lang w:val="ro-MD" w:eastAsia="ru-RU"/>
        </w:rPr>
        <w:t xml:space="preserve">PROIECT DIDACTIC DE LUNGĂ DURATĂ </w:t>
      </w:r>
    </w:p>
    <w:p w14:paraId="5174C189" w14:textId="77777777" w:rsidR="00C56F9B" w:rsidRPr="00171D3F" w:rsidRDefault="00C56F9B" w:rsidP="00C56F9B">
      <w:pPr>
        <w:spacing w:after="0" w:line="360" w:lineRule="auto"/>
        <w:jc w:val="center"/>
        <w:rPr>
          <w:rFonts w:eastAsia="Times New Roman" w:cs="Times New Roman"/>
          <w:b/>
          <w:iCs/>
          <w:color w:val="000000" w:themeColor="text1"/>
          <w:sz w:val="36"/>
          <w:szCs w:val="36"/>
          <w:lang w:val="ro-MD" w:eastAsia="ru-RU"/>
        </w:rPr>
      </w:pPr>
      <w:r w:rsidRPr="00171D3F">
        <w:rPr>
          <w:rFonts w:eastAsia="Times New Roman" w:cs="Times New Roman"/>
          <w:b/>
          <w:color w:val="000000" w:themeColor="text1"/>
          <w:sz w:val="36"/>
          <w:szCs w:val="36"/>
          <w:lang w:val="ro-MD" w:eastAsia="ru-RU"/>
        </w:rPr>
        <w:t xml:space="preserve">LA DISCIPLINA ȘCOLARĂ </w:t>
      </w:r>
      <w:r w:rsidRPr="00171D3F">
        <w:rPr>
          <w:rFonts w:eastAsia="Times New Roman" w:cs="Times New Roman"/>
          <w:b/>
          <w:iCs/>
          <w:color w:val="000000" w:themeColor="text1"/>
          <w:sz w:val="36"/>
          <w:szCs w:val="36"/>
          <w:lang w:val="ro-MD" w:eastAsia="ru-RU"/>
        </w:rPr>
        <w:t xml:space="preserve"> EDUCAȚIE  MUZICALĂ</w:t>
      </w:r>
    </w:p>
    <w:p w14:paraId="00345364" w14:textId="77777777" w:rsidR="00DA1E28" w:rsidRDefault="00DA1E28" w:rsidP="00DA1E28">
      <w:pPr>
        <w:spacing w:after="0" w:line="360" w:lineRule="auto"/>
        <w:jc w:val="center"/>
        <w:rPr>
          <w:bCs/>
          <w:color w:val="000000" w:themeColor="text1"/>
          <w:szCs w:val="20"/>
          <w:lang w:val="ro-MD"/>
        </w:rPr>
      </w:pPr>
      <w:r w:rsidRPr="00845EB5">
        <w:rPr>
          <w:color w:val="000000" w:themeColor="text1"/>
          <w:szCs w:val="20"/>
          <w:lang w:val="ro-MD"/>
        </w:rPr>
        <w:t>(</w:t>
      </w:r>
      <w:r w:rsidRPr="00845EB5">
        <w:rPr>
          <w:bCs/>
          <w:color w:val="000000" w:themeColor="text1"/>
          <w:szCs w:val="20"/>
          <w:lang w:val="ro-MD"/>
        </w:rPr>
        <w:t xml:space="preserve">elaborat de Grupul de lucru, conform ordinului MEC nr.1544/2023, </w:t>
      </w:r>
    </w:p>
    <w:p w14:paraId="726FC651" w14:textId="77777777" w:rsidR="00DA1E28" w:rsidRPr="00845EB5" w:rsidRDefault="00DA1E28" w:rsidP="00DA1E28">
      <w:pPr>
        <w:spacing w:after="0" w:line="360" w:lineRule="auto"/>
        <w:jc w:val="center"/>
        <w:rPr>
          <w:color w:val="000000" w:themeColor="text1"/>
          <w:szCs w:val="20"/>
          <w:lang w:val="ro-MD"/>
        </w:rPr>
      </w:pPr>
      <w:r w:rsidRPr="00845EB5">
        <w:rPr>
          <w:bCs/>
          <w:color w:val="000000" w:themeColor="text1"/>
          <w:szCs w:val="20"/>
          <w:lang w:val="ro-MD"/>
        </w:rPr>
        <w:t xml:space="preserve">în baza </w:t>
      </w:r>
      <w:r w:rsidRPr="00845EB5">
        <w:rPr>
          <w:color w:val="000000" w:themeColor="text1"/>
          <w:szCs w:val="20"/>
          <w:lang w:val="ro-MD"/>
        </w:rPr>
        <w:t>curriculumului la disciplină, aprobat prin ordinul ME</w:t>
      </w:r>
      <w:r>
        <w:rPr>
          <w:color w:val="000000" w:themeColor="text1"/>
          <w:szCs w:val="20"/>
          <w:lang w:val="ro-MD"/>
        </w:rPr>
        <w:t>C</w:t>
      </w:r>
      <w:r w:rsidRPr="00845EB5">
        <w:rPr>
          <w:color w:val="000000" w:themeColor="text1"/>
          <w:szCs w:val="20"/>
          <w:lang w:val="ro-MD"/>
        </w:rPr>
        <w:t xml:space="preserve">C nr. </w:t>
      </w:r>
      <w:r>
        <w:rPr>
          <w:color w:val="000000" w:themeColor="text1"/>
          <w:szCs w:val="20"/>
          <w:lang w:val="ro-MD"/>
        </w:rPr>
        <w:t>1124/2018</w:t>
      </w:r>
      <w:r w:rsidRPr="00845EB5">
        <w:rPr>
          <w:color w:val="000000" w:themeColor="text1"/>
          <w:szCs w:val="20"/>
          <w:lang w:val="ro-MD"/>
        </w:rPr>
        <w:t>)</w:t>
      </w:r>
    </w:p>
    <w:p w14:paraId="6D2B6E3B" w14:textId="77777777" w:rsidR="00C56F9B" w:rsidRPr="00C56F9B" w:rsidRDefault="00C56F9B" w:rsidP="00C56F9B">
      <w:pPr>
        <w:spacing w:line="360" w:lineRule="auto"/>
        <w:jc w:val="center"/>
        <w:rPr>
          <w:rFonts w:eastAsia="Times New Roman" w:cs="Times New Roman"/>
          <w:b/>
          <w:iCs/>
          <w:szCs w:val="28"/>
          <w:lang w:val="ro-MD" w:eastAsia="ru-RU"/>
        </w:rPr>
      </w:pPr>
      <w:bookmarkStart w:id="0" w:name="_GoBack"/>
      <w:bookmarkEnd w:id="0"/>
    </w:p>
    <w:p w14:paraId="0DAE68FD" w14:textId="77777777" w:rsidR="00C56F9B" w:rsidRPr="00C56F9B" w:rsidRDefault="00C56F9B" w:rsidP="00C56F9B">
      <w:pPr>
        <w:spacing w:line="360" w:lineRule="auto"/>
        <w:jc w:val="center"/>
        <w:rPr>
          <w:rFonts w:eastAsia="Times New Roman" w:cs="Times New Roman"/>
          <w:iCs/>
          <w:sz w:val="24"/>
          <w:szCs w:val="24"/>
          <w:lang w:val="ro-MD" w:eastAsia="ru-RU"/>
        </w:rPr>
      </w:pPr>
      <w:r w:rsidRPr="00C56F9B">
        <w:rPr>
          <w:rFonts w:eastAsia="Times New Roman" w:cs="Times New Roman"/>
          <w:b/>
          <w:iCs/>
          <w:szCs w:val="28"/>
          <w:lang w:val="ro-MD" w:eastAsia="ru-RU"/>
        </w:rPr>
        <w:t>CLASA  a III-a</w:t>
      </w:r>
    </w:p>
    <w:p w14:paraId="76FE690E" w14:textId="77777777" w:rsidR="00C56F9B" w:rsidRPr="00C56F9B" w:rsidRDefault="00C56F9B" w:rsidP="00C56F9B">
      <w:pPr>
        <w:spacing w:line="276" w:lineRule="auto"/>
        <w:jc w:val="center"/>
        <w:rPr>
          <w:rFonts w:eastAsia="Times New Roman" w:cs="Times New Roman"/>
          <w:b/>
          <w:szCs w:val="28"/>
          <w:lang w:val="ro-MD" w:eastAsia="ru-RU"/>
        </w:rPr>
      </w:pPr>
      <w:r w:rsidRPr="00C56F9B">
        <w:rPr>
          <w:rFonts w:eastAsia="Times New Roman" w:cs="Times New Roman"/>
          <w:b/>
          <w:szCs w:val="28"/>
          <w:lang w:val="ro-MD" w:eastAsia="ru-RU"/>
        </w:rPr>
        <w:t>Anul de studii:_________________</w:t>
      </w:r>
    </w:p>
    <w:p w14:paraId="1911324D" w14:textId="77777777" w:rsidR="00C56F9B" w:rsidRPr="00C56F9B" w:rsidRDefault="00C56F9B" w:rsidP="00C56F9B">
      <w:pPr>
        <w:spacing w:line="276" w:lineRule="auto"/>
        <w:rPr>
          <w:rFonts w:eastAsia="Times New Roman" w:cs="Times New Roman"/>
          <w:b/>
          <w:szCs w:val="28"/>
          <w:lang w:val="ro-MD" w:eastAsia="ru-RU"/>
        </w:rPr>
      </w:pPr>
    </w:p>
    <w:p w14:paraId="3E91C857" w14:textId="77777777" w:rsidR="00C56F9B" w:rsidRPr="00C56F9B" w:rsidRDefault="00C56F9B" w:rsidP="00C56F9B">
      <w:pPr>
        <w:spacing w:line="276" w:lineRule="auto"/>
        <w:rPr>
          <w:rFonts w:eastAsia="Times New Roman" w:cs="Times New Roman"/>
          <w:b/>
          <w:szCs w:val="28"/>
          <w:lang w:val="ro-MD" w:eastAsia="ru-RU"/>
        </w:rPr>
      </w:pPr>
      <w:r w:rsidRPr="00C56F9B">
        <w:rPr>
          <w:rFonts w:eastAsia="Times New Roman" w:cs="Times New Roman"/>
          <w:b/>
          <w:szCs w:val="28"/>
          <w:lang w:val="ro-MD" w:eastAsia="ru-RU"/>
        </w:rPr>
        <w:t>Instituția de învățământ _____________________________________ Localitatea  ______________________________</w:t>
      </w:r>
    </w:p>
    <w:p w14:paraId="79BF8C7E" w14:textId="77777777" w:rsidR="00C56F9B" w:rsidRPr="00C56F9B" w:rsidRDefault="00C56F9B" w:rsidP="00C56F9B">
      <w:pPr>
        <w:spacing w:line="276" w:lineRule="auto"/>
        <w:jc w:val="center"/>
        <w:rPr>
          <w:rFonts w:eastAsia="Times New Roman" w:cs="Times New Roman"/>
          <w:b/>
          <w:szCs w:val="28"/>
          <w:lang w:val="ro-MD" w:eastAsia="ru-RU"/>
        </w:rPr>
      </w:pPr>
    </w:p>
    <w:p w14:paraId="447DA447" w14:textId="77777777" w:rsidR="00C56F9B" w:rsidRPr="00C56F9B" w:rsidRDefault="00C56F9B" w:rsidP="00C56F9B">
      <w:pPr>
        <w:spacing w:line="276" w:lineRule="auto"/>
        <w:rPr>
          <w:rFonts w:eastAsia="Times New Roman" w:cs="Times New Roman"/>
          <w:b/>
          <w:szCs w:val="28"/>
          <w:lang w:val="ro-MD" w:eastAsia="ru-RU"/>
        </w:rPr>
      </w:pPr>
      <w:r w:rsidRPr="00C56F9B">
        <w:rPr>
          <w:rFonts w:eastAsia="Times New Roman" w:cs="Times New Roman"/>
          <w:b/>
          <w:szCs w:val="28"/>
          <w:lang w:val="ro-MD" w:eastAsia="ru-RU"/>
        </w:rPr>
        <w:t>Numele, prenumele cadrului didactic__________________________ Grad didactic ____________________________</w:t>
      </w:r>
    </w:p>
    <w:p w14:paraId="5023EFAC" w14:textId="77777777" w:rsidR="00C56F9B" w:rsidRPr="00C56F9B" w:rsidRDefault="00C56F9B" w:rsidP="00C56F9B">
      <w:pPr>
        <w:spacing w:after="0" w:line="360" w:lineRule="auto"/>
        <w:jc w:val="center"/>
        <w:rPr>
          <w:rFonts w:cs="Times New Roman"/>
          <w:color w:val="000000" w:themeColor="text1"/>
          <w:szCs w:val="20"/>
          <w:lang w:val="ro-MD"/>
        </w:rPr>
      </w:pPr>
    </w:p>
    <w:p w14:paraId="4ADBCBEF" w14:textId="77777777" w:rsidR="00C56F9B" w:rsidRPr="00C56F9B" w:rsidRDefault="00C56F9B" w:rsidP="00C56F9B">
      <w:pPr>
        <w:spacing w:line="360" w:lineRule="auto"/>
        <w:jc w:val="center"/>
        <w:rPr>
          <w:rFonts w:cs="Times New Roman"/>
          <w:color w:val="000000" w:themeColor="text1"/>
          <w:szCs w:val="20"/>
          <w:lang w:val="ro-MD"/>
        </w:rPr>
        <w:sectPr w:rsidR="00C56F9B" w:rsidRPr="00C56F9B" w:rsidSect="00C56F9B">
          <w:pgSz w:w="16838" w:h="11906" w:orient="landscape" w:code="9"/>
          <w:pgMar w:top="1560" w:right="1134" w:bottom="851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81"/>
        </w:sectPr>
      </w:pPr>
    </w:p>
    <w:p w14:paraId="10BA1A72" w14:textId="77777777" w:rsidR="005771F9" w:rsidRPr="00C56F9B" w:rsidRDefault="005771F9" w:rsidP="005771F9">
      <w:pPr>
        <w:jc w:val="both"/>
        <w:rPr>
          <w:rFonts w:cs="Times New Roman"/>
          <w:lang w:val="ro-MD"/>
        </w:rPr>
      </w:pPr>
      <w:r w:rsidRPr="00C56F9B">
        <w:rPr>
          <w:rFonts w:cs="Times New Roman"/>
          <w:lang w:val="ro-MD"/>
        </w:rPr>
        <w:lastRenderedPageBreak/>
        <w:t>ATENȚIE! Cadrele didactice vor personaliza proiectele didactice de lungă durată, în funcție de specificul colectivului de elevi și de resursele educaționale disponibile, în conformitate cu prevederile curriculumului la disciplină (ediția 2018).</w:t>
      </w:r>
    </w:p>
    <w:p w14:paraId="50E6AD22" w14:textId="77777777" w:rsidR="005771F9" w:rsidRPr="00C56F9B" w:rsidRDefault="005771F9" w:rsidP="005771F9">
      <w:pPr>
        <w:jc w:val="center"/>
        <w:rPr>
          <w:rFonts w:cs="Times New Roman"/>
          <w:b/>
          <w:lang w:val="ro-MD"/>
        </w:rPr>
      </w:pPr>
      <w:r w:rsidRPr="00C56F9B">
        <w:rPr>
          <w:rFonts w:cs="Times New Roman"/>
          <w:b/>
          <w:lang w:val="ro-MD"/>
        </w:rPr>
        <w:t>Competențele specifice disciplinei:</w:t>
      </w:r>
    </w:p>
    <w:p w14:paraId="3C8CD5AE" w14:textId="77777777" w:rsidR="005771F9" w:rsidRPr="00C56F9B" w:rsidRDefault="005771F9" w:rsidP="00C56F9B">
      <w:pPr>
        <w:pStyle w:val="NoSpacing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Receptarea muzicii în situații de învățare și cotidiene, manifestând interes pentru cunoașterea sinelui și a lumii prin arte.</w:t>
      </w:r>
    </w:p>
    <w:p w14:paraId="01EE565F" w14:textId="77777777" w:rsidR="005771F9" w:rsidRPr="00C56F9B" w:rsidRDefault="005771F9" w:rsidP="00C56F9B">
      <w:pPr>
        <w:pStyle w:val="NoSpacing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Exprimarea prin muzică a unor sentimente și idei, dând dovadă de atitudine creativă în valorificarea elementelor de limbaj muzical.</w:t>
      </w:r>
    </w:p>
    <w:p w14:paraId="2F742C0A" w14:textId="77777777" w:rsidR="005771F9" w:rsidRPr="00C56F9B" w:rsidRDefault="005771F9" w:rsidP="00C56F9B">
      <w:pPr>
        <w:pStyle w:val="NoSpacing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Transpunerea achizițiilor obținute la disciplină în contexte educaționale și cultural-artistice, demonstrând respect pentru valorile culturii naționale și universale.</w:t>
      </w:r>
    </w:p>
    <w:p w14:paraId="16CA57F3" w14:textId="77777777" w:rsidR="005771F9" w:rsidRPr="00C56F9B" w:rsidRDefault="005771F9" w:rsidP="00C56F9B">
      <w:pPr>
        <w:ind w:left="426" w:hanging="360"/>
        <w:jc w:val="center"/>
        <w:rPr>
          <w:rFonts w:cs="Times New Roman"/>
          <w:b/>
          <w:lang w:val="ro-MD"/>
        </w:rPr>
      </w:pPr>
    </w:p>
    <w:p w14:paraId="6B9CC75D" w14:textId="77777777" w:rsidR="005771F9" w:rsidRPr="00C56F9B" w:rsidRDefault="005771F9" w:rsidP="00C56F9B">
      <w:pPr>
        <w:ind w:left="426" w:hanging="360"/>
        <w:jc w:val="center"/>
        <w:rPr>
          <w:rFonts w:cs="Times New Roman"/>
          <w:b/>
          <w:lang w:val="ro-MD"/>
        </w:rPr>
      </w:pPr>
      <w:r w:rsidRPr="00C56F9B">
        <w:rPr>
          <w:rFonts w:cs="Times New Roman"/>
          <w:b/>
          <w:lang w:val="ro-MD"/>
        </w:rPr>
        <w:t>Bibliografie:</w:t>
      </w:r>
    </w:p>
    <w:p w14:paraId="78991C90" w14:textId="77777777" w:rsidR="005771F9" w:rsidRPr="00C56F9B" w:rsidRDefault="005771F9" w:rsidP="00C56F9B">
      <w:pPr>
        <w:pStyle w:val="NoSpacing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  <w:i/>
          <w:iCs/>
        </w:rPr>
        <w:t>Curriculum national. Învățământul primar</w:t>
      </w:r>
      <w:r w:rsidRPr="00C56F9B">
        <w:rPr>
          <w:rFonts w:ascii="Times New Roman" w:hAnsi="Times New Roman" w:cs="Times New Roman"/>
        </w:rPr>
        <w:t>. Chișinău: MECC, 2018.</w:t>
      </w:r>
    </w:p>
    <w:p w14:paraId="24E9C22A" w14:textId="77777777" w:rsidR="005771F9" w:rsidRPr="00C56F9B" w:rsidRDefault="005771F9" w:rsidP="00C56F9B">
      <w:pPr>
        <w:pStyle w:val="NoSpacing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 xml:space="preserve">Morari M., Borş A. </w:t>
      </w:r>
      <w:r w:rsidRPr="00C56F9B">
        <w:rPr>
          <w:rFonts w:ascii="Times New Roman" w:hAnsi="Times New Roman" w:cs="Times New Roman"/>
          <w:i/>
          <w:iCs/>
        </w:rPr>
        <w:t>Educație muzicală</w:t>
      </w:r>
      <w:r w:rsidRPr="00C56F9B">
        <w:rPr>
          <w:rFonts w:ascii="Times New Roman" w:hAnsi="Times New Roman" w:cs="Times New Roman"/>
        </w:rPr>
        <w:t>. Manual pentru clasa a III-a – Chișinău: Știința, 2020.</w:t>
      </w:r>
    </w:p>
    <w:p w14:paraId="36CA96DB" w14:textId="77777777" w:rsidR="005771F9" w:rsidRPr="00C56F9B" w:rsidRDefault="005771F9" w:rsidP="00C56F9B">
      <w:pPr>
        <w:pStyle w:val="NoSpacing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  <w:i/>
          <w:iCs/>
        </w:rPr>
        <w:t>Ghid de implementare a curriculumului pentru învățământul primar</w:t>
      </w:r>
      <w:r w:rsidRPr="00C56F9B">
        <w:rPr>
          <w:rFonts w:ascii="Times New Roman" w:hAnsi="Times New Roman" w:cs="Times New Roman"/>
        </w:rPr>
        <w:t>. Chișinău: MECC, 2019.</w:t>
      </w:r>
    </w:p>
    <w:p w14:paraId="150A21FC" w14:textId="77777777" w:rsidR="005771F9" w:rsidRPr="00C56F9B" w:rsidRDefault="005771F9" w:rsidP="00C56F9B">
      <w:pPr>
        <w:pStyle w:val="NoSpacing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  <w:i/>
          <w:iCs/>
        </w:rPr>
        <w:t>Metodologia privind evaluarea criterială prin descriptori în învățământul primar</w:t>
      </w:r>
      <w:r w:rsidRPr="00C56F9B">
        <w:rPr>
          <w:rFonts w:ascii="Times New Roman" w:hAnsi="Times New Roman" w:cs="Times New Roman"/>
        </w:rPr>
        <w:t>, clasele I- IV.Chișinău: MECC, IȘE, 2019.</w:t>
      </w:r>
    </w:p>
    <w:p w14:paraId="40C66C88" w14:textId="77777777" w:rsidR="005771F9" w:rsidRPr="00C56F9B" w:rsidRDefault="005771F9" w:rsidP="005771F9">
      <w:pPr>
        <w:rPr>
          <w:rFonts w:cs="Times New Roman"/>
          <w:lang w:val="ro-MD"/>
        </w:rPr>
      </w:pPr>
    </w:p>
    <w:p w14:paraId="173E68C9" w14:textId="77777777" w:rsidR="005771F9" w:rsidRPr="00C56F9B" w:rsidRDefault="005771F9" w:rsidP="005771F9">
      <w:pPr>
        <w:jc w:val="center"/>
        <w:rPr>
          <w:rFonts w:cs="Times New Roman"/>
          <w:lang w:val="ro-MD"/>
        </w:rPr>
      </w:pPr>
      <w:r w:rsidRPr="00C56F9B">
        <w:rPr>
          <w:rFonts w:cs="Times New Roman"/>
          <w:lang w:val="ro-MD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</w:tblGrid>
      <w:tr w:rsidR="005771F9" w:rsidRPr="00C56F9B" w14:paraId="57F350B2" w14:textId="77777777" w:rsidTr="006325D9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5046B685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14:paraId="43D4DB71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Nr. de ore/an</w:t>
            </w:r>
          </w:p>
        </w:tc>
      </w:tr>
      <w:tr w:rsidR="005771F9" w:rsidRPr="00C56F9B" w14:paraId="0EE5FF97" w14:textId="77777777" w:rsidTr="006325D9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A3EB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2D63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33</w:t>
            </w:r>
          </w:p>
        </w:tc>
      </w:tr>
    </w:tbl>
    <w:p w14:paraId="288B086B" w14:textId="77777777" w:rsidR="005771F9" w:rsidRPr="00C56F9B" w:rsidRDefault="005771F9" w:rsidP="005771F9">
      <w:pPr>
        <w:rPr>
          <w:rFonts w:cs="Times New Roman"/>
          <w:lang w:val="ro-MD"/>
        </w:rPr>
      </w:pPr>
    </w:p>
    <w:tbl>
      <w:tblPr>
        <w:tblOverlap w:val="never"/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891"/>
        <w:gridCol w:w="850"/>
        <w:gridCol w:w="826"/>
        <w:gridCol w:w="878"/>
        <w:gridCol w:w="715"/>
      </w:tblGrid>
      <w:tr w:rsidR="005771F9" w:rsidRPr="00C56F9B" w14:paraId="0DC55B42" w14:textId="77777777" w:rsidTr="00C56F9B">
        <w:trPr>
          <w:trHeight w:hRule="exact" w:val="341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8CEAC10" w14:textId="77777777" w:rsidR="005771F9" w:rsidRPr="00C56F9B" w:rsidRDefault="005771F9" w:rsidP="006325D9">
            <w:pPr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Unitățile de învățare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2BABCEAF" w14:textId="77777777" w:rsidR="005771F9" w:rsidRPr="00C56F9B" w:rsidRDefault="005771F9" w:rsidP="006325D9">
            <w:pPr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924E690" w14:textId="77777777" w:rsidR="005771F9" w:rsidRPr="00C56F9B" w:rsidRDefault="005771F9" w:rsidP="006325D9">
            <w:pPr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17AE1E19" w14:textId="77777777" w:rsidR="005771F9" w:rsidRPr="00C56F9B" w:rsidRDefault="005771F9" w:rsidP="006325D9">
            <w:pPr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Obs.</w:t>
            </w:r>
          </w:p>
        </w:tc>
      </w:tr>
      <w:tr w:rsidR="005771F9" w:rsidRPr="00C56F9B" w14:paraId="0C722D22" w14:textId="77777777" w:rsidTr="00C56F9B">
        <w:trPr>
          <w:trHeight w:hRule="exact" w:val="283"/>
          <w:jc w:val="center"/>
        </w:trPr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674AB2F7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37C08C37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70CFF5B1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75116DBA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38AB5E19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2145C3B8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</w:tr>
      <w:tr w:rsidR="005771F9" w:rsidRPr="00C56F9B" w14:paraId="75CBF8FC" w14:textId="77777777" w:rsidTr="00C56F9B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A292D" w14:textId="77777777" w:rsidR="005771F9" w:rsidRPr="00C56F9B" w:rsidRDefault="005771F9" w:rsidP="006325D9">
            <w:pPr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A6330" w14:textId="77777777" w:rsidR="005771F9" w:rsidRPr="00C56F9B" w:rsidRDefault="005771F9" w:rsidP="006325D9">
            <w:pPr>
              <w:rPr>
                <w:rFonts w:cs="Times New Roman"/>
                <w:b/>
                <w:lang w:val="ro-MD"/>
              </w:rPr>
            </w:pPr>
          </w:p>
        </w:tc>
      </w:tr>
      <w:tr w:rsidR="005771F9" w:rsidRPr="00C56F9B" w14:paraId="30150994" w14:textId="77777777" w:rsidTr="00C56F9B">
        <w:trPr>
          <w:trHeight w:hRule="exact" w:val="28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BBF81" w14:textId="77777777" w:rsidR="005771F9" w:rsidRPr="00C56F9B" w:rsidRDefault="005771F9" w:rsidP="006325D9">
            <w:pPr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1. Limbajul muzical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E7754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4A596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13DB1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86CBE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08CC4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</w:tr>
      <w:tr w:rsidR="005771F9" w:rsidRPr="00C56F9B" w14:paraId="394AF313" w14:textId="77777777" w:rsidTr="00C56F9B">
        <w:trPr>
          <w:trHeight w:hRule="exact" w:val="28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D4C75" w14:textId="77777777" w:rsidR="005771F9" w:rsidRPr="00C56F9B" w:rsidRDefault="005771F9" w:rsidP="006325D9">
            <w:pPr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2. Melodia – element principal al muzicii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AE83E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C4DCB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1323A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08781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B2EB1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</w:tr>
      <w:tr w:rsidR="005771F9" w:rsidRPr="00C56F9B" w14:paraId="5645FA58" w14:textId="77777777" w:rsidTr="00C56F9B">
        <w:trPr>
          <w:trHeight w:hRule="exact"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0B5BF147" w14:textId="77777777" w:rsidR="005771F9" w:rsidRPr="00C56F9B" w:rsidRDefault="005771F9" w:rsidP="006325D9">
            <w:pPr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Total pe semestrul 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6143EE4F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061A2B6A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35002566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61A7941E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4EA2979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</w:p>
        </w:tc>
      </w:tr>
      <w:tr w:rsidR="005771F9" w:rsidRPr="00C56F9B" w14:paraId="59F4D4BA" w14:textId="77777777" w:rsidTr="00C56F9B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1F7AE" w14:textId="77777777" w:rsidR="005771F9" w:rsidRPr="00C56F9B" w:rsidRDefault="005771F9" w:rsidP="00C56F9B">
            <w:pPr>
              <w:jc w:val="center"/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B5C3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</w:p>
        </w:tc>
      </w:tr>
      <w:tr w:rsidR="005771F9" w:rsidRPr="00C56F9B" w14:paraId="1833B1AE" w14:textId="77777777" w:rsidTr="00C56F9B">
        <w:trPr>
          <w:trHeight w:hRule="exact"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1CA13" w14:textId="77777777" w:rsidR="005771F9" w:rsidRPr="00C56F9B" w:rsidRDefault="005771F9" w:rsidP="006325D9">
            <w:pPr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3. Forme muzicale simple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200F7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BB0D7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BE8EC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35DC7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19667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</w:tr>
      <w:tr w:rsidR="005771F9" w:rsidRPr="00C56F9B" w14:paraId="121019B6" w14:textId="77777777" w:rsidTr="00C56F9B">
        <w:trPr>
          <w:trHeight w:hRule="exact" w:val="28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425E6" w14:textId="77777777" w:rsidR="005771F9" w:rsidRPr="00C56F9B" w:rsidRDefault="005771F9" w:rsidP="006325D9">
            <w:pPr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4. Forme muzicale compuse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E992E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7757E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33F4E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0A00E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8F15B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</w:tr>
      <w:tr w:rsidR="005771F9" w:rsidRPr="00C56F9B" w14:paraId="6F3A7E0C" w14:textId="77777777" w:rsidTr="00C56F9B">
        <w:trPr>
          <w:trHeight w:hRule="exact" w:val="28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712F1" w14:textId="77777777" w:rsidR="005771F9" w:rsidRPr="00C56F9B" w:rsidRDefault="005771F9" w:rsidP="006325D9">
            <w:pPr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Ore la discreţia cadrului didactic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E6764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137E0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B97055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72C32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7404C" w14:textId="77777777" w:rsidR="005771F9" w:rsidRPr="00C56F9B" w:rsidRDefault="005771F9" w:rsidP="00C56F9B">
            <w:pPr>
              <w:jc w:val="center"/>
              <w:rPr>
                <w:rFonts w:cs="Times New Roman"/>
                <w:lang w:val="ro-MD"/>
              </w:rPr>
            </w:pPr>
          </w:p>
        </w:tc>
      </w:tr>
      <w:tr w:rsidR="005771F9" w:rsidRPr="00C56F9B" w14:paraId="143CE20A" w14:textId="77777777" w:rsidTr="00C56F9B">
        <w:trPr>
          <w:trHeight w:hRule="exact" w:val="30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202756A" w14:textId="77777777" w:rsidR="005771F9" w:rsidRPr="00C56F9B" w:rsidRDefault="005771F9" w:rsidP="006325D9">
            <w:pPr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Total pe semestrul 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35F4272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884C836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9018D52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B974421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51D6873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</w:p>
        </w:tc>
      </w:tr>
      <w:tr w:rsidR="005771F9" w:rsidRPr="00C56F9B" w14:paraId="735FF443" w14:textId="77777777" w:rsidTr="00C56F9B">
        <w:trPr>
          <w:trHeight w:hRule="exact" w:val="29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7EB86070" w14:textId="77777777" w:rsidR="005771F9" w:rsidRPr="00C56F9B" w:rsidRDefault="005771F9" w:rsidP="006325D9">
            <w:pPr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C56F9B">
              <w:rPr>
                <w:rFonts w:eastAsia="Microsoft Sans Serif" w:cs="Times New Roman"/>
                <w:b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Total pe an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02589B7B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1C517BA7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7D017176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B6AAAC3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i/>
                <w:iCs/>
                <w:lang w:val="ro-MD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0625CE17" w14:textId="77777777" w:rsidR="005771F9" w:rsidRPr="00C56F9B" w:rsidRDefault="005771F9" w:rsidP="00C56F9B">
            <w:pPr>
              <w:jc w:val="center"/>
              <w:rPr>
                <w:rFonts w:cs="Times New Roman"/>
                <w:b/>
                <w:lang w:val="ro-MD"/>
              </w:rPr>
            </w:pPr>
          </w:p>
        </w:tc>
      </w:tr>
    </w:tbl>
    <w:p w14:paraId="432A991D" w14:textId="77777777" w:rsidR="005771F9" w:rsidRPr="00C56F9B" w:rsidRDefault="005771F9" w:rsidP="005771F9">
      <w:pPr>
        <w:spacing w:after="0"/>
        <w:ind w:firstLine="709"/>
        <w:jc w:val="both"/>
        <w:rPr>
          <w:rFonts w:cs="Times New Roman"/>
          <w:lang w:val="ro-RO"/>
        </w:rPr>
        <w:sectPr w:rsidR="005771F9" w:rsidRPr="00C56F9B" w:rsidSect="0095751D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14:paraId="5440C13B" w14:textId="77777777" w:rsidR="005771F9" w:rsidRPr="00C56F9B" w:rsidRDefault="005771F9" w:rsidP="005771F9">
      <w:pPr>
        <w:rPr>
          <w:rFonts w:cs="Times New Roman"/>
          <w:lang w:val="ro-MD"/>
        </w:rPr>
      </w:pPr>
      <w:r w:rsidRPr="00C56F9B">
        <w:rPr>
          <w:rFonts w:cs="Times New Roman"/>
          <w:lang w:val="ro-MD"/>
        </w:rPr>
        <w:lastRenderedPageBreak/>
        <w:t>PROIECTAREA DIDACTICĂ A UNITĂȚILOR DE ÎNVĂȚARE</w:t>
      </w:r>
    </w:p>
    <w:p w14:paraId="5341CA27" w14:textId="77777777" w:rsidR="005771F9" w:rsidRPr="00C56F9B" w:rsidRDefault="005771F9" w:rsidP="005771F9">
      <w:pPr>
        <w:rPr>
          <w:rFonts w:cs="Times New Roman"/>
          <w:b/>
          <w:bCs/>
          <w:lang w:val="ro-MD"/>
        </w:rPr>
      </w:pPr>
      <w:r w:rsidRPr="00C56F9B">
        <w:rPr>
          <w:rFonts w:cs="Times New Roman"/>
          <w:lang w:val="ro-MD"/>
        </w:rPr>
        <w:t xml:space="preserve">UNITATEA DE ÎNVĂȚARE 1. </w:t>
      </w:r>
      <w:r w:rsidRPr="00C56F9B">
        <w:rPr>
          <w:rFonts w:cs="Times New Roman"/>
          <w:b/>
          <w:lang w:val="ro-MD"/>
        </w:rPr>
        <w:t xml:space="preserve">LIMBAJUL MUZICAL </w:t>
      </w:r>
      <w:r w:rsidRPr="00C56F9B">
        <w:rPr>
          <w:rFonts w:cs="Times New Roman"/>
          <w:lang w:val="ro-MD"/>
        </w:rPr>
        <w:t>- 10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3568"/>
        <w:gridCol w:w="850"/>
        <w:gridCol w:w="1134"/>
        <w:gridCol w:w="6522"/>
        <w:gridCol w:w="700"/>
        <w:gridCol w:w="858"/>
      </w:tblGrid>
      <w:tr w:rsidR="005771F9" w:rsidRPr="00C56F9B" w14:paraId="44D92F91" w14:textId="77777777" w:rsidTr="006325D9">
        <w:trPr>
          <w:trHeight w:hRule="exact"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1DF50C38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Unități de competență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5CE26FD9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Detalieri de conținut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5E9B7D0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223D9A8E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Data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305EF3F5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Activități muzical-didactice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45C1C496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Eva- luare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359F8C61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Obs.</w:t>
            </w:r>
          </w:p>
        </w:tc>
      </w:tr>
      <w:tr w:rsidR="005771F9" w:rsidRPr="00C56F9B" w14:paraId="36C4C74E" w14:textId="77777777" w:rsidTr="006325D9">
        <w:trPr>
          <w:trHeight w:hRule="exact" w:val="199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02AEB5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1.1.</w:t>
            </w:r>
          </w:p>
          <w:p w14:paraId="10F53836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7A3D05" w14:textId="77777777" w:rsidR="005771F9" w:rsidRPr="00C56F9B" w:rsidRDefault="005771F9" w:rsidP="006325D9">
            <w:pPr>
              <w:spacing w:after="0"/>
              <w:ind w:left="163" w:right="132"/>
              <w:jc w:val="both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RO"/>
              </w:rPr>
              <w:t>Caracterul variat al muzicii. Evocare</w:t>
            </w:r>
            <w:r w:rsidRPr="00C56F9B">
              <w:rPr>
                <w:rFonts w:cs="Times New Roman"/>
                <w:sz w:val="23"/>
                <w:szCs w:val="23"/>
                <w:lang w:val="ro-RO"/>
              </w:rPr>
              <w:t>. Tipurile primare ale muzicii: cântecul, dansul, marșul. Expresivitatea și descriptivitatea muzicii. Evenimentul sonor în muzică.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83B4A5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B5F0E4" w14:textId="77777777" w:rsidR="005771F9" w:rsidRPr="00C56F9B" w:rsidRDefault="005771F9" w:rsidP="006325D9">
            <w:pPr>
              <w:rPr>
                <w:rFonts w:cs="Times New Roman"/>
                <w:b/>
                <w:bCs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E7113B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</w:t>
            </w:r>
            <w:r w:rsidRPr="00C56F9B">
              <w:rPr>
                <w:rFonts w:ascii="Times New Roman" w:hAnsi="Times New Roman" w:cs="Times New Roman"/>
                <w:b/>
              </w:rPr>
              <w:t xml:space="preserve">: </w:t>
            </w:r>
            <w:r w:rsidRPr="00C56F9B">
              <w:rPr>
                <w:rFonts w:ascii="Times New Roman" w:hAnsi="Times New Roman" w:cs="Times New Roman"/>
              </w:rPr>
              <w:t>Exercițiu de solfegiere „Clopoțelul”; exersare a vocilor (p.5).</w:t>
            </w:r>
          </w:p>
          <w:p w14:paraId="168CB2F8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„Acum e toamnă, da!”, G. Teodosiu (p.6).</w:t>
            </w:r>
          </w:p>
          <w:p w14:paraId="2EBA7FDA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7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https://www.youtube.com/watch?v=nyHXY2amfqs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43C7AB08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Concertul „Toamna”, de A. Vivaldi (p.7)</w:t>
            </w:r>
          </w:p>
          <w:p w14:paraId="5DF92DC4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8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https://www.youtube.com/watch?v=UIdwCrfDNjU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3B5DAC91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Elaborarea „Partiturii ascultătorului” cu imagini asociate (p.8).</w:t>
            </w:r>
          </w:p>
          <w:p w14:paraId="13B213E4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9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https://www.youtube.com/watch?v=d4aMxQcuIRU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1B1C3CE" w14:textId="77777777" w:rsidR="005771F9" w:rsidRPr="00C56F9B" w:rsidRDefault="005771F9" w:rsidP="006325D9">
            <w:pPr>
              <w:rPr>
                <w:rFonts w:cs="Times New Roman"/>
                <w:b/>
                <w:bCs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19599" w14:textId="77777777" w:rsidR="005771F9" w:rsidRPr="00C56F9B" w:rsidRDefault="005771F9" w:rsidP="006325D9">
            <w:pPr>
              <w:jc w:val="center"/>
              <w:rPr>
                <w:rFonts w:cs="Times New Roman"/>
                <w:bCs/>
                <w:lang w:val="ro-MD"/>
              </w:rPr>
            </w:pPr>
            <w:r w:rsidRPr="00C56F9B">
              <w:rPr>
                <w:rFonts w:cs="Times New Roman"/>
                <w:bCs/>
                <w:lang w:val="ro-MD"/>
              </w:rPr>
              <w:t>P2</w:t>
            </w:r>
          </w:p>
        </w:tc>
      </w:tr>
      <w:tr w:rsidR="005771F9" w:rsidRPr="00C56F9B" w14:paraId="61C0326F" w14:textId="77777777" w:rsidTr="006325D9">
        <w:trPr>
          <w:trHeight w:hRule="exact" w:val="174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EC212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1.1.</w:t>
            </w:r>
          </w:p>
          <w:p w14:paraId="5507F1FF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DBAC17" w14:textId="77777777" w:rsidR="005771F9" w:rsidRPr="00C56F9B" w:rsidRDefault="005771F9" w:rsidP="006325D9">
            <w:pPr>
              <w:spacing w:after="0"/>
              <w:ind w:left="163" w:right="132"/>
              <w:jc w:val="both"/>
              <w:rPr>
                <w:rFonts w:cs="Times New Roman"/>
                <w:sz w:val="23"/>
                <w:szCs w:val="23"/>
                <w:lang w:val="fr-BE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RO"/>
              </w:rPr>
              <w:t xml:space="preserve">Nuanțele dinamice </w:t>
            </w:r>
            <w:r w:rsidRPr="00C56F9B">
              <w:rPr>
                <w:rFonts w:cs="Times New Roman"/>
                <w:b/>
                <w:sz w:val="23"/>
                <w:szCs w:val="23"/>
                <w:lang w:val="ro-MD"/>
              </w:rPr>
              <w:t xml:space="preserve">– element de expresie muzicală. </w:t>
            </w:r>
            <w:r w:rsidRPr="00C56F9B">
              <w:rPr>
                <w:rFonts w:cs="Times New Roman"/>
                <w:sz w:val="23"/>
                <w:szCs w:val="23"/>
                <w:lang w:val="ro-MD"/>
              </w:rPr>
              <w:t>Intensități scăzute și intensități mărite. Pla</w:t>
            </w:r>
            <w:r w:rsidRPr="00C56F9B">
              <w:rPr>
                <w:rFonts w:cs="Times New Roman"/>
                <w:sz w:val="23"/>
                <w:szCs w:val="23"/>
                <w:lang w:val="fr-BE"/>
              </w:rPr>
              <w:t>nul dinamic. Nuanțarea dinamică în cântec.</w:t>
            </w:r>
          </w:p>
          <w:p w14:paraId="0265A9C7" w14:textId="77777777" w:rsidR="005771F9" w:rsidRPr="00C56F9B" w:rsidRDefault="005771F9" w:rsidP="006325D9">
            <w:pPr>
              <w:ind w:left="163" w:right="132"/>
              <w:rPr>
                <w:rFonts w:cs="Times New Roman"/>
                <w:b/>
                <w:bCs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EEC58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2DB686" w14:textId="77777777" w:rsidR="005771F9" w:rsidRPr="00C56F9B" w:rsidRDefault="005771F9" w:rsidP="006325D9">
            <w:pPr>
              <w:rPr>
                <w:rFonts w:cs="Times New Roman"/>
                <w:b/>
                <w:bCs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C01943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„Dimineața”, de E.Grieg.</w:t>
            </w:r>
          </w:p>
          <w:p w14:paraId="5895C600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reprezentarea muzicogramei piesei „Dimineața”</w:t>
            </w:r>
          </w:p>
          <w:p w14:paraId="04D9E3B7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10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https://www.youtube.com/watch?v=3Gk9xfUontc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3601A4AB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11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https://www.youtube.com/watch?v=ZE3krzBl0qE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78170F02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„Toamna” (p.12).</w:t>
            </w:r>
          </w:p>
          <w:p w14:paraId="27A7A63B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5A0EB7D" w14:textId="77777777" w:rsidR="005771F9" w:rsidRPr="00C56F9B" w:rsidRDefault="005771F9" w:rsidP="006325D9">
            <w:pPr>
              <w:rPr>
                <w:rFonts w:cs="Times New Roman"/>
                <w:b/>
                <w:bCs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7143E" w14:textId="77777777" w:rsidR="005771F9" w:rsidRPr="00C56F9B" w:rsidRDefault="005771F9" w:rsidP="006325D9">
            <w:pPr>
              <w:jc w:val="center"/>
              <w:rPr>
                <w:rFonts w:cs="Times New Roman"/>
                <w:bCs/>
                <w:lang w:val="ro-MD"/>
              </w:rPr>
            </w:pPr>
            <w:r w:rsidRPr="00C56F9B">
              <w:rPr>
                <w:rFonts w:cs="Times New Roman"/>
                <w:bCs/>
                <w:lang w:val="ro-MD"/>
              </w:rPr>
              <w:t>P1</w:t>
            </w:r>
          </w:p>
          <w:p w14:paraId="185075B4" w14:textId="77777777" w:rsidR="005771F9" w:rsidRPr="00C56F9B" w:rsidRDefault="005771F9" w:rsidP="006325D9">
            <w:pPr>
              <w:jc w:val="center"/>
              <w:rPr>
                <w:rFonts w:cs="Times New Roman"/>
                <w:bCs/>
                <w:lang w:val="ro-MD"/>
              </w:rPr>
            </w:pPr>
            <w:r w:rsidRPr="00C56F9B">
              <w:rPr>
                <w:rFonts w:cs="Times New Roman"/>
                <w:bCs/>
                <w:lang w:val="ro-MD"/>
              </w:rPr>
              <w:t>P3</w:t>
            </w:r>
          </w:p>
        </w:tc>
      </w:tr>
      <w:tr w:rsidR="005771F9" w:rsidRPr="00C56F9B" w14:paraId="23A8032C" w14:textId="77777777" w:rsidTr="006325D9">
        <w:trPr>
          <w:trHeight w:val="147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BC76F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1.1.</w:t>
            </w:r>
          </w:p>
          <w:p w14:paraId="4CFEB182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CAD4E" w14:textId="77777777" w:rsidR="005771F9" w:rsidRPr="00C56F9B" w:rsidRDefault="005771F9" w:rsidP="006325D9">
            <w:pPr>
              <w:spacing w:after="0"/>
              <w:ind w:left="163" w:right="132"/>
              <w:jc w:val="both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MD"/>
              </w:rPr>
              <w:t>Ritmul muzical.</w:t>
            </w:r>
            <w:r w:rsidRPr="00C56F9B">
              <w:rPr>
                <w:rFonts w:cs="Times New Roman"/>
                <w:sz w:val="23"/>
                <w:szCs w:val="23"/>
                <w:lang w:val="ro-MD"/>
              </w:rPr>
              <w:t xml:space="preserve"> Formula ritmică. Accentul ritmic. Măsurarea timpului în muzică la doi și la trei timpi.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16473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764D2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3AC58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„Dans țărănesc”, de C. Dimitrescu (p.15)</w:t>
            </w:r>
          </w:p>
          <w:p w14:paraId="0C97A6EE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12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https://www.youtube.com/watch?v=bjBVQVwBApg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30EBAEC9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„Drag mie jocul românesc” (p.18)</w:t>
            </w:r>
          </w:p>
          <w:p w14:paraId="5C9D22F2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13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https://www.youtube.com/watch?v=ZPTvNxbmjSY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13527429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Exerciții și creație rtmică (p. 16-17); joc muzical (p.17).</w:t>
            </w:r>
          </w:p>
          <w:p w14:paraId="5D3EFEFE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„Vals sentimental” de P. Ceaikovsky (p. 19).</w:t>
            </w:r>
          </w:p>
          <w:p w14:paraId="54C935A8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 w:rsidRPr="00C56F9B">
              <w:rPr>
                <w:rFonts w:ascii="Times New Roman" w:hAnsi="Times New Roman" w:cs="Times New Roman"/>
              </w:rPr>
              <w:t>C: Elaborarea „Partitura ascultătorului” (p. 19).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50A3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588D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P5</w:t>
            </w:r>
          </w:p>
        </w:tc>
      </w:tr>
      <w:tr w:rsidR="005771F9" w:rsidRPr="00C56F9B" w14:paraId="215FAD10" w14:textId="77777777" w:rsidTr="006325D9">
        <w:trPr>
          <w:trHeight w:val="153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82AD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1.1.</w:t>
            </w:r>
          </w:p>
          <w:p w14:paraId="193822EE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D683" w14:textId="77777777" w:rsidR="005771F9" w:rsidRPr="00C56F9B" w:rsidRDefault="005771F9" w:rsidP="006325D9">
            <w:pPr>
              <w:spacing w:after="0"/>
              <w:ind w:left="163" w:right="132"/>
              <w:jc w:val="both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MD"/>
              </w:rPr>
              <w:t>Tempoul în muzică.</w:t>
            </w:r>
            <w:r w:rsidRPr="00C56F9B">
              <w:rPr>
                <w:rFonts w:cs="Times New Roman"/>
                <w:sz w:val="23"/>
                <w:szCs w:val="23"/>
                <w:lang w:val="ro-MD"/>
              </w:rPr>
              <w:t xml:space="preserve"> Termeni de mișcare: foarte rar, rar, potrivit, repede, foarte repede. Mișcarea constantă și variabilă a muzicii.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F18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EBB4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2605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„Marșul piticilor”, de E. Grieg</w:t>
            </w:r>
          </w:p>
          <w:p w14:paraId="3CE34830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14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https://www.youtube.com/watch?v=r__Dk4oWGJQ&amp;t=32s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76552005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„Moldovioară, floare rară”</w:t>
            </w:r>
          </w:p>
          <w:p w14:paraId="3ABA54B5" w14:textId="77777777" w:rsidR="005771F9" w:rsidRPr="00C56F9B" w:rsidRDefault="008E5103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hyperlink r:id="rId15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https://www.youtube.com/watch?v=kZ1RnanPpDQ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19506505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Mișcări muzicale la cântec/ piesa audiată.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2C4F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516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P7</w:t>
            </w:r>
          </w:p>
        </w:tc>
      </w:tr>
      <w:tr w:rsidR="005771F9" w:rsidRPr="00C56F9B" w14:paraId="7CDEE22F" w14:textId="77777777" w:rsidTr="006325D9">
        <w:trPr>
          <w:trHeight w:val="212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F0EC2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bCs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lastRenderedPageBreak/>
              <w:t>1.1.</w:t>
            </w:r>
          </w:p>
          <w:p w14:paraId="1B66216A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C9994" w14:textId="77777777" w:rsidR="005771F9" w:rsidRPr="00C56F9B" w:rsidRDefault="005771F9" w:rsidP="006325D9">
            <w:pPr>
              <w:spacing w:after="0"/>
              <w:ind w:left="163" w:right="132"/>
              <w:jc w:val="both"/>
              <w:rPr>
                <w:rFonts w:cs="Times New Roman"/>
                <w:sz w:val="23"/>
                <w:szCs w:val="23"/>
                <w:lang w:val="fr-BE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RO"/>
              </w:rPr>
              <w:t xml:space="preserve">Timbrul muzical. </w:t>
            </w:r>
            <w:r w:rsidRPr="00C56F9B">
              <w:rPr>
                <w:rFonts w:cs="Times New Roman"/>
                <w:sz w:val="23"/>
                <w:szCs w:val="23"/>
                <w:lang w:val="ro-RO"/>
              </w:rPr>
              <w:t xml:space="preserve">Timbrurile </w:t>
            </w:r>
            <w:r w:rsidRPr="00C56F9B">
              <w:rPr>
                <w:rFonts w:cs="Times New Roman"/>
                <w:sz w:val="23"/>
                <w:szCs w:val="23"/>
                <w:lang w:val="fr-BE"/>
              </w:rPr>
              <w:t>vocale, instrumentale, orchestrale. Familii de instrumente muzicale: instrumente cu corzi, instrumente de suflat, instrumente de percuție.</w:t>
            </w:r>
          </w:p>
          <w:p w14:paraId="3C3C93D7" w14:textId="77777777" w:rsidR="005771F9" w:rsidRPr="00C56F9B" w:rsidRDefault="005771F9" w:rsidP="006325D9">
            <w:pPr>
              <w:spacing w:after="0"/>
              <w:ind w:left="163" w:right="132"/>
              <w:jc w:val="both"/>
              <w:rPr>
                <w:rFonts w:cs="Times New Roman"/>
                <w:sz w:val="23"/>
                <w:szCs w:val="23"/>
                <w:lang w:val="ro-RO"/>
              </w:rPr>
            </w:pPr>
          </w:p>
          <w:p w14:paraId="7B00671C" w14:textId="77777777" w:rsidR="005771F9" w:rsidRPr="00C56F9B" w:rsidRDefault="005771F9" w:rsidP="006325D9">
            <w:pPr>
              <w:spacing w:after="0"/>
              <w:ind w:left="163" w:right="132"/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08C5D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5BAE8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01812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„Corul vânătorilor” din opera „Arcașul liber”, de C.-M. Weber.</w:t>
            </w:r>
          </w:p>
          <w:p w14:paraId="5A183072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Fredonarea temei din „Corul vânătorilor” (p.24).</w:t>
            </w:r>
          </w:p>
          <w:p w14:paraId="6D07714F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„Învățătoarea mea” (p. 29).</w:t>
            </w:r>
          </w:p>
          <w:p w14:paraId="5192D31E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Povestea simfonică „Petrică și Lupul” de S. Prokofiev (p. 25).</w:t>
            </w:r>
          </w:p>
          <w:p w14:paraId="08BA03A3" w14:textId="77777777" w:rsidR="005771F9" w:rsidRPr="00C56F9B" w:rsidRDefault="005771F9" w:rsidP="006325D9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Interpretare la tuburi sonore a temei din mișcarea a doua Andante, din Simfonia 94 „Surpriza” de J. Haydn (p.28).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A409B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6395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P1</w:t>
            </w:r>
          </w:p>
          <w:p w14:paraId="21E22CD6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P2</w:t>
            </w:r>
          </w:p>
        </w:tc>
      </w:tr>
    </w:tbl>
    <w:p w14:paraId="0D981A1E" w14:textId="77777777" w:rsidR="005771F9" w:rsidRPr="00C56F9B" w:rsidRDefault="005771F9" w:rsidP="005771F9">
      <w:pPr>
        <w:rPr>
          <w:rFonts w:cs="Times New Roman"/>
          <w:lang w:val="ro-MD"/>
        </w:rPr>
      </w:pPr>
    </w:p>
    <w:p w14:paraId="1F2E99E3" w14:textId="77777777" w:rsidR="005771F9" w:rsidRPr="00C56F9B" w:rsidRDefault="005771F9" w:rsidP="005771F9">
      <w:pPr>
        <w:rPr>
          <w:rFonts w:cs="Times New Roman"/>
          <w:lang w:val="ro-MD"/>
        </w:rPr>
      </w:pPr>
      <w:r w:rsidRPr="00C56F9B">
        <w:rPr>
          <w:rFonts w:cs="Times New Roman"/>
          <w:lang w:val="ro-MD"/>
        </w:rPr>
        <w:t xml:space="preserve">UNITATEA DE  ÎNVĂȚARE 2. </w:t>
      </w:r>
      <w:r w:rsidRPr="00C56F9B">
        <w:rPr>
          <w:rFonts w:cs="Times New Roman"/>
          <w:b/>
          <w:lang w:val="ro-MD"/>
        </w:rPr>
        <w:t xml:space="preserve">MELODIA – ELEMENT PRINCIPAL AL MUZICII </w:t>
      </w:r>
      <w:r w:rsidRPr="00C56F9B">
        <w:rPr>
          <w:rFonts w:cs="Times New Roman"/>
          <w:lang w:val="ro-MD"/>
        </w:rPr>
        <w:t>– 5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570"/>
        <w:gridCol w:w="850"/>
        <w:gridCol w:w="1134"/>
        <w:gridCol w:w="6523"/>
        <w:gridCol w:w="710"/>
        <w:gridCol w:w="854"/>
      </w:tblGrid>
      <w:tr w:rsidR="005771F9" w:rsidRPr="00C56F9B" w14:paraId="04A89EBD" w14:textId="77777777" w:rsidTr="006325D9">
        <w:trPr>
          <w:trHeight w:hRule="exact" w:val="17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25AA7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2.1.</w:t>
            </w:r>
          </w:p>
          <w:p w14:paraId="75EC938E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59517" w14:textId="77777777" w:rsidR="005771F9" w:rsidRPr="00C56F9B" w:rsidRDefault="005771F9" w:rsidP="006325D9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  <w:b/>
              </w:rPr>
              <w:t xml:space="preserve">Ce este melodia? </w:t>
            </w:r>
            <w:r w:rsidRPr="00C56F9B">
              <w:rPr>
                <w:rFonts w:ascii="Times New Roman" w:hAnsi="Times New Roman" w:cs="Times New Roman"/>
              </w:rPr>
              <w:t>Elementele de limbaj care dau expresivitate melodiei: ritm, tempo, nuanțe dinamice, timbru.</w:t>
            </w:r>
          </w:p>
          <w:p w14:paraId="75955969" w14:textId="77777777" w:rsidR="005771F9" w:rsidRPr="00C56F9B" w:rsidRDefault="005771F9" w:rsidP="006325D9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7D940AF9" w14:textId="77777777" w:rsidR="005771F9" w:rsidRPr="00C56F9B" w:rsidRDefault="005771F9" w:rsidP="006325D9">
            <w:pPr>
              <w:ind w:left="158" w:right="136"/>
              <w:rPr>
                <w:rFonts w:cs="Times New Roman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60026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077DD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32CC2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Exerciții de solfegiere „Melodia clopoțelului” (p.31).</w:t>
            </w:r>
          </w:p>
          <w:p w14:paraId="2A48CF4B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„Moldova”, A. Ciocanu, M. Ungureanu (p. 32).</w:t>
            </w:r>
          </w:p>
          <w:p w14:paraId="4645284B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R: Cum poate fi caracterizată melodia?</w:t>
            </w:r>
          </w:p>
          <w:p w14:paraId="662799FD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„Contredance” de L. Van Beethoven (p. 34)</w:t>
            </w:r>
          </w:p>
          <w:p w14:paraId="184B6976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16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https://www.youtube.com/watch?v=1ih8trjrmGE&amp;t=279s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20199296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Reprezentarea conturului melodic.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9393F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5D491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P4</w:t>
            </w:r>
          </w:p>
        </w:tc>
      </w:tr>
      <w:tr w:rsidR="005771F9" w:rsidRPr="00C56F9B" w14:paraId="63FEA214" w14:textId="77777777" w:rsidTr="006325D9">
        <w:trPr>
          <w:trHeight w:val="13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E66E4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2.1.</w:t>
            </w:r>
          </w:p>
          <w:p w14:paraId="161E1571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95703" w14:textId="77777777" w:rsidR="005771F9" w:rsidRPr="00C56F9B" w:rsidRDefault="005771F9" w:rsidP="006325D9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  <w:b/>
              </w:rPr>
              <w:t>Structura unei melodii.</w:t>
            </w:r>
            <w:r w:rsidRPr="00C56F9B">
              <w:rPr>
                <w:rFonts w:ascii="Times New Roman" w:hAnsi="Times New Roman" w:cs="Times New Roman"/>
              </w:rPr>
              <w:t xml:space="preserve"> Elemente ale unei melodii: motiv, frază, propoziție.</w:t>
            </w:r>
          </w:p>
          <w:p w14:paraId="1BFBC218" w14:textId="77777777" w:rsidR="005771F9" w:rsidRPr="00C56F9B" w:rsidRDefault="005771F9" w:rsidP="006325D9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1C872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379F4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A7CD9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„Bătuta”, melodie populară (p.35).</w:t>
            </w:r>
          </w:p>
          <w:p w14:paraId="04C490BD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„Preludiul ” nr. 7, de F. Chopin (p.36).</w:t>
            </w:r>
          </w:p>
          <w:p w14:paraId="03F1588A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Conturul melodic la piesa audiată (p.36).</w:t>
            </w:r>
          </w:p>
          <w:p w14:paraId="5CDE4A3F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C56F9B">
              <w:rPr>
                <w:rFonts w:ascii="Times New Roman" w:hAnsi="Times New Roman" w:cs="Times New Roman"/>
              </w:rPr>
              <w:t>C: Improvizarea melodiei (p.37); tehnica „Covorașului muzical” (p.38).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341DB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248C7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P3</w:t>
            </w:r>
          </w:p>
        </w:tc>
      </w:tr>
      <w:tr w:rsidR="005771F9" w:rsidRPr="00C56F9B" w14:paraId="24E795CF" w14:textId="77777777" w:rsidTr="006325D9">
        <w:trPr>
          <w:trHeight w:val="126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CC46A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2.1.</w:t>
            </w:r>
          </w:p>
          <w:p w14:paraId="2B27F212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E7508" w14:textId="77777777" w:rsidR="005771F9" w:rsidRPr="00C56F9B" w:rsidRDefault="005771F9" w:rsidP="006325D9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  <w:lang w:val="ro-MD"/>
              </w:rPr>
            </w:pPr>
            <w:r w:rsidRPr="00C56F9B">
              <w:rPr>
                <w:rFonts w:ascii="Times New Roman" w:hAnsi="Times New Roman" w:cs="Times New Roman"/>
                <w:b/>
              </w:rPr>
              <w:t>Modul de îmbinare a sunetelor în melodie.</w:t>
            </w:r>
            <w:r w:rsidRPr="00C56F9B">
              <w:rPr>
                <w:rFonts w:ascii="Times New Roman" w:hAnsi="Times New Roman" w:cs="Times New Roman"/>
              </w:rPr>
              <w:t xml:space="preserve"> Sonoritățile muzicii: modul major și modul minor. Cine poate interpreta o melodie?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C7B3D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0AA00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6AFD9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Exersare pe gama DO (p.39).</w:t>
            </w:r>
          </w:p>
          <w:p w14:paraId="1C84D666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„Cântecul gamei” (p.40), „Hora copiilor”, V. Romanciuc, D. Radu (p.41).</w:t>
            </w:r>
          </w:p>
          <w:p w14:paraId="2F21D43B" w14:textId="77777777" w:rsidR="005771F9" w:rsidRPr="00C56F9B" w:rsidRDefault="005771F9" w:rsidP="006325D9">
            <w:pPr>
              <w:ind w:left="132"/>
              <w:rPr>
                <w:rFonts w:cs="Times New Roman"/>
                <w:lang w:val="ro-M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7B8B8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4A27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P2</w:t>
            </w:r>
          </w:p>
        </w:tc>
      </w:tr>
      <w:tr w:rsidR="005771F9" w:rsidRPr="00C56F9B" w14:paraId="1D69852A" w14:textId="77777777" w:rsidTr="006325D9">
        <w:trPr>
          <w:trHeight w:val="410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ADF4B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2.1.</w:t>
            </w:r>
          </w:p>
          <w:p w14:paraId="160529D3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23481" w14:textId="77777777" w:rsidR="005771F9" w:rsidRPr="00C56F9B" w:rsidRDefault="005771F9" w:rsidP="006325D9">
            <w:pPr>
              <w:ind w:left="158" w:right="136"/>
              <w:rPr>
                <w:rFonts w:eastAsia="Microsoft Sans Serif" w:cs="Times New Roman"/>
                <w:color w:val="000000"/>
                <w:sz w:val="24"/>
                <w:szCs w:val="24"/>
                <w:lang w:val="ro-RO" w:eastAsia="ro-RO"/>
              </w:rPr>
            </w:pPr>
            <w:r w:rsidRPr="00C56F9B">
              <w:rPr>
                <w:rFonts w:eastAsia="Microsoft Sans Serif" w:cs="Times New Roman"/>
                <w:b/>
                <w:color w:val="000000"/>
                <w:sz w:val="24"/>
                <w:szCs w:val="24"/>
                <w:lang w:val="ro-RO" w:eastAsia="ro-RO"/>
              </w:rPr>
              <w:t>Melodii celebre în universul muzicii</w:t>
            </w:r>
            <w:r w:rsidRPr="00C56F9B">
              <w:rPr>
                <w:rFonts w:eastAsia="Microsoft Sans Serif" w:cs="Times New Roman"/>
                <w:color w:val="000000"/>
                <w:sz w:val="24"/>
                <w:szCs w:val="24"/>
                <w:lang w:val="ro-RO" w:eastAsia="ro-RO"/>
              </w:rPr>
              <w:t xml:space="preserve">. Sinteză. Melodii celebre de dans și marș. </w:t>
            </w:r>
          </w:p>
          <w:p w14:paraId="3E452330" w14:textId="77777777" w:rsidR="005771F9" w:rsidRPr="00C56F9B" w:rsidRDefault="005771F9" w:rsidP="006325D9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3B89B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E2025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425CD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„Limba românească”, Gh. Sion, I. Cartu (p. 42).</w:t>
            </w:r>
          </w:p>
          <w:p w14:paraId="03FAF4C8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R: Cine poate interpreta o melodie? (p. 43).</w:t>
            </w:r>
          </w:p>
          <w:p w14:paraId="4D8D3ED3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 valsul „Gingașa și tandra mea fiară” (p. 44)</w:t>
            </w:r>
          </w:p>
          <w:p w14:paraId="3EAFF7E6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17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https://www.youtube.com/watch?v=ExqN-fuqGIs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7FC604D3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„Dans ungar” de J. Brahms (p. 45)</w:t>
            </w:r>
          </w:p>
          <w:p w14:paraId="6AB3FD6C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18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https://www.youtube.com/watch?v=3X9LvC9WkkQ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160E124C" w14:textId="77777777" w:rsidR="005771F9" w:rsidRPr="00C56F9B" w:rsidRDefault="005771F9" w:rsidP="006325D9">
            <w:pPr>
              <w:ind w:left="132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lastRenderedPageBreak/>
              <w:t>C: Improvizație de percuție corporală la piesele audiate (p.45).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09CF7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81C7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P4</w:t>
            </w:r>
          </w:p>
        </w:tc>
      </w:tr>
      <w:tr w:rsidR="005771F9" w:rsidRPr="00C56F9B" w14:paraId="5B3C1C98" w14:textId="77777777" w:rsidTr="006325D9">
        <w:trPr>
          <w:trHeight w:val="948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55E0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9665C" w14:textId="77777777" w:rsidR="005771F9" w:rsidRPr="00C56F9B" w:rsidRDefault="005771F9" w:rsidP="006325D9">
            <w:pPr>
              <w:ind w:left="158" w:right="136"/>
              <w:rPr>
                <w:rFonts w:eastAsia="Microsoft Sans Serif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C56F9B">
              <w:rPr>
                <w:rFonts w:eastAsia="Microsoft Sans Serif" w:cs="Times New Roman"/>
                <w:b/>
                <w:color w:val="000000"/>
                <w:sz w:val="24"/>
                <w:szCs w:val="24"/>
                <w:lang w:val="ro-RO" w:eastAsia="ro-RO"/>
              </w:rPr>
              <w:t>Muzica sărbătorilor de iarnă.</w:t>
            </w:r>
          </w:p>
          <w:p w14:paraId="4C98DE84" w14:textId="77777777" w:rsidR="005771F9" w:rsidRPr="00C56F9B" w:rsidRDefault="005771F9" w:rsidP="006325D9">
            <w:pPr>
              <w:pStyle w:val="NoSpacing"/>
              <w:ind w:left="158" w:right="1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D5AFA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7E74F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1AE46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R: Rolul colindelor la sărbătorile de iarnă.</w:t>
            </w:r>
          </w:p>
          <w:p w14:paraId="50F76E8C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 xml:space="preserve">I: Colindul „Am plecat să colindăm”, (p.49) </w:t>
            </w:r>
            <w:hyperlink r:id="rId19" w:history="1">
              <w:r w:rsidRPr="00C56F9B">
                <w:rPr>
                  <w:rStyle w:val="Hyperlink"/>
                  <w:rFonts w:ascii="Times New Roman" w:hAnsi="Times New Roman" w:cs="Times New Roman"/>
                </w:rPr>
                <w:t>https://www.youtube.com/watch?v=vDRXOmJg-AQ</w:t>
              </w:r>
            </w:hyperlink>
            <w:r w:rsidRPr="00C56F9B">
              <w:rPr>
                <w:rFonts w:ascii="Times New Roman" w:hAnsi="Times New Roman" w:cs="Times New Roman"/>
              </w:rPr>
              <w:t xml:space="preserve">  </w:t>
            </w:r>
          </w:p>
          <w:p w14:paraId="3F58D6C3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Piesa folclorică „Căprița” (p.50).</w:t>
            </w:r>
          </w:p>
          <w:p w14:paraId="4E33D1E1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Acompaniament la piesa „Căprița” (p.50)</w:t>
            </w:r>
          </w:p>
          <w:p w14:paraId="350772D1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20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https://www.youtube.com/watch?v=Aihr3g6_y5M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C79BD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23E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P2</w:t>
            </w:r>
          </w:p>
          <w:p w14:paraId="786524A7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P8</w:t>
            </w:r>
          </w:p>
        </w:tc>
      </w:tr>
    </w:tbl>
    <w:p w14:paraId="2C21CBDC" w14:textId="77777777" w:rsidR="005771F9" w:rsidRPr="00C56F9B" w:rsidRDefault="005771F9" w:rsidP="005771F9">
      <w:pPr>
        <w:rPr>
          <w:rFonts w:cs="Times New Roman"/>
          <w:lang w:val="ro-MD"/>
        </w:rPr>
      </w:pPr>
    </w:p>
    <w:p w14:paraId="27968C31" w14:textId="77777777" w:rsidR="005771F9" w:rsidRPr="00C56F9B" w:rsidRDefault="005771F9" w:rsidP="005771F9">
      <w:pPr>
        <w:rPr>
          <w:rFonts w:cs="Times New Roman"/>
          <w:lang w:val="ro-MD"/>
        </w:rPr>
      </w:pPr>
      <w:r w:rsidRPr="00C56F9B">
        <w:rPr>
          <w:rFonts w:cs="Times New Roman"/>
          <w:lang w:val="ro-MD"/>
        </w:rPr>
        <w:t>UNITATEA DE  ÎNVĂȚARE 3.</w:t>
      </w:r>
      <w:r w:rsidRPr="00C56F9B">
        <w:rPr>
          <w:rFonts w:cs="Times New Roman"/>
          <w:lang w:val="fr-BE"/>
        </w:rPr>
        <w:t xml:space="preserve"> </w:t>
      </w:r>
      <w:r w:rsidRPr="00C56F9B">
        <w:rPr>
          <w:rFonts w:cs="Times New Roman"/>
          <w:b/>
          <w:sz w:val="24"/>
          <w:szCs w:val="24"/>
          <w:lang w:val="ro-MD"/>
        </w:rPr>
        <w:t xml:space="preserve">FORME MUZICALE SIMPLE </w:t>
      </w:r>
      <w:r w:rsidRPr="00C56F9B">
        <w:rPr>
          <w:rFonts w:cs="Times New Roman"/>
          <w:sz w:val="24"/>
          <w:szCs w:val="24"/>
          <w:lang w:val="ro-MD"/>
        </w:rPr>
        <w:t>– 7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570"/>
        <w:gridCol w:w="850"/>
        <w:gridCol w:w="1134"/>
        <w:gridCol w:w="6523"/>
        <w:gridCol w:w="710"/>
        <w:gridCol w:w="854"/>
      </w:tblGrid>
      <w:tr w:rsidR="005771F9" w:rsidRPr="00C56F9B" w14:paraId="6FF4CE9C" w14:textId="77777777" w:rsidTr="006325D9">
        <w:trPr>
          <w:trHeight w:hRule="exact" w:val="152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D0266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3.1.</w:t>
            </w:r>
          </w:p>
          <w:p w14:paraId="1DA1F1A7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04B0A" w14:textId="77777777" w:rsidR="005771F9" w:rsidRPr="00C56F9B" w:rsidRDefault="005771F9" w:rsidP="006325D9">
            <w:pPr>
              <w:ind w:left="158" w:right="132"/>
              <w:jc w:val="both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RO"/>
              </w:rPr>
              <w:t xml:space="preserve">Cum se organizează ideile muzicale în cântec? </w:t>
            </w:r>
            <w:r w:rsidRPr="00C56F9B">
              <w:rPr>
                <w:rFonts w:cs="Times New Roman"/>
                <w:sz w:val="23"/>
                <w:szCs w:val="23"/>
                <w:lang w:val="ro-RO"/>
              </w:rPr>
              <w:t>Forma strofică și forma strofică cu refren în cântec. Planul de interpretare a unui cântec.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BA164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B3C3D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2D1DE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„Iarna a sosit în prag”, Maria Ene (p.53).</w:t>
            </w:r>
          </w:p>
          <w:p w14:paraId="49BA0618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R: Tipurile formelor muzicale.</w:t>
            </w:r>
          </w:p>
          <w:p w14:paraId="00889566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Reprezentarea grafică a formelor muzicale.</w:t>
            </w:r>
          </w:p>
          <w:p w14:paraId="12D812E5" w14:textId="77777777" w:rsidR="005771F9" w:rsidRPr="00C56F9B" w:rsidRDefault="005771F9" w:rsidP="006325D9">
            <w:pPr>
              <w:ind w:left="132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I: Cântecul „Dacă vesel se trăiește”, cu percuție corporală (p. 62).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98E73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A73AF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P2</w:t>
            </w:r>
          </w:p>
        </w:tc>
      </w:tr>
      <w:tr w:rsidR="005771F9" w:rsidRPr="00C56F9B" w14:paraId="192217ED" w14:textId="77777777" w:rsidTr="006325D9">
        <w:trPr>
          <w:trHeight w:val="22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72A8D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3.1.</w:t>
            </w:r>
          </w:p>
          <w:p w14:paraId="3118266F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7478B" w14:textId="77777777" w:rsidR="005771F9" w:rsidRPr="00C56F9B" w:rsidRDefault="005771F9" w:rsidP="006325D9">
            <w:pPr>
              <w:spacing w:after="0"/>
              <w:ind w:left="158" w:right="132"/>
              <w:jc w:val="both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RO"/>
              </w:rPr>
              <w:t xml:space="preserve">Forma monopartită în muzică. </w:t>
            </w:r>
            <w:r w:rsidRPr="00C56F9B">
              <w:rPr>
                <w:rFonts w:cs="Times New Roman"/>
                <w:sz w:val="23"/>
                <w:szCs w:val="23"/>
                <w:lang w:val="ro-RO"/>
              </w:rPr>
              <w:t>Piese instrumentale în formă monopartită în muzica națională și univ</w:t>
            </w:r>
            <w:r w:rsidRPr="00C56F9B">
              <w:rPr>
                <w:rFonts w:cs="Times New Roman"/>
                <w:sz w:val="23"/>
                <w:szCs w:val="23"/>
                <w:lang w:val="fr-BE"/>
              </w:rPr>
              <w:t>ersală.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06376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44FAD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18753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„Iarna a sosit în prag”, Maria Eni (p.53).</w:t>
            </w:r>
          </w:p>
          <w:p w14:paraId="45E14F26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Reprezentarea grafică a formei muzicale a cântecelor.</w:t>
            </w:r>
          </w:p>
          <w:p w14:paraId="6FA63008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 xml:space="preserve">A. Marșul „Haideți, haideți!” din opereta „Crai Nou”, de C. Porumbescu (p.56) </w:t>
            </w:r>
            <w:hyperlink r:id="rId21" w:history="1">
              <w:r w:rsidRPr="00C56F9B">
                <w:rPr>
                  <w:rStyle w:val="Hyperlink"/>
                  <w:rFonts w:ascii="Times New Roman" w:hAnsi="Times New Roman" w:cs="Times New Roman"/>
                </w:rPr>
                <w:t>https://www.youtube.com/watch?v=H1mK6eYlDGw</w:t>
              </w:r>
            </w:hyperlink>
            <w:r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558D8AD5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„Hora”, de C. Miculi (p. 57).</w:t>
            </w:r>
          </w:p>
          <w:p w14:paraId="3213E4D2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Riesa „Vine știuca de la baltă”, de G. Muzicascu (p.58)</w:t>
            </w:r>
          </w:p>
          <w:p w14:paraId="403E2528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22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https://www.youtube.com/watch?v=BnVYTMkOal8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2B243358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C56F9B">
              <w:rPr>
                <w:rFonts w:ascii="Times New Roman" w:hAnsi="Times New Roman" w:cs="Times New Roman"/>
              </w:rPr>
              <w:t>C: Conturul melodic la piesa „Andantino”, de W. A. Mozart (p.59).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27935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0AF9B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P1</w:t>
            </w:r>
          </w:p>
          <w:p w14:paraId="2ADDC6D8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P4</w:t>
            </w:r>
          </w:p>
        </w:tc>
      </w:tr>
      <w:tr w:rsidR="005771F9" w:rsidRPr="00C56F9B" w14:paraId="54B37319" w14:textId="77777777" w:rsidTr="006325D9">
        <w:trPr>
          <w:trHeight w:hRule="exact" w:val="162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C8F34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3.1.</w:t>
            </w:r>
          </w:p>
          <w:p w14:paraId="330E88E5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68C36" w14:textId="77777777" w:rsidR="005771F9" w:rsidRPr="00C56F9B" w:rsidRDefault="005771F9" w:rsidP="006325D9">
            <w:pPr>
              <w:spacing w:after="0"/>
              <w:ind w:left="158" w:right="132"/>
              <w:jc w:val="both"/>
              <w:rPr>
                <w:rFonts w:cs="Times New Roman"/>
                <w:sz w:val="23"/>
                <w:szCs w:val="23"/>
                <w:lang w:val="ro-MD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MD"/>
              </w:rPr>
              <w:t>Forma bipartită în muzică.</w:t>
            </w:r>
            <w:r w:rsidRPr="00C56F9B">
              <w:rPr>
                <w:rFonts w:cs="Times New Roman"/>
                <w:sz w:val="23"/>
                <w:szCs w:val="23"/>
                <w:lang w:val="ro-MD"/>
              </w:rPr>
              <w:t xml:space="preserve"> Piese celebre în formă biparitită.</w:t>
            </w:r>
          </w:p>
          <w:p w14:paraId="435DD759" w14:textId="77777777" w:rsidR="005771F9" w:rsidRPr="00C56F9B" w:rsidRDefault="005771F9" w:rsidP="006325D9">
            <w:pPr>
              <w:ind w:left="158" w:right="132"/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B421C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3D84D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E01A6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„Cântec napolitan” de P. Ceaikovsky (p. 63).</w:t>
            </w:r>
          </w:p>
          <w:p w14:paraId="29A241EE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Piesa vocală „Santa Lucia” (p.64).</w:t>
            </w:r>
          </w:p>
          <w:p w14:paraId="50C80E6B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„Badinerie” de J. S. Bach (p.65).</w:t>
            </w:r>
          </w:p>
          <w:p w14:paraId="25DDF93D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23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https://www.youtube.com/watch?v=Kl6R4Ui9blc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4FAF4EE2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Interpretare la instrumente muzicale pentru copii a piesei Menuet”, de J. S. Bach (p.66).</w:t>
            </w:r>
          </w:p>
          <w:p w14:paraId="13721703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C56F9B">
              <w:rPr>
                <w:rFonts w:ascii="Times New Roman" w:hAnsi="Times New Roman" w:cs="Times New Roman"/>
                <w:lang w:val="ro-MD"/>
              </w:rPr>
              <w:t>https://www.youtube.com/watch?v=p1gGxpitLO8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97894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78DF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P5</w:t>
            </w:r>
          </w:p>
          <w:p w14:paraId="2B00B1D8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P8</w:t>
            </w:r>
          </w:p>
        </w:tc>
      </w:tr>
      <w:tr w:rsidR="005771F9" w:rsidRPr="00C56F9B" w14:paraId="27126102" w14:textId="77777777" w:rsidTr="006325D9">
        <w:trPr>
          <w:trHeight w:hRule="exact" w:val="167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378CD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lastRenderedPageBreak/>
              <w:t>3.1.</w:t>
            </w:r>
          </w:p>
          <w:p w14:paraId="344E0779" w14:textId="77777777" w:rsidR="005771F9" w:rsidRPr="00C56F9B" w:rsidRDefault="005771F9" w:rsidP="006325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16CE0" w14:textId="77777777" w:rsidR="005771F9" w:rsidRPr="00C56F9B" w:rsidRDefault="005771F9" w:rsidP="006325D9">
            <w:pPr>
              <w:spacing w:after="0"/>
              <w:ind w:left="158" w:right="132"/>
              <w:jc w:val="both"/>
              <w:rPr>
                <w:rFonts w:cs="Times New Roman"/>
                <w:sz w:val="23"/>
                <w:szCs w:val="23"/>
                <w:lang w:val="fr-BE"/>
              </w:rPr>
            </w:pPr>
            <w:r w:rsidRPr="00C56F9B">
              <w:rPr>
                <w:rFonts w:cs="Times New Roman"/>
                <w:b/>
                <w:sz w:val="23"/>
                <w:szCs w:val="23"/>
                <w:lang w:val="ro-MD"/>
              </w:rPr>
              <w:t>Forma tripartită în muzică.</w:t>
            </w:r>
            <w:r w:rsidRPr="00C56F9B">
              <w:rPr>
                <w:rFonts w:cs="Times New Roman"/>
                <w:sz w:val="23"/>
                <w:szCs w:val="23"/>
                <w:lang w:val="ro-MD"/>
              </w:rPr>
              <w:t xml:space="preserve"> Piese celebre în formă tr</w:t>
            </w:r>
            <w:r w:rsidRPr="00C56F9B">
              <w:rPr>
                <w:rFonts w:cs="Times New Roman"/>
                <w:sz w:val="23"/>
                <w:szCs w:val="23"/>
                <w:lang w:val="fr-BE"/>
              </w:rPr>
              <w:t>ipartită.</w:t>
            </w:r>
          </w:p>
          <w:p w14:paraId="703A9587" w14:textId="77777777" w:rsidR="005771F9" w:rsidRPr="00C56F9B" w:rsidRDefault="005771F9" w:rsidP="006325D9">
            <w:pPr>
              <w:ind w:left="158" w:right="132"/>
              <w:jc w:val="both"/>
              <w:rPr>
                <w:rFonts w:cs="Times New Roman"/>
                <w:lang w:val="ro-MD"/>
              </w:rPr>
            </w:pPr>
          </w:p>
          <w:p w14:paraId="1287592D" w14:textId="77777777" w:rsidR="005771F9" w:rsidRPr="00C56F9B" w:rsidRDefault="005771F9" w:rsidP="006325D9">
            <w:pPr>
              <w:ind w:left="158" w:right="132"/>
              <w:jc w:val="both"/>
              <w:rPr>
                <w:rFonts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4D402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64790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43C73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„Ploaie și curcubeu”, de S, Prokofiev (p.69)</w:t>
            </w:r>
          </w:p>
          <w:p w14:paraId="3D2FD926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24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https://www.youtube.com/watch?v=lO8qv2uGrxc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6FAA6AAE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Piesa „Coasa” (p.71)</w:t>
            </w:r>
          </w:p>
          <w:p w14:paraId="77CB9A48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25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https://www.youtube.com/watch?v=_DrD13tsvj0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58EAACC6" w14:textId="77777777" w:rsidR="005771F9" w:rsidRPr="00C56F9B" w:rsidRDefault="005771F9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de concert „Sărbătoreasca” de C. Rusnac (p.71)</w:t>
            </w:r>
          </w:p>
          <w:p w14:paraId="3DF30212" w14:textId="77777777" w:rsidR="005771F9" w:rsidRPr="00C56F9B" w:rsidRDefault="008E5103" w:rsidP="006325D9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hyperlink r:id="rId26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https://www.youtube.com/watch?v=Lxi0dF2z0Ok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2EA333B9" w14:textId="77777777" w:rsidR="005771F9" w:rsidRPr="00C56F9B" w:rsidRDefault="005771F9" w:rsidP="006325D9">
            <w:pPr>
              <w:pStyle w:val="NoSpacing"/>
              <w:ind w:left="27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4091D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6D43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P4</w:t>
            </w:r>
          </w:p>
        </w:tc>
      </w:tr>
    </w:tbl>
    <w:p w14:paraId="336CEDC9" w14:textId="77777777" w:rsidR="00C56F9B" w:rsidRDefault="00C56F9B" w:rsidP="005771F9">
      <w:pPr>
        <w:rPr>
          <w:rFonts w:cs="Times New Roman"/>
          <w:lang w:val="ro-MD"/>
        </w:rPr>
      </w:pPr>
    </w:p>
    <w:p w14:paraId="07205003" w14:textId="77777777" w:rsidR="005771F9" w:rsidRPr="00C56F9B" w:rsidRDefault="005771F9" w:rsidP="005771F9">
      <w:pPr>
        <w:rPr>
          <w:rFonts w:cs="Times New Roman"/>
          <w:b/>
          <w:lang w:val="ro-MD"/>
        </w:rPr>
      </w:pPr>
      <w:r w:rsidRPr="00C56F9B">
        <w:rPr>
          <w:rFonts w:cs="Times New Roman"/>
          <w:lang w:val="ro-MD"/>
        </w:rPr>
        <w:t xml:space="preserve">UNITATEA DE ÎNVĂȚARE 4. </w:t>
      </w:r>
      <w:r w:rsidRPr="00C56F9B">
        <w:rPr>
          <w:rFonts w:cs="Times New Roman"/>
          <w:b/>
          <w:lang w:val="ro-MD"/>
        </w:rPr>
        <w:t>FORME MUZICALE COMPUSE – 8 ORE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3716"/>
        <w:gridCol w:w="709"/>
        <w:gridCol w:w="1134"/>
        <w:gridCol w:w="6095"/>
        <w:gridCol w:w="993"/>
        <w:gridCol w:w="999"/>
      </w:tblGrid>
      <w:tr w:rsidR="005771F9" w:rsidRPr="00C56F9B" w14:paraId="131E7176" w14:textId="77777777" w:rsidTr="006325D9">
        <w:trPr>
          <w:trHeight w:hRule="exact" w:val="749"/>
          <w:jc w:val="center"/>
        </w:trPr>
        <w:tc>
          <w:tcPr>
            <w:tcW w:w="1387" w:type="dxa"/>
            <w:shd w:val="clear" w:color="auto" w:fill="9CC2E6"/>
            <w:vAlign w:val="center"/>
          </w:tcPr>
          <w:p w14:paraId="7DAA4519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Unități de competență</w:t>
            </w:r>
          </w:p>
        </w:tc>
        <w:tc>
          <w:tcPr>
            <w:tcW w:w="3716" w:type="dxa"/>
            <w:shd w:val="clear" w:color="auto" w:fill="9CC2E6"/>
            <w:vAlign w:val="center"/>
          </w:tcPr>
          <w:p w14:paraId="0829D143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Detalieri de conținut</w:t>
            </w:r>
          </w:p>
        </w:tc>
        <w:tc>
          <w:tcPr>
            <w:tcW w:w="709" w:type="dxa"/>
            <w:shd w:val="clear" w:color="auto" w:fill="9CC2E6"/>
            <w:vAlign w:val="center"/>
          </w:tcPr>
          <w:p w14:paraId="474DB083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Nr. ore</w:t>
            </w:r>
          </w:p>
        </w:tc>
        <w:tc>
          <w:tcPr>
            <w:tcW w:w="1134" w:type="dxa"/>
            <w:shd w:val="clear" w:color="auto" w:fill="9CC2E6"/>
            <w:vAlign w:val="center"/>
          </w:tcPr>
          <w:p w14:paraId="0A795BC6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Data</w:t>
            </w:r>
          </w:p>
        </w:tc>
        <w:tc>
          <w:tcPr>
            <w:tcW w:w="6095" w:type="dxa"/>
            <w:shd w:val="clear" w:color="auto" w:fill="9CC2E6"/>
            <w:vAlign w:val="center"/>
          </w:tcPr>
          <w:p w14:paraId="6CC267A9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Activități muzical-didactice</w:t>
            </w:r>
          </w:p>
        </w:tc>
        <w:tc>
          <w:tcPr>
            <w:tcW w:w="993" w:type="dxa"/>
            <w:shd w:val="clear" w:color="auto" w:fill="9CC2E6"/>
            <w:vAlign w:val="center"/>
          </w:tcPr>
          <w:p w14:paraId="790FA917" w14:textId="77777777" w:rsidR="005771F9" w:rsidRPr="00C56F9B" w:rsidRDefault="005771F9" w:rsidP="006325D9">
            <w:pPr>
              <w:jc w:val="center"/>
              <w:rPr>
                <w:rFonts w:cs="Times New Roman"/>
                <w:sz w:val="24"/>
                <w:szCs w:val="24"/>
                <w:lang w:val="ro-MD"/>
              </w:rPr>
            </w:pPr>
            <w:r w:rsidRPr="00C56F9B">
              <w:rPr>
                <w:rFonts w:cs="Times New Roman"/>
                <w:sz w:val="24"/>
                <w:szCs w:val="24"/>
                <w:lang w:val="ro-MD"/>
              </w:rPr>
              <w:t>Evaluare</w:t>
            </w:r>
          </w:p>
        </w:tc>
        <w:tc>
          <w:tcPr>
            <w:tcW w:w="999" w:type="dxa"/>
            <w:shd w:val="clear" w:color="auto" w:fill="9CC2E6"/>
            <w:vAlign w:val="center"/>
          </w:tcPr>
          <w:p w14:paraId="68D6CA5E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Obs.</w:t>
            </w:r>
          </w:p>
        </w:tc>
      </w:tr>
      <w:tr w:rsidR="005771F9" w:rsidRPr="00C56F9B" w14:paraId="19AFACDF" w14:textId="77777777" w:rsidTr="006325D9">
        <w:trPr>
          <w:trHeight w:val="948"/>
          <w:jc w:val="center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11F37245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4.1.</w:t>
            </w:r>
          </w:p>
        </w:tc>
        <w:tc>
          <w:tcPr>
            <w:tcW w:w="3716" w:type="dxa"/>
            <w:shd w:val="clear" w:color="auto" w:fill="auto"/>
          </w:tcPr>
          <w:p w14:paraId="43736F99" w14:textId="77777777" w:rsidR="005771F9" w:rsidRPr="00C56F9B" w:rsidRDefault="005771F9" w:rsidP="006325D9">
            <w:pPr>
              <w:ind w:left="163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Forma rondo</w:t>
            </w:r>
            <w:r w:rsidRPr="00C56F9B">
              <w:rPr>
                <w:rFonts w:cs="Times New Roman"/>
                <w:lang w:val="ro-MD"/>
              </w:rPr>
              <w:t>. Creații muzicale celebre în forma de rondo. Măsura de patru timpi.</w:t>
            </w:r>
          </w:p>
        </w:tc>
        <w:tc>
          <w:tcPr>
            <w:tcW w:w="709" w:type="dxa"/>
            <w:shd w:val="clear" w:color="auto" w:fill="auto"/>
          </w:tcPr>
          <w:p w14:paraId="3E8D12B4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13603A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135F6CEF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Piesa vocală „Cântec de primăvară”, W.A. Mozart.</w:t>
            </w:r>
          </w:p>
          <w:p w14:paraId="4EE2DAD3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„Cucul” de L.-C. Daquin (p. 77).</w:t>
            </w:r>
          </w:p>
          <w:p w14:paraId="6FF1ADDC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Exerciții de improvazație ritmică și melodică (p.79).</w:t>
            </w:r>
          </w:p>
          <w:p w14:paraId="25A7CFA1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Rondo în stil turcesc de W.A. Mozart (p. 80).</w:t>
            </w:r>
          </w:p>
          <w:p w14:paraId="31D50CF6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Elaborarea „Partiturii ascultătorului” (p.81).</w:t>
            </w:r>
          </w:p>
          <w:p w14:paraId="555EF90E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Exerciții rimice, improvizații și acompaniament la 4 timpi (p. 83).</w:t>
            </w:r>
          </w:p>
        </w:tc>
        <w:tc>
          <w:tcPr>
            <w:tcW w:w="993" w:type="dxa"/>
            <w:shd w:val="clear" w:color="auto" w:fill="auto"/>
          </w:tcPr>
          <w:p w14:paraId="37857710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163566A6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P3</w:t>
            </w:r>
          </w:p>
        </w:tc>
      </w:tr>
      <w:tr w:rsidR="005771F9" w:rsidRPr="00C56F9B" w14:paraId="6A7E8E1F" w14:textId="77777777" w:rsidTr="006325D9">
        <w:trPr>
          <w:trHeight w:hRule="exact" w:val="2285"/>
          <w:jc w:val="center"/>
        </w:trPr>
        <w:tc>
          <w:tcPr>
            <w:tcW w:w="1387" w:type="dxa"/>
            <w:vMerge/>
            <w:shd w:val="clear" w:color="auto" w:fill="auto"/>
          </w:tcPr>
          <w:p w14:paraId="0387B431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3716" w:type="dxa"/>
            <w:shd w:val="clear" w:color="auto" w:fill="auto"/>
          </w:tcPr>
          <w:p w14:paraId="081872BA" w14:textId="77777777" w:rsidR="005771F9" w:rsidRPr="00C56F9B" w:rsidRDefault="005771F9" w:rsidP="006325D9">
            <w:pPr>
              <w:ind w:left="163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Tema cu variațiuni în muzică</w:t>
            </w:r>
            <w:r w:rsidRPr="00C56F9B">
              <w:rPr>
                <w:rFonts w:cs="Times New Roman"/>
                <w:lang w:val="ro-MD"/>
              </w:rPr>
              <w:t>. Creații muzicale celebre în formă de temă cu variațiuni.</w:t>
            </w:r>
          </w:p>
          <w:p w14:paraId="2CF60284" w14:textId="77777777" w:rsidR="005771F9" w:rsidRPr="00C56F9B" w:rsidRDefault="005771F9" w:rsidP="006325D9">
            <w:pPr>
              <w:ind w:left="163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74CB5D96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8D24951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76536BC9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 xml:space="preserve">A: Variațiuni pentru pian pe tema unui cântec francez, de W.A. Mozart (p. 84) https://www.youtube.com/watch?v=NO- ecxHEPqI  </w:t>
            </w:r>
          </w:p>
          <w:p w14:paraId="795AE32B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Improvizații rimice pe formule la 4 timpi (p.85).</w:t>
            </w:r>
          </w:p>
          <w:p w14:paraId="2EC9F137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„În peștera împăratului munților” (p.87)</w:t>
            </w:r>
          </w:p>
          <w:p w14:paraId="1437A9EB" w14:textId="77777777" w:rsidR="005771F9" w:rsidRPr="00C56F9B" w:rsidRDefault="008E5103" w:rsidP="006325D9">
            <w:pPr>
              <w:pStyle w:val="NoSpacing"/>
              <w:rPr>
                <w:rFonts w:ascii="Times New Roman" w:hAnsi="Times New Roman" w:cs="Times New Roman"/>
              </w:rPr>
            </w:pPr>
            <w:hyperlink r:id="rId27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https://www.youtube.com/watch?v=xrIYT-MrVaI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367E552B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C: Lecturi ritmice la 4 timpi la piesa audiată</w:t>
            </w:r>
          </w:p>
          <w:p w14:paraId="27962053" w14:textId="77777777" w:rsidR="005771F9" w:rsidRPr="00C56F9B" w:rsidRDefault="008E5103" w:rsidP="006325D9">
            <w:pPr>
              <w:pStyle w:val="NoSpacing"/>
              <w:rPr>
                <w:rFonts w:ascii="Times New Roman" w:hAnsi="Times New Roman" w:cs="Times New Roman"/>
              </w:rPr>
            </w:pPr>
            <w:hyperlink r:id="rId28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https://www.youtube.com/watch?v=Wk43IDUQmTk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4562D17D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B0B913B" w14:textId="77777777" w:rsidR="005771F9" w:rsidRPr="00C56F9B" w:rsidRDefault="005771F9" w:rsidP="006325D9">
            <w:pPr>
              <w:rPr>
                <w:rFonts w:cs="Times New Roman"/>
                <w:lang w:val="ro-RO"/>
              </w:rPr>
            </w:pPr>
          </w:p>
          <w:p w14:paraId="05CF8910" w14:textId="77777777" w:rsidR="005771F9" w:rsidRPr="00C56F9B" w:rsidRDefault="005771F9" w:rsidP="006325D9">
            <w:pPr>
              <w:rPr>
                <w:rFonts w:cs="Times New Roman"/>
                <w:lang w:val="ro-RO"/>
              </w:rPr>
            </w:pPr>
          </w:p>
          <w:p w14:paraId="05C9CB69" w14:textId="77777777" w:rsidR="005771F9" w:rsidRPr="00C56F9B" w:rsidRDefault="005771F9" w:rsidP="006325D9">
            <w:pPr>
              <w:rPr>
                <w:rFonts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</w:tcPr>
          <w:p w14:paraId="298D2F25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28567A88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P4</w:t>
            </w:r>
          </w:p>
          <w:p w14:paraId="18A76FF3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P6</w:t>
            </w:r>
          </w:p>
        </w:tc>
      </w:tr>
      <w:tr w:rsidR="005771F9" w:rsidRPr="00C56F9B" w14:paraId="08F93517" w14:textId="77777777" w:rsidTr="006325D9">
        <w:trPr>
          <w:trHeight w:hRule="exact" w:val="1703"/>
          <w:jc w:val="center"/>
        </w:trPr>
        <w:tc>
          <w:tcPr>
            <w:tcW w:w="1387" w:type="dxa"/>
            <w:vMerge/>
            <w:shd w:val="clear" w:color="auto" w:fill="auto"/>
          </w:tcPr>
          <w:p w14:paraId="141F3B18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3716" w:type="dxa"/>
            <w:shd w:val="clear" w:color="auto" w:fill="auto"/>
          </w:tcPr>
          <w:p w14:paraId="0D2AB68D" w14:textId="77777777" w:rsidR="005771F9" w:rsidRPr="00C56F9B" w:rsidRDefault="005771F9" w:rsidP="006325D9">
            <w:pPr>
              <w:ind w:left="163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Forma liberă în muzică</w:t>
            </w:r>
            <w:r w:rsidRPr="00C56F9B">
              <w:rPr>
                <w:rFonts w:cs="Times New Roman"/>
                <w:lang w:val="ro-MD"/>
              </w:rPr>
              <w:t>. Creații muzicale instrumentale în formă liberă.</w:t>
            </w:r>
          </w:p>
        </w:tc>
        <w:tc>
          <w:tcPr>
            <w:tcW w:w="709" w:type="dxa"/>
            <w:shd w:val="clear" w:color="auto" w:fill="auto"/>
          </w:tcPr>
          <w:p w14:paraId="3AAA06DB" w14:textId="77777777" w:rsidR="005771F9" w:rsidRPr="00C56F9B" w:rsidRDefault="005771F9" w:rsidP="006325D9">
            <w:pPr>
              <w:jc w:val="center"/>
              <w:rPr>
                <w:rFonts w:cs="Times New Roman"/>
                <w:b/>
                <w:lang w:val="ro-MD"/>
              </w:rPr>
            </w:pPr>
            <w:r w:rsidRPr="00C56F9B">
              <w:rPr>
                <w:rFonts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D5CBEA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4FFC8701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A: Piesa „Capriciul italian”, de P. Ceaikovsky (p. 89)</w:t>
            </w:r>
          </w:p>
          <w:p w14:paraId="25D417A4" w14:textId="77777777" w:rsidR="005771F9" w:rsidRPr="00C56F9B" w:rsidRDefault="008E5103" w:rsidP="006325D9">
            <w:pPr>
              <w:pStyle w:val="NoSpacing"/>
              <w:rPr>
                <w:rFonts w:ascii="Times New Roman" w:hAnsi="Times New Roman" w:cs="Times New Roman"/>
              </w:rPr>
            </w:pPr>
            <w:hyperlink r:id="rId29" w:history="1">
              <w:r w:rsidR="005771F9" w:rsidRPr="00C56F9B">
                <w:rPr>
                  <w:rStyle w:val="Hyperlink"/>
                  <w:rFonts w:ascii="Times New Roman" w:hAnsi="Times New Roman" w:cs="Times New Roman"/>
                </w:rPr>
                <w:t>https://www.youtube.com/watch?v=dyy0p90GO2w</w:t>
              </w:r>
            </w:hyperlink>
            <w:r w:rsidR="005771F9" w:rsidRPr="00C56F9B">
              <w:rPr>
                <w:rFonts w:ascii="Times New Roman" w:hAnsi="Times New Roman" w:cs="Times New Roman"/>
              </w:rPr>
              <w:t xml:space="preserve"> </w:t>
            </w:r>
          </w:p>
          <w:p w14:paraId="549BC618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„Povestea unui ciobănaș” (p.90), „Cimpoiul” (p.91).</w:t>
            </w:r>
          </w:p>
          <w:p w14:paraId="770B668D" w14:textId="77777777" w:rsidR="005771F9" w:rsidRPr="00C56F9B" w:rsidRDefault="005771F9" w:rsidP="006325D9">
            <w:pPr>
              <w:pStyle w:val="NoSpacing"/>
              <w:rPr>
                <w:rFonts w:ascii="Times New Roman" w:hAnsi="Times New Roman" w:cs="Times New Roman"/>
              </w:rPr>
            </w:pPr>
            <w:r w:rsidRPr="00C56F9B">
              <w:rPr>
                <w:rFonts w:ascii="Times New Roman" w:hAnsi="Times New Roman" w:cs="Times New Roman"/>
              </w:rPr>
              <w:t>I: Cântecul „Cele mai frumoase flori”, C. Rădulescu, M. Eni (p. 93).</w:t>
            </w:r>
          </w:p>
          <w:p w14:paraId="0B6A1547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  <w:p w14:paraId="7FBF078D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  <w:p w14:paraId="5E91A65B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993" w:type="dxa"/>
            <w:shd w:val="clear" w:color="auto" w:fill="auto"/>
          </w:tcPr>
          <w:p w14:paraId="14A7CDE6" w14:textId="77777777" w:rsidR="005771F9" w:rsidRPr="00C56F9B" w:rsidRDefault="005771F9" w:rsidP="006325D9">
            <w:pPr>
              <w:rPr>
                <w:rFonts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0492A60F" w14:textId="77777777" w:rsidR="005771F9" w:rsidRPr="00C56F9B" w:rsidRDefault="005771F9" w:rsidP="006325D9">
            <w:pPr>
              <w:jc w:val="center"/>
              <w:rPr>
                <w:rFonts w:cs="Times New Roman"/>
                <w:lang w:val="ro-MD"/>
              </w:rPr>
            </w:pPr>
            <w:r w:rsidRPr="00C56F9B">
              <w:rPr>
                <w:rFonts w:cs="Times New Roman"/>
                <w:lang w:val="ro-MD"/>
              </w:rPr>
              <w:t>P2</w:t>
            </w:r>
          </w:p>
        </w:tc>
      </w:tr>
    </w:tbl>
    <w:p w14:paraId="68D5253B" w14:textId="77777777" w:rsidR="005771F9" w:rsidRPr="00C56F9B" w:rsidRDefault="005771F9" w:rsidP="005771F9">
      <w:pPr>
        <w:spacing w:after="0"/>
        <w:ind w:firstLine="709"/>
        <w:jc w:val="both"/>
        <w:rPr>
          <w:rFonts w:cs="Times New Roman"/>
          <w:lang w:val="ro-RO"/>
        </w:rPr>
      </w:pPr>
    </w:p>
    <w:p w14:paraId="54022831" w14:textId="77777777" w:rsidR="005771F9" w:rsidRPr="00C56F9B" w:rsidRDefault="005771F9" w:rsidP="005771F9">
      <w:pPr>
        <w:spacing w:after="0"/>
        <w:ind w:firstLine="709"/>
        <w:jc w:val="both"/>
        <w:rPr>
          <w:rFonts w:cs="Times New Roman"/>
          <w:lang w:val="ro-RO"/>
        </w:rPr>
        <w:sectPr w:rsidR="005771F9" w:rsidRPr="00C56F9B" w:rsidSect="00C56F9B">
          <w:pgSz w:w="16838" w:h="11906" w:orient="landscape" w:code="9"/>
          <w:pgMar w:top="1134" w:right="1134" w:bottom="851" w:left="1134" w:header="709" w:footer="709" w:gutter="0"/>
          <w:cols w:space="708"/>
          <w:docGrid w:linePitch="381"/>
        </w:sectPr>
      </w:pPr>
    </w:p>
    <w:p w14:paraId="71CCBEE2" w14:textId="77777777" w:rsidR="005771F9" w:rsidRPr="00C56F9B" w:rsidRDefault="005771F9" w:rsidP="005771F9">
      <w:pPr>
        <w:pStyle w:val="NoSpacing"/>
        <w:shd w:val="clear" w:color="auto" w:fill="8EAADB" w:themeFill="accent1" w:themeFillTint="99"/>
        <w:jc w:val="right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lastRenderedPageBreak/>
        <w:t>Anexă</w:t>
      </w:r>
    </w:p>
    <w:p w14:paraId="56C3D132" w14:textId="77777777" w:rsidR="005771F9" w:rsidRPr="00C56F9B" w:rsidRDefault="005771F9" w:rsidP="005771F9">
      <w:pPr>
        <w:pStyle w:val="NoSpacing"/>
        <w:shd w:val="clear" w:color="auto" w:fill="8EAADB" w:themeFill="accent1" w:themeFillTint="99"/>
        <w:jc w:val="center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EDUCAȚIE MUZICALĂ. CLASA a III-a</w:t>
      </w:r>
      <w:r w:rsidRPr="00C56F9B">
        <w:rPr>
          <w:rFonts w:ascii="Times New Roman" w:hAnsi="Times New Roman" w:cs="Times New Roman"/>
        </w:rPr>
        <w:br/>
        <w:t>PRODUSE RECOMANDATE,</w:t>
      </w:r>
    </w:p>
    <w:p w14:paraId="313D56FD" w14:textId="77777777" w:rsidR="005771F9" w:rsidRPr="00C56F9B" w:rsidRDefault="005771F9" w:rsidP="005771F9">
      <w:pPr>
        <w:pStyle w:val="NoSpacing"/>
        <w:shd w:val="clear" w:color="auto" w:fill="8EAADB" w:themeFill="accent1" w:themeFillTint="99"/>
        <w:jc w:val="center"/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în conformitate cu Metodologia privind evaluarea criterială prin desriptori în învățământul primar,</w:t>
      </w:r>
      <w:r w:rsidRPr="00C56F9B">
        <w:rPr>
          <w:rFonts w:ascii="Times New Roman" w:hAnsi="Times New Roman" w:cs="Times New Roman"/>
        </w:rPr>
        <w:br/>
        <w:t>clasele I-IV, 2018.</w:t>
      </w:r>
    </w:p>
    <w:p w14:paraId="193EEA00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P1. Fredonatul temelor muzicale</w:t>
      </w:r>
    </w:p>
    <w:p w14:paraId="1DA3BD6C" w14:textId="77777777" w:rsidR="005771F9" w:rsidRPr="00C56F9B" w:rsidRDefault="005771F9" w:rsidP="005771F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Intonez melodia (</w:t>
      </w:r>
      <w:r w:rsidRPr="00C56F9B">
        <w:rPr>
          <w:rFonts w:ascii="Times New Roman" w:hAnsi="Times New Roman" w:cs="Times New Roman"/>
          <w:i/>
          <w:iCs/>
        </w:rPr>
        <w:t>muto</w:t>
      </w:r>
      <w:r w:rsidRPr="00C56F9B">
        <w:rPr>
          <w:rFonts w:ascii="Times New Roman" w:hAnsi="Times New Roman" w:cs="Times New Roman"/>
        </w:rPr>
        <w:t>).</w:t>
      </w:r>
    </w:p>
    <w:p w14:paraId="2DA68D49" w14:textId="77777777" w:rsidR="005771F9" w:rsidRPr="00C56F9B" w:rsidRDefault="005771F9" w:rsidP="005771F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Exprim prin fredonare caracterul general al temei muzicale/ melodiei.</w:t>
      </w:r>
    </w:p>
    <w:p w14:paraId="6986F412" w14:textId="77777777" w:rsidR="005771F9" w:rsidRPr="00C56F9B" w:rsidRDefault="005771F9" w:rsidP="005771F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Recunosc denumirea și autorul creației muzicale audiate.</w:t>
      </w:r>
    </w:p>
    <w:p w14:paraId="794E4C79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P2. Interpretarea cântecului</w:t>
      </w:r>
    </w:p>
    <w:p w14:paraId="4BD8BA6A" w14:textId="77777777" w:rsidR="005771F9" w:rsidRPr="00C56F9B" w:rsidRDefault="005771F9" w:rsidP="005771F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Cunosc despre ce se cântă în piesă.</w:t>
      </w:r>
    </w:p>
    <w:p w14:paraId="5474431B" w14:textId="77777777" w:rsidR="005771F9" w:rsidRPr="00C56F9B" w:rsidRDefault="005771F9" w:rsidP="005771F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Stabilesc/aleg elementele limbajului muzical care dau expresivitate cântecului.</w:t>
      </w:r>
    </w:p>
    <w:p w14:paraId="0B3F5168" w14:textId="77777777" w:rsidR="005771F9" w:rsidRPr="00C56F9B" w:rsidRDefault="005771F9" w:rsidP="005771F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Interpretez expresiv cântecul: a) intonez corect melodia; b) sincronizez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14:paraId="1722BA28" w14:textId="77777777" w:rsidR="005771F9" w:rsidRPr="00C56F9B" w:rsidRDefault="005771F9" w:rsidP="005771F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Respect regulile cântului în timpul interpretării.</w:t>
      </w:r>
    </w:p>
    <w:p w14:paraId="2A4C4CED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P3. Audiția creației muzicale</w:t>
      </w:r>
    </w:p>
    <w:p w14:paraId="4C2FE302" w14:textId="77777777" w:rsidR="005771F9" w:rsidRPr="00C56F9B" w:rsidRDefault="005771F9" w:rsidP="005771F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Respect regulile de audiere.</w:t>
      </w:r>
    </w:p>
    <w:p w14:paraId="6424A56E" w14:textId="77777777" w:rsidR="005771F9" w:rsidRPr="00C56F9B" w:rsidRDefault="005771F9" w:rsidP="005771F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Cunosc/recunosc titlul și compozitorul.</w:t>
      </w:r>
    </w:p>
    <w:p w14:paraId="6CEB67C4" w14:textId="77777777" w:rsidR="005771F9" w:rsidRPr="00C56F9B" w:rsidRDefault="005771F9" w:rsidP="005771F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Determin tipul melodiei (cantabil, dansant, de marș) și evenimentele sonore.</w:t>
      </w:r>
    </w:p>
    <w:p w14:paraId="1DF8BF3E" w14:textId="77777777" w:rsidR="005771F9" w:rsidRPr="00C56F9B" w:rsidRDefault="005771F9" w:rsidP="005771F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Determin expresivitatea/ descriptivitatea muzicii în fiecare eveniment sonor cu ajutorul elementelor de limbaj muzical.</w:t>
      </w:r>
    </w:p>
    <w:p w14:paraId="6ACD7CDF" w14:textId="77777777" w:rsidR="005771F9" w:rsidRPr="00C56F9B" w:rsidRDefault="005771F9" w:rsidP="005771F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Îmi exprim impresiile despre creație.</w:t>
      </w:r>
    </w:p>
    <w:p w14:paraId="683C5E8F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P4. Caracterizarea creației muzicale audiate</w:t>
      </w:r>
    </w:p>
    <w:p w14:paraId="6F049559" w14:textId="77777777" w:rsidR="005771F9" w:rsidRPr="00C56F9B" w:rsidRDefault="005771F9" w:rsidP="005771F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Caracterizez emoțiile, sentimentele, exprimate de melodie.</w:t>
      </w:r>
    </w:p>
    <w:p w14:paraId="1DE26BC6" w14:textId="77777777" w:rsidR="005771F9" w:rsidRPr="00C56F9B" w:rsidRDefault="005771F9" w:rsidP="005771F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Determin cine interpretează muzica/ melodia.</w:t>
      </w:r>
    </w:p>
    <w:p w14:paraId="124D48E6" w14:textId="77777777" w:rsidR="005771F9" w:rsidRPr="00C56F9B" w:rsidRDefault="005771F9" w:rsidP="005771F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Numesc titlul/denumirea creaţiei/lucrării din lista celor studiate.</w:t>
      </w:r>
    </w:p>
    <w:p w14:paraId="39F25B59" w14:textId="77777777" w:rsidR="005771F9" w:rsidRPr="00C56F9B" w:rsidRDefault="005771F9" w:rsidP="005771F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Numesc compozitorul, autorul versurilor.</w:t>
      </w:r>
    </w:p>
    <w:p w14:paraId="21A73D3A" w14:textId="77777777" w:rsidR="005771F9" w:rsidRPr="00C56F9B" w:rsidRDefault="005771F9" w:rsidP="005771F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Argumentez în ce momente din viaţă poate să sune această creaţie muzicală.</w:t>
      </w:r>
    </w:p>
    <w:p w14:paraId="27E49005" w14:textId="77777777" w:rsidR="005771F9" w:rsidRPr="00C56F9B" w:rsidRDefault="005771F9" w:rsidP="005771F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Utilizez în caracterizare terminologia muzicală studiată.</w:t>
      </w:r>
    </w:p>
    <w:p w14:paraId="0675E144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P5. Improvizație muzicală (ritmică/ melodică)</w:t>
      </w:r>
    </w:p>
    <w:p w14:paraId="734FB22F" w14:textId="77777777" w:rsidR="005771F9" w:rsidRPr="00C56F9B" w:rsidRDefault="005771F9" w:rsidP="005771F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Aleg un instrument muzical (tobiţă, tamburină, clopoţei, xilofon, trianglu etc.).</w:t>
      </w:r>
    </w:p>
    <w:p w14:paraId="5373B606" w14:textId="77777777" w:rsidR="005771F9" w:rsidRPr="00C56F9B" w:rsidRDefault="005771F9" w:rsidP="005771F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Creez un desen ritmic/ melodie potrivită imaginii/ textului propus.</w:t>
      </w:r>
    </w:p>
    <w:p w14:paraId="191AF540" w14:textId="77777777" w:rsidR="005771F9" w:rsidRPr="00C56F9B" w:rsidRDefault="005771F9" w:rsidP="005771F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Interpretez expresiv ritmul/ melodia.</w:t>
      </w:r>
    </w:p>
    <w:p w14:paraId="3A3F4F66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P6. Acompaniament muzical</w:t>
      </w:r>
    </w:p>
    <w:p w14:paraId="29D5C9E8" w14:textId="77777777" w:rsidR="005771F9" w:rsidRPr="00C56F9B" w:rsidRDefault="005771F9" w:rsidP="005771F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Audiez piesa muzicală.</w:t>
      </w:r>
    </w:p>
    <w:p w14:paraId="09AF988F" w14:textId="77777777" w:rsidR="005771F9" w:rsidRPr="00C56F9B" w:rsidRDefault="005771F9" w:rsidP="005771F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Aleg instrumentul(ele) potrivit(e) pentru acompaniament.</w:t>
      </w:r>
    </w:p>
    <w:p w14:paraId="307C602B" w14:textId="77777777" w:rsidR="005771F9" w:rsidRPr="00C56F9B" w:rsidRDefault="005771F9" w:rsidP="005771F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Elaborez un desen ritmic potrivit.</w:t>
      </w:r>
    </w:p>
    <w:p w14:paraId="2E8230A2" w14:textId="77777777" w:rsidR="005771F9" w:rsidRPr="00C56F9B" w:rsidRDefault="005771F9" w:rsidP="005771F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Citesc/ exersez desenul ritmic.</w:t>
      </w:r>
    </w:p>
    <w:p w14:paraId="5390769D" w14:textId="77777777" w:rsidR="005771F9" w:rsidRPr="00C56F9B" w:rsidRDefault="005771F9" w:rsidP="005771F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Acompaniez melodia.</w:t>
      </w:r>
    </w:p>
    <w:p w14:paraId="682354FA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P7. Mișcări muzical-ritmice</w:t>
      </w:r>
    </w:p>
    <w:p w14:paraId="2E7FE2E6" w14:textId="77777777" w:rsidR="005771F9" w:rsidRPr="00C56F9B" w:rsidRDefault="005771F9" w:rsidP="005771F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Urmăresc cu atenție discursul sonor, adun primele impresii ale propriilor gânduri și idei.</w:t>
      </w:r>
    </w:p>
    <w:p w14:paraId="7B30507E" w14:textId="77777777" w:rsidR="005771F9" w:rsidRPr="00C56F9B" w:rsidRDefault="005771F9" w:rsidP="005771F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Fredonez motive/ melodii pentru a distinge atmosfera și recunoaște trăirea emoțională.</w:t>
      </w:r>
    </w:p>
    <w:p w14:paraId="078CE1CC" w14:textId="77777777" w:rsidR="005771F9" w:rsidRPr="00C56F9B" w:rsidRDefault="005771F9" w:rsidP="005771F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Descopăr structura piesei muzicale și percep coerența evenimentelor sonore.</w:t>
      </w:r>
    </w:p>
    <w:p w14:paraId="42BEF180" w14:textId="77777777" w:rsidR="005771F9" w:rsidRPr="00C56F9B" w:rsidRDefault="005771F9" w:rsidP="005771F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Aleg mijlocul potrivit pentru reprezentarea mișcării muzicii (cu mâinile, cu eșarfă, minge, cercuri, panglică, hârtie etc.).</w:t>
      </w:r>
    </w:p>
    <w:p w14:paraId="3243A3A7" w14:textId="77777777" w:rsidR="005771F9" w:rsidRPr="00C56F9B" w:rsidRDefault="005771F9" w:rsidP="005771F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Elaborez mișcări potrivite naturii muzicii (sensului mișcării, gradației de tempo, nuanțelor dinamice etc.).</w:t>
      </w:r>
    </w:p>
    <w:p w14:paraId="67EA0393" w14:textId="77777777" w:rsidR="005771F9" w:rsidRPr="00C56F9B" w:rsidRDefault="005771F9" w:rsidP="005771F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Reprezint prin mișcări muzical-ritmice muzica compoziției muzicale.</w:t>
      </w:r>
    </w:p>
    <w:p w14:paraId="17980A4D" w14:textId="77777777" w:rsidR="005771F9" w:rsidRPr="00C56F9B" w:rsidRDefault="005771F9" w:rsidP="005771F9">
      <w:pPr>
        <w:pStyle w:val="NoSpacing"/>
        <w:rPr>
          <w:rFonts w:ascii="Times New Roman" w:hAnsi="Times New Roman" w:cs="Times New Roman"/>
          <w:color w:val="0070C0"/>
        </w:rPr>
      </w:pPr>
      <w:r w:rsidRPr="00C56F9B">
        <w:rPr>
          <w:rFonts w:ascii="Times New Roman" w:hAnsi="Times New Roman" w:cs="Times New Roman"/>
          <w:color w:val="0070C0"/>
        </w:rPr>
        <w:t>P8. Interpretare la instrumente muzicale pentru copii</w:t>
      </w:r>
    </w:p>
    <w:p w14:paraId="3ECFF507" w14:textId="77777777" w:rsidR="005771F9" w:rsidRPr="00C56F9B" w:rsidRDefault="005771F9" w:rsidP="005771F9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 xml:space="preserve">Posed emisia sunetelor muzicale (ca durată și înălțime) la istrumente muzicale pentru copii </w:t>
      </w:r>
      <w:r w:rsidRPr="00C56F9B">
        <w:rPr>
          <w:rFonts w:ascii="Times New Roman" w:hAnsi="Times New Roman" w:cs="Times New Roman"/>
        </w:rPr>
        <w:lastRenderedPageBreak/>
        <w:t>(metalofon, tamburină, trianglu, tobă cu ciocan, clopoței cu buton, tuburi sonore etc.).</w:t>
      </w:r>
    </w:p>
    <w:p w14:paraId="4AF7EB34" w14:textId="77777777" w:rsidR="005771F9" w:rsidRPr="00C56F9B" w:rsidRDefault="005771F9" w:rsidP="005771F9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Exersez interpretarea textului muzical la un instrument muzical, după modelul propus.</w:t>
      </w:r>
    </w:p>
    <w:p w14:paraId="240705AE" w14:textId="77777777" w:rsidR="005771F9" w:rsidRPr="00C56F9B" w:rsidRDefault="005771F9" w:rsidP="005771F9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 xml:space="preserve">Execut expresiv textul muzical la un instrument muzical pentru copii. </w:t>
      </w:r>
    </w:p>
    <w:p w14:paraId="3C71AB3E" w14:textId="77777777" w:rsidR="005771F9" w:rsidRPr="00C56F9B" w:rsidRDefault="005771F9" w:rsidP="005771F9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C56F9B">
        <w:rPr>
          <w:rFonts w:ascii="Times New Roman" w:hAnsi="Times New Roman" w:cs="Times New Roman"/>
        </w:rPr>
        <w:t>Sincronizez interpretarea la instrument muzical cu ceilalți interpreți.</w:t>
      </w:r>
    </w:p>
    <w:p w14:paraId="6FC34ADA" w14:textId="77777777" w:rsidR="005771F9" w:rsidRPr="00C56F9B" w:rsidRDefault="005771F9" w:rsidP="005771F9">
      <w:pPr>
        <w:spacing w:after="0"/>
        <w:ind w:firstLine="709"/>
        <w:jc w:val="both"/>
        <w:rPr>
          <w:rFonts w:cs="Times New Roman"/>
          <w:lang w:val="ro-RO"/>
        </w:rPr>
      </w:pPr>
    </w:p>
    <w:p w14:paraId="0342A76E" w14:textId="77777777" w:rsidR="00F12C76" w:rsidRPr="00C56F9B" w:rsidRDefault="00F12C76" w:rsidP="006C0B77">
      <w:pPr>
        <w:spacing w:after="0"/>
        <w:ind w:firstLine="709"/>
        <w:jc w:val="both"/>
        <w:rPr>
          <w:rFonts w:cs="Times New Roman"/>
          <w:lang w:val="ro-RO"/>
        </w:rPr>
      </w:pPr>
    </w:p>
    <w:sectPr w:rsidR="00F12C76" w:rsidRPr="00C56F9B" w:rsidSect="00552056">
      <w:footerReference w:type="default" r:id="rId30"/>
      <w:pgSz w:w="11900" w:h="16840"/>
      <w:pgMar w:top="1090" w:right="1094" w:bottom="1176" w:left="1104" w:header="662" w:footer="3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4358EE" w16cex:dateUtc="2024-02-23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B8B87" w16cid:durableId="3E4358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8088F" w14:textId="77777777" w:rsidR="008E5103" w:rsidRDefault="008E5103">
      <w:pPr>
        <w:spacing w:after="0"/>
      </w:pPr>
      <w:r>
        <w:separator/>
      </w:r>
    </w:p>
  </w:endnote>
  <w:endnote w:type="continuationSeparator" w:id="0">
    <w:p w14:paraId="5FE36A41" w14:textId="77777777" w:rsidR="008E5103" w:rsidRDefault="008E5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AD4E" w14:textId="77777777" w:rsidR="00EE4672" w:rsidRDefault="005771F9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4DEA82" wp14:editId="3D2A793C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4771C" w14:textId="77777777" w:rsidR="00EE4672" w:rsidRDefault="005771F9">
                          <w:r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DA1E28" w:rsidRPr="00DA1E28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DEA82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95.7pt;margin-top:783.15pt;width:4.1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" filled="f" stroked="f">
              <v:textbox style="mso-fit-shape-to-text:t" inset="0,0,0,0">
                <w:txbxContent>
                  <w:p w14:paraId="65C4771C" w14:textId="77777777" w:rsidR="00EE4672" w:rsidRDefault="005771F9">
                    <w:r>
                      <w:rPr>
                        <w:rFonts w:eastAsia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DA1E28" w:rsidRPr="00DA1E28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8C4F6" w14:textId="77777777" w:rsidR="008E5103" w:rsidRDefault="008E5103">
      <w:pPr>
        <w:spacing w:after="0"/>
      </w:pPr>
      <w:r>
        <w:separator/>
      </w:r>
    </w:p>
  </w:footnote>
  <w:footnote w:type="continuationSeparator" w:id="0">
    <w:p w14:paraId="04E2D84E" w14:textId="77777777" w:rsidR="008E5103" w:rsidRDefault="008E51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C02"/>
    <w:multiLevelType w:val="hybridMultilevel"/>
    <w:tmpl w:val="C17C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E55"/>
    <w:multiLevelType w:val="hybridMultilevel"/>
    <w:tmpl w:val="9FDA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3735"/>
    <w:multiLevelType w:val="hybridMultilevel"/>
    <w:tmpl w:val="5CC2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6DD9"/>
    <w:multiLevelType w:val="hybridMultilevel"/>
    <w:tmpl w:val="BBB4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03A6"/>
    <w:multiLevelType w:val="hybridMultilevel"/>
    <w:tmpl w:val="41AA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1A4"/>
    <w:multiLevelType w:val="hybridMultilevel"/>
    <w:tmpl w:val="CC96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D5C85"/>
    <w:multiLevelType w:val="hybridMultilevel"/>
    <w:tmpl w:val="257E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45C9"/>
    <w:multiLevelType w:val="hybridMultilevel"/>
    <w:tmpl w:val="CE92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3536"/>
    <w:multiLevelType w:val="hybridMultilevel"/>
    <w:tmpl w:val="1AA0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2777C"/>
    <w:multiLevelType w:val="hybridMultilevel"/>
    <w:tmpl w:val="4A24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FB"/>
    <w:rsid w:val="00171D3F"/>
    <w:rsid w:val="001D24FB"/>
    <w:rsid w:val="00414DED"/>
    <w:rsid w:val="005771F9"/>
    <w:rsid w:val="006C0B77"/>
    <w:rsid w:val="008242FF"/>
    <w:rsid w:val="008613D7"/>
    <w:rsid w:val="00870751"/>
    <w:rsid w:val="008E5103"/>
    <w:rsid w:val="00922C48"/>
    <w:rsid w:val="00B915B7"/>
    <w:rsid w:val="00C56F9B"/>
    <w:rsid w:val="00CA1423"/>
    <w:rsid w:val="00DA1E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AEC9-9307-4740-8391-166F01CD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1F9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1F9"/>
    <w:pPr>
      <w:spacing w:after="0"/>
    </w:pPr>
    <w:rPr>
      <w:rFonts w:eastAsia="Times New Roman" w:cs="Times New Roman"/>
      <w:kern w:val="0"/>
      <w:sz w:val="20"/>
      <w:szCs w:val="20"/>
      <w:lang w:val="ro-RO" w:eastAsia="ru-R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1F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NoSpacing">
    <w:name w:val="No Spacing"/>
    <w:uiPriority w:val="1"/>
    <w:qFormat/>
    <w:rsid w:val="005771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771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9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PTvNxbmjSY" TargetMode="External"/><Relationship Id="rId18" Type="http://schemas.openxmlformats.org/officeDocument/2006/relationships/hyperlink" Target="https://www.youtube.com/watch?v=3X9LvC9WkkQ" TargetMode="External"/><Relationship Id="rId26" Type="http://schemas.openxmlformats.org/officeDocument/2006/relationships/hyperlink" Target="https://www.youtube.com/watch?v=Lxi0dF2z0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1mK6eYlDGw" TargetMode="External"/><Relationship Id="rId34" Type="http://schemas.microsoft.com/office/2018/08/relationships/commentsExtensible" Target="commentsExtensible.xml"/><Relationship Id="rId7" Type="http://schemas.openxmlformats.org/officeDocument/2006/relationships/hyperlink" Target="https://www.youtube.com/watch?v=nyHXY2amfqs" TargetMode="External"/><Relationship Id="rId12" Type="http://schemas.openxmlformats.org/officeDocument/2006/relationships/hyperlink" Target="https://www.youtube.com/watch?v=bjBVQVwBApg" TargetMode="External"/><Relationship Id="rId17" Type="http://schemas.openxmlformats.org/officeDocument/2006/relationships/hyperlink" Target="https://www.youtube.com/watch?v=ExqN-fuqGIs" TargetMode="External"/><Relationship Id="rId25" Type="http://schemas.openxmlformats.org/officeDocument/2006/relationships/hyperlink" Target="https://www.youtube.com/watch?v=_DrD13tsvj0" TargetMode="External"/><Relationship Id="rId33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ih8trjrmGE&amp;t=279s" TargetMode="External"/><Relationship Id="rId20" Type="http://schemas.openxmlformats.org/officeDocument/2006/relationships/hyperlink" Target="https://www.youtube.com/watch?v=Aihr3g6_y5M" TargetMode="External"/><Relationship Id="rId29" Type="http://schemas.openxmlformats.org/officeDocument/2006/relationships/hyperlink" Target="https://www.youtube.com/watch?v=dyy0p90GO2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E3krzBl0qE" TargetMode="External"/><Relationship Id="rId24" Type="http://schemas.openxmlformats.org/officeDocument/2006/relationships/hyperlink" Target="https://www.youtube.com/watch?v=lO8qv2uGrx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Z1RnanPpDQ" TargetMode="External"/><Relationship Id="rId23" Type="http://schemas.openxmlformats.org/officeDocument/2006/relationships/hyperlink" Target="https://www.youtube.com/watch?v=Kl6R4Ui9blc" TargetMode="External"/><Relationship Id="rId28" Type="http://schemas.openxmlformats.org/officeDocument/2006/relationships/hyperlink" Target="https://www.youtube.com/watch?v=Wk43IDUQmTk" TargetMode="External"/><Relationship Id="rId10" Type="http://schemas.openxmlformats.org/officeDocument/2006/relationships/hyperlink" Target="https://www.youtube.com/watch?v=3Gk9xfUontc" TargetMode="External"/><Relationship Id="rId19" Type="http://schemas.openxmlformats.org/officeDocument/2006/relationships/hyperlink" Target="https://www.youtube.com/watch?v=vDRXOmJg-AQ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4aMxQcuIRU" TargetMode="External"/><Relationship Id="rId14" Type="http://schemas.openxmlformats.org/officeDocument/2006/relationships/hyperlink" Target="https://www.youtube.com/watch?v=r__Dk4oWGJQ&amp;t=32s" TargetMode="External"/><Relationship Id="rId22" Type="http://schemas.openxmlformats.org/officeDocument/2006/relationships/hyperlink" Target="https://www.youtube.com/watch?v=BnVYTMkOal8" TargetMode="External"/><Relationship Id="rId27" Type="http://schemas.openxmlformats.org/officeDocument/2006/relationships/hyperlink" Target="https://www.youtube.com/watch?v=xrIYT-MrVaI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youtube.com/watch?v=UIdwCrfDN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2123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Prisacaru</cp:lastModifiedBy>
  <cp:revision>5</cp:revision>
  <dcterms:created xsi:type="dcterms:W3CDTF">2024-04-14T18:51:00Z</dcterms:created>
  <dcterms:modified xsi:type="dcterms:W3CDTF">2024-04-23T14:24:00Z</dcterms:modified>
</cp:coreProperties>
</file>