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E1" w:rsidRPr="00D54B3E" w:rsidRDefault="00D54B3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4B3E">
        <w:rPr>
          <w:rFonts w:ascii="Times New Roman" w:hAnsi="Times New Roman" w:cs="Times New Roman"/>
          <w:b/>
          <w:sz w:val="32"/>
          <w:szCs w:val="28"/>
        </w:rPr>
        <w:t>MINISTERUL EDUCAȚIEI ȘI CERCETĂRII AL REPUBLICII MOLDOVA</w:t>
      </w:r>
    </w:p>
    <w:p w:rsidR="00EB74E1" w:rsidRPr="00D54B3E" w:rsidRDefault="00EB74E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74E1" w:rsidRPr="00D54B3E" w:rsidRDefault="00EB74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3E" w:rsidRDefault="00D54B3E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4B3E">
        <w:rPr>
          <w:rFonts w:ascii="Times New Roman" w:hAnsi="Times New Roman" w:cs="Times New Roman"/>
          <w:sz w:val="28"/>
          <w:szCs w:val="28"/>
        </w:rPr>
        <w:t>Discutat</w:t>
      </w:r>
      <w:proofErr w:type="spellEnd"/>
      <w:r w:rsidRPr="00D54B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54B3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D5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B3E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D5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B3E"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 w:rsidRPr="00D54B3E">
        <w:rPr>
          <w:rFonts w:ascii="Times New Roman" w:hAnsi="Times New Roman" w:cs="Times New Roman"/>
          <w:sz w:val="28"/>
          <w:szCs w:val="28"/>
        </w:rPr>
        <w:t xml:space="preserve"> ______________              APROBAT ________________ </w:t>
      </w:r>
    </w:p>
    <w:p w:rsidR="00EB74E1" w:rsidRPr="00D54B3E" w:rsidRDefault="00D54B3E" w:rsidP="00D54B3E">
      <w:pPr>
        <w:tabs>
          <w:tab w:val="left" w:pos="3960"/>
        </w:tabs>
        <w:spacing w:line="360" w:lineRule="auto"/>
        <w:ind w:firstLine="8364"/>
        <w:rPr>
          <w:rFonts w:ascii="Times New Roman" w:hAnsi="Times New Roman" w:cs="Times New Roman"/>
          <w:sz w:val="28"/>
          <w:szCs w:val="28"/>
        </w:rPr>
      </w:pPr>
      <w:proofErr w:type="spellStart"/>
      <w:r w:rsidRPr="00D54B3E">
        <w:rPr>
          <w:rFonts w:ascii="Times New Roman" w:hAnsi="Times New Roman" w:cs="Times New Roman"/>
          <w:sz w:val="28"/>
          <w:szCs w:val="28"/>
        </w:rPr>
        <w:t>Ș</w:t>
      </w:r>
      <w:r w:rsidRPr="00D54B3E">
        <w:rPr>
          <w:rFonts w:ascii="Times New Roman" w:hAnsi="Times New Roman" w:cs="Times New Roman"/>
          <w:sz w:val="28"/>
          <w:szCs w:val="28"/>
        </w:rPr>
        <w:t>eful</w:t>
      </w:r>
      <w:proofErr w:type="spellEnd"/>
      <w:r w:rsidRPr="00D5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B3E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D5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B3E">
        <w:rPr>
          <w:rFonts w:ascii="Times New Roman" w:hAnsi="Times New Roman" w:cs="Times New Roman"/>
          <w:sz w:val="28"/>
          <w:szCs w:val="28"/>
        </w:rPr>
        <w:t>metodice</w:t>
      </w:r>
      <w:proofErr w:type="spellEnd"/>
    </w:p>
    <w:p w:rsidR="00EB74E1" w:rsidRPr="00D54B3E" w:rsidRDefault="00EB74E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4B3E" w:rsidRDefault="00D54B3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fr-FR"/>
        </w:rPr>
      </w:pPr>
    </w:p>
    <w:p w:rsidR="00EB74E1" w:rsidRPr="00D54B3E" w:rsidRDefault="00D54B3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fr-FR"/>
        </w:rPr>
      </w:pPr>
      <w:r w:rsidRPr="00D54B3E">
        <w:rPr>
          <w:rFonts w:ascii="Times New Roman" w:hAnsi="Times New Roman" w:cs="Times New Roman"/>
          <w:b/>
          <w:sz w:val="32"/>
          <w:szCs w:val="28"/>
          <w:lang w:val="fr-FR"/>
        </w:rPr>
        <w:t xml:space="preserve">PROIECT DIDACTIC DE LUNGĂ DURATĂ </w:t>
      </w:r>
    </w:p>
    <w:p w:rsidR="00EB74E1" w:rsidRPr="00D54B3E" w:rsidRDefault="00D54B3E">
      <w:pPr>
        <w:spacing w:before="240" w:after="160" w:line="276" w:lineRule="auto"/>
        <w:jc w:val="center"/>
        <w:rPr>
          <w:rFonts w:ascii="Times New Roman" w:hAnsi="Times New Roman" w:cs="Times New Roman"/>
          <w:sz w:val="28"/>
        </w:rPr>
      </w:pPr>
      <w:r w:rsidRPr="00D54B3E">
        <w:rPr>
          <w:rFonts w:ascii="Times New Roman" w:hAnsi="Times New Roman" w:cs="Times New Roman"/>
          <w:b/>
          <w:sz w:val="32"/>
          <w:szCs w:val="28"/>
          <w:lang w:val="fr-FR"/>
        </w:rPr>
        <w:t xml:space="preserve">LA DISCIPLINA ȘCOLARĂ </w:t>
      </w:r>
      <w:r w:rsidRPr="00D54B3E">
        <w:rPr>
          <w:rFonts w:ascii="Times New Roman" w:hAnsi="Times New Roman" w:cs="Times New Roman"/>
          <w:b/>
          <w:i/>
          <w:sz w:val="32"/>
          <w:szCs w:val="28"/>
          <w:lang w:val="fr-FR"/>
        </w:rPr>
        <w:t xml:space="preserve"> </w:t>
      </w:r>
      <w:r w:rsidRPr="00D54B3E">
        <w:rPr>
          <w:rFonts w:ascii="Times New Roman" w:hAnsi="Times New Roman" w:cs="Times New Roman"/>
          <w:b/>
          <w:sz w:val="32"/>
          <w:szCs w:val="28"/>
          <w:lang w:val="fr-FR"/>
        </w:rPr>
        <w:t>LIMBA FRANCEZA (LS I)</w:t>
      </w:r>
    </w:p>
    <w:p w:rsidR="00EB74E1" w:rsidRPr="00D54B3E" w:rsidRDefault="00D54B3E" w:rsidP="00D54B3E">
      <w:pPr>
        <w:tabs>
          <w:tab w:val="left" w:pos="5970"/>
        </w:tabs>
        <w:spacing w:before="240" w:after="160" w:line="276" w:lineRule="auto"/>
        <w:jc w:val="center"/>
        <w:rPr>
          <w:rFonts w:ascii="Times New Roman" w:hAnsi="Times New Roman" w:cs="Times New Roman"/>
        </w:rPr>
      </w:pPr>
      <w:r w:rsidRPr="00D54B3E">
        <w:rPr>
          <w:rFonts w:ascii="Times New Roman" w:hAnsi="Times New Roman" w:cs="Times New Roman"/>
          <w:sz w:val="28"/>
          <w:szCs w:val="28"/>
          <w:lang w:val="fr-FR"/>
        </w:rPr>
        <w:t xml:space="preserve">(elaborat de Grupul de lucru conform ordinului MEC nr.1544/2023 în baza </w:t>
      </w:r>
      <w:r w:rsidRPr="00D54B3E">
        <w:rPr>
          <w:rFonts w:ascii="Times New Roman" w:hAnsi="Times New Roman" w:cs="Times New Roman"/>
          <w:i/>
          <w:sz w:val="28"/>
          <w:szCs w:val="28"/>
          <w:lang w:val="fr-FR"/>
        </w:rPr>
        <w:t xml:space="preserve">Curriculumului Național la disciplina Limba străină, clasele a X-a – a XII-a </w:t>
      </w:r>
      <w:r w:rsidRPr="00D54B3E">
        <w:rPr>
          <w:rFonts w:ascii="Times New Roman" w:hAnsi="Times New Roman" w:cs="Times New Roman"/>
          <w:sz w:val="28"/>
          <w:szCs w:val="28"/>
          <w:lang w:val="fr-FR"/>
        </w:rPr>
        <w:t>, aprobat prin ordinul MEC nr. 906 din 17 iulie 2019)</w:t>
      </w:r>
    </w:p>
    <w:p w:rsidR="00D54B3E" w:rsidRDefault="00D54B3E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E1" w:rsidRPr="00D54B3E" w:rsidRDefault="00D54B3E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54B3E">
        <w:rPr>
          <w:rFonts w:ascii="Times New Roman" w:hAnsi="Times New Roman" w:cs="Times New Roman"/>
          <w:b/>
          <w:sz w:val="28"/>
          <w:szCs w:val="28"/>
          <w:lang w:val="fr-FR"/>
        </w:rPr>
        <w:t>Clasa a X- a (Nivel B1.1)</w:t>
      </w:r>
    </w:p>
    <w:p w:rsidR="00EB74E1" w:rsidRDefault="00D54B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54B3E">
        <w:rPr>
          <w:rFonts w:ascii="Times New Roman" w:hAnsi="Times New Roman" w:cs="Times New Roman"/>
          <w:b/>
          <w:sz w:val="28"/>
          <w:szCs w:val="28"/>
          <w:lang w:val="fr-FR"/>
        </w:rPr>
        <w:t>Anul de studii:____________</w:t>
      </w:r>
      <w:r w:rsidRPr="00D54B3E">
        <w:rPr>
          <w:rFonts w:ascii="Times New Roman" w:hAnsi="Times New Roman" w:cs="Times New Roman"/>
          <w:b/>
          <w:sz w:val="28"/>
          <w:szCs w:val="28"/>
          <w:lang w:val="fr-FR"/>
        </w:rPr>
        <w:t>_____</w:t>
      </w:r>
    </w:p>
    <w:p w:rsidR="00D54B3E" w:rsidRPr="00D54B3E" w:rsidRDefault="00D54B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B74E1" w:rsidRPr="00D54B3E" w:rsidRDefault="00EB74E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B74E1" w:rsidRPr="00D54B3E" w:rsidRDefault="00D54B3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54B3E">
        <w:rPr>
          <w:rFonts w:ascii="Times New Roman" w:hAnsi="Times New Roman" w:cs="Times New Roman"/>
          <w:b/>
          <w:sz w:val="28"/>
          <w:szCs w:val="28"/>
          <w:lang w:val="fr-FR"/>
        </w:rPr>
        <w:t>Instituția de învățământ _____________________________________ Localitatea  _____________________</w:t>
      </w:r>
    </w:p>
    <w:p w:rsidR="00EB74E1" w:rsidRPr="00D54B3E" w:rsidRDefault="00EB74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B74E1" w:rsidRPr="00D54B3E" w:rsidRDefault="00D54B3E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D54B3E">
        <w:rPr>
          <w:rFonts w:ascii="Times New Roman" w:hAnsi="Times New Roman" w:cs="Times New Roman"/>
          <w:b/>
          <w:sz w:val="28"/>
          <w:szCs w:val="28"/>
          <w:lang w:val="en-GB"/>
        </w:rPr>
        <w:t>Numele</w:t>
      </w:r>
      <w:proofErr w:type="spellEnd"/>
      <w:r w:rsidRPr="00D54B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spellStart"/>
      <w:r w:rsidRPr="00D54B3E">
        <w:rPr>
          <w:rFonts w:ascii="Times New Roman" w:hAnsi="Times New Roman" w:cs="Times New Roman"/>
          <w:b/>
          <w:sz w:val="28"/>
          <w:szCs w:val="28"/>
          <w:lang w:val="en-GB"/>
        </w:rPr>
        <w:t>prenumele</w:t>
      </w:r>
      <w:proofErr w:type="spellEnd"/>
      <w:r w:rsidRPr="00D54B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D54B3E">
        <w:rPr>
          <w:rFonts w:ascii="Times New Roman" w:hAnsi="Times New Roman" w:cs="Times New Roman"/>
          <w:b/>
          <w:sz w:val="28"/>
          <w:szCs w:val="28"/>
          <w:lang w:val="en-GB"/>
        </w:rPr>
        <w:t>cadrului</w:t>
      </w:r>
      <w:proofErr w:type="spellEnd"/>
      <w:r w:rsidRPr="00D54B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didactic__________________________ Grad didactic ____________________</w:t>
      </w:r>
    </w:p>
    <w:p w:rsidR="00EB74E1" w:rsidRPr="00D54B3E" w:rsidRDefault="00EB74E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fr-FR" w:eastAsia="ru-MD"/>
        </w:rPr>
      </w:pPr>
    </w:p>
    <w:p w:rsidR="00EB74E1" w:rsidRPr="00D54B3E" w:rsidRDefault="00EB74E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fr-FR" w:eastAsia="ru-MD"/>
        </w:rPr>
      </w:pPr>
    </w:p>
    <w:p w:rsidR="00D54B3E" w:rsidRDefault="00D54B3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fr-FR" w:eastAsia="ru-MD"/>
        </w:rPr>
      </w:pPr>
    </w:p>
    <w:p w:rsidR="00EB74E1" w:rsidRPr="00D54B3E" w:rsidRDefault="00D54B3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fr-FR" w:eastAsia="ru-MD"/>
        </w:rPr>
      </w:pPr>
      <w:bookmarkStart w:id="0" w:name="_GoBack"/>
      <w:bookmarkEnd w:id="0"/>
      <w:r w:rsidRPr="00D54B3E">
        <w:rPr>
          <w:rFonts w:ascii="Times New Roman" w:eastAsia="Times New Roman" w:hAnsi="Times New Roman" w:cs="Times New Roman"/>
          <w:b/>
          <w:bCs/>
          <w:color w:val="000000"/>
          <w:lang w:val="fr-FR" w:eastAsia="ru-MD"/>
        </w:rPr>
        <w:lastRenderedPageBreak/>
        <w:t>Administrarea disciplinei</w:t>
      </w:r>
    </w:p>
    <w:tbl>
      <w:tblPr>
        <w:tblW w:w="14751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506"/>
        <w:gridCol w:w="7245"/>
      </w:tblGrid>
      <w:tr w:rsidR="00EB74E1" w:rsidRPr="00D54B3E">
        <w:trPr>
          <w:trHeight w:val="541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  <w:t>Nr. de ore pe săptămână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  <w:t>Nr. de ore pe an</w:t>
            </w:r>
          </w:p>
        </w:tc>
      </w:tr>
      <w:tr w:rsidR="00EB74E1" w:rsidRPr="00D54B3E">
        <w:trPr>
          <w:trHeight w:val="541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102</w:t>
            </w:r>
          </w:p>
        </w:tc>
      </w:tr>
    </w:tbl>
    <w:p w:rsidR="00EB74E1" w:rsidRPr="00D54B3E" w:rsidRDefault="00EB74E1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bCs/>
          <w:color w:val="000000"/>
          <w:lang w:eastAsia="ru-MD"/>
        </w:rPr>
      </w:pPr>
    </w:p>
    <w:tbl>
      <w:tblPr>
        <w:tblW w:w="14862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93"/>
        <w:gridCol w:w="2870"/>
        <w:gridCol w:w="2583"/>
        <w:gridCol w:w="6007"/>
        <w:gridCol w:w="109"/>
      </w:tblGrid>
      <w:tr w:rsidR="00EB74E1" w:rsidRPr="00D54B3E">
        <w:trPr>
          <w:trHeight w:val="450"/>
        </w:trPr>
        <w:tc>
          <w:tcPr>
            <w:tcW w:w="3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EB74E1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  <w:p w:rsidR="00EB74E1" w:rsidRPr="00D54B3E" w:rsidRDefault="00D54B3E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Unități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învățare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Nr. de ore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Evaluări</w:t>
            </w:r>
            <w:proofErr w:type="spellEnd"/>
          </w:p>
        </w:tc>
        <w:tc>
          <w:tcPr>
            <w:tcW w:w="6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Observații</w:t>
            </w:r>
            <w:proofErr w:type="spellEnd"/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hAnsi="Times New Roman" w:cs="Times New Roman"/>
              </w:rPr>
            </w:pPr>
          </w:p>
        </w:tc>
      </w:tr>
      <w:tr w:rsidR="00EB74E1" w:rsidRPr="00D54B3E">
        <w:trPr>
          <w:trHeight w:val="164"/>
        </w:trPr>
        <w:tc>
          <w:tcPr>
            <w:tcW w:w="3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EB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EB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EB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B74E1" w:rsidRPr="00D54B3E" w:rsidRDefault="00EB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</w:tr>
      <w:tr w:rsidR="00EB74E1" w:rsidRPr="00D54B3E">
        <w:trPr>
          <w:trHeight w:val="297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Ore 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discreția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profesorului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 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ro-RO" w:eastAsia="ru-MD"/>
              </w:rPr>
              <w:t>I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inițială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MD"/>
              </w:rPr>
            </w:pPr>
          </w:p>
        </w:tc>
      </w:tr>
      <w:tr w:rsidR="00EB74E1" w:rsidRPr="00D54B3E">
        <w:trPr>
          <w:trHeight w:val="578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Unitatea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 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ro-RO" w:eastAsia="ru-MD"/>
              </w:rPr>
              <w:t>S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MD"/>
              </w:rPr>
            </w:pPr>
          </w:p>
        </w:tc>
      </w:tr>
      <w:tr w:rsidR="00EB74E1" w:rsidRPr="00D54B3E">
        <w:trPr>
          <w:trHeight w:val="297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Unitatea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15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 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ro-RO" w:eastAsia="ru-MD"/>
              </w:rPr>
              <w:t xml:space="preserve">O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orală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MD"/>
              </w:rPr>
            </w:pPr>
          </w:p>
        </w:tc>
      </w:tr>
      <w:tr w:rsidR="00EB74E1" w:rsidRPr="00D54B3E">
        <w:trPr>
          <w:trHeight w:val="297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Unitatea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10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 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ro-RO" w:eastAsia="ru-MD"/>
              </w:rPr>
              <w:t xml:space="preserve">S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MD"/>
              </w:rPr>
            </w:pPr>
          </w:p>
        </w:tc>
      </w:tr>
      <w:tr w:rsidR="00EB74E1" w:rsidRPr="00D54B3E">
        <w:trPr>
          <w:trHeight w:val="297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Unitatea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4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34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 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ro-RO" w:eastAsia="ru-MD"/>
              </w:rPr>
              <w:t>M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produs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MD"/>
              </w:rPr>
            </w:pPr>
          </w:p>
        </w:tc>
      </w:tr>
      <w:tr w:rsidR="00EB74E1" w:rsidRPr="00D54B3E">
        <w:trPr>
          <w:trHeight w:val="297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Unitatea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5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 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ro-RO" w:eastAsia="ru-MD"/>
              </w:rPr>
              <w:t xml:space="preserve">S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MD"/>
              </w:rPr>
            </w:pPr>
          </w:p>
        </w:tc>
      </w:tr>
      <w:tr w:rsidR="00EB74E1" w:rsidRPr="00D54B3E">
        <w:trPr>
          <w:trHeight w:val="297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Unitatea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6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ind w:left="10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16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 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ro-RO" w:eastAsia="ru-MD"/>
              </w:rPr>
              <w:t xml:space="preserve">O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orală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)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MD"/>
              </w:rPr>
            </w:pPr>
          </w:p>
        </w:tc>
      </w:tr>
    </w:tbl>
    <w:p w:rsidR="00EB74E1" w:rsidRPr="00D54B3E" w:rsidRDefault="00D54B3E">
      <w:pPr>
        <w:spacing w:before="240" w:after="2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</w:pPr>
      <w:proofErr w:type="spellStart"/>
      <w:r w:rsidRPr="00D54B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  <w:t>Manualul</w:t>
      </w:r>
      <w:proofErr w:type="spellEnd"/>
      <w:r w:rsidRPr="00D54B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  <w:t xml:space="preserve"> </w:t>
      </w:r>
      <w:proofErr w:type="spellStart"/>
      <w:r w:rsidRPr="00D54B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  <w:t>recomandat</w:t>
      </w:r>
      <w:proofErr w:type="spellEnd"/>
      <w:r w:rsidRPr="00D54B3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  <w:t>:</w:t>
      </w:r>
    </w:p>
    <w:tbl>
      <w:tblPr>
        <w:tblW w:w="14716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66"/>
        <w:gridCol w:w="4120"/>
        <w:gridCol w:w="4989"/>
        <w:gridCol w:w="1438"/>
        <w:gridCol w:w="2003"/>
      </w:tblGrid>
      <w:tr w:rsidR="00EB74E1" w:rsidRPr="00D54B3E">
        <w:trPr>
          <w:trHeight w:val="450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Clasa</w:t>
            </w:r>
            <w:proofErr w:type="spellEnd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Titlul</w:t>
            </w:r>
            <w:proofErr w:type="spellEnd"/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Autori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Editura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Anul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ediției</w:t>
            </w:r>
            <w:proofErr w:type="spellEnd"/>
          </w:p>
        </w:tc>
      </w:tr>
      <w:tr w:rsidR="00EB74E1" w:rsidRPr="00D54B3E">
        <w:trPr>
          <w:trHeight w:val="29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Clasa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a X - a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Manuel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français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(B 1.2)</w:t>
            </w: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 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Zinaida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Ciobanu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, Tamara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Negară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Prut</w:t>
            </w: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 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2020</w:t>
            </w:r>
          </w:p>
        </w:tc>
      </w:tr>
    </w:tbl>
    <w:p w:rsidR="00EB74E1" w:rsidRPr="00D54B3E" w:rsidRDefault="00D54B3E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MD"/>
        </w:rPr>
      </w:pPr>
      <w:proofErr w:type="spellStart"/>
      <w:r w:rsidRPr="00D54B3E">
        <w:rPr>
          <w:rFonts w:ascii="Times New Roman" w:eastAsia="Times New Roman" w:hAnsi="Times New Roman" w:cs="Times New Roman"/>
          <w:b/>
          <w:bCs/>
          <w:color w:val="000000"/>
          <w:lang w:eastAsia="ru-MD"/>
        </w:rPr>
        <w:t>Notă</w:t>
      </w:r>
      <w:proofErr w:type="spellEnd"/>
      <w:r w:rsidRPr="00D54B3E">
        <w:rPr>
          <w:rFonts w:ascii="Times New Roman" w:eastAsia="Times New Roman" w:hAnsi="Times New Roman" w:cs="Times New Roman"/>
          <w:b/>
          <w:bCs/>
          <w:color w:val="000000"/>
          <w:lang w:eastAsia="ru-MD"/>
        </w:rPr>
        <w:t>:</w:t>
      </w:r>
    </w:p>
    <w:p w:rsidR="00EB74E1" w:rsidRPr="00D54B3E" w:rsidRDefault="00D54B3E">
      <w:pPr>
        <w:spacing w:before="240" w:after="240"/>
        <w:jc w:val="both"/>
        <w:rPr>
          <w:rFonts w:ascii="Times New Roman" w:hAnsi="Times New Roman" w:cs="Times New Roman"/>
        </w:rPr>
      </w:pPr>
      <w:r w:rsidRPr="00D54B3E">
        <w:rPr>
          <w:rFonts w:ascii="Times New Roman" w:eastAsia="Times New Roman" w:hAnsi="Times New Roman" w:cs="Times New Roman"/>
          <w:color w:val="000000"/>
          <w:lang w:val="fr-FR" w:eastAsia="ru-MD"/>
        </w:rPr>
        <w:lastRenderedPageBreak/>
        <w:t xml:space="preserve">Cadrul didactic la disciplină are </w:t>
      </w:r>
      <w:r w:rsidRPr="00D54B3E">
        <w:rPr>
          <w:rFonts w:ascii="Times New Roman" w:eastAsia="Times New Roman" w:hAnsi="Times New Roman" w:cs="Times New Roman"/>
          <w:color w:val="000000"/>
          <w:lang w:val="fr-FR" w:eastAsia="ru-MD"/>
        </w:rPr>
        <w:t>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  <w:r w:rsidRPr="00D54B3E">
        <w:rPr>
          <w:rFonts w:ascii="Times New Roman" w:eastAsia="Times New Roman" w:hAnsi="Times New Roman" w:cs="Times New Roman"/>
          <w:lang w:val="fr-FR" w:eastAsia="ru-MD"/>
        </w:rPr>
        <w:br/>
      </w:r>
    </w:p>
    <w:p w:rsidR="00EB74E1" w:rsidRPr="00D54B3E" w:rsidRDefault="00D54B3E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MD"/>
        </w:rPr>
      </w:pPr>
      <w:r w:rsidRPr="00D54B3E">
        <w:rPr>
          <w:rFonts w:ascii="Times New Roman" w:eastAsia="Times New Roman" w:hAnsi="Times New Roman" w:cs="Times New Roman"/>
          <w:b/>
          <w:bCs/>
          <w:color w:val="000000"/>
          <w:lang w:eastAsia="ru-MD"/>
        </w:rPr>
        <w:t>COMPETENȚELE SPECIFICE ȘI UNITĂŢILE DE COMPETENŢĂ PREVĂZUTE PENTRU CLASA X-a, LS I (B1.1)</w:t>
      </w:r>
    </w:p>
    <w:tbl>
      <w:tblPr>
        <w:tblW w:w="14560" w:type="dxa"/>
        <w:tblInd w:w="54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0"/>
        <w:gridCol w:w="12490"/>
      </w:tblGrid>
      <w:tr w:rsidR="00EB74E1" w:rsidRPr="00D54B3E">
        <w:trPr>
          <w:trHeight w:val="350"/>
        </w:trPr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B74E1" w:rsidRPr="00D54B3E" w:rsidRDefault="00EB7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  <w:p w:rsidR="00EB74E1" w:rsidRPr="00D54B3E" w:rsidRDefault="00D54B3E">
            <w:pPr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CS1.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Competența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lingvistică</w:t>
            </w:r>
            <w:proofErr w:type="spellEnd"/>
          </w:p>
          <w:p w:rsidR="00EB74E1" w:rsidRPr="00D54B3E" w:rsidRDefault="00D54B3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Utilizarea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resurselor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lingvistice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formale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realizarea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actelor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comunicative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manifestând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flexibilitate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și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autocontrol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;</w:t>
            </w:r>
          </w:p>
          <w:p w:rsidR="00EB74E1" w:rsidRPr="00D54B3E" w:rsidRDefault="00EB7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74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Receptarea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audiovizuale</w:t>
            </w:r>
            <w:proofErr w:type="spellEnd"/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Componenta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fonologică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B74E1" w:rsidRPr="00D54B3E" w:rsidRDefault="00D54B3E">
            <w:pPr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D54B3E">
              <w:rPr>
                <w:rFonts w:ascii="Times New Roman" w:hAnsi="Times New Roman" w:cs="Times New Roman"/>
              </w:rPr>
              <w:t>Distingerea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structurilor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trăsăturilor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fonetice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specifice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limbii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străine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4B3E">
              <w:rPr>
                <w:rFonts w:ascii="Times New Roman" w:hAnsi="Times New Roman" w:cs="Times New Roman"/>
              </w:rPr>
              <w:t>rostite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clar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corect</w:t>
            </w:r>
            <w:proofErr w:type="spellEnd"/>
            <w:r w:rsidRPr="00D54B3E">
              <w:rPr>
                <w:rFonts w:ascii="Times New Roman" w:hAnsi="Times New Roman" w:cs="Times New Roman"/>
              </w:rPr>
              <w:t>;</w:t>
            </w:r>
          </w:p>
          <w:p w:rsidR="00EB74E1" w:rsidRPr="00D54B3E" w:rsidRDefault="00D54B3E">
            <w:pPr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Componenta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lexicală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semantică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EB74E1" w:rsidRPr="00D54B3E" w:rsidRDefault="00D54B3E">
            <w:pPr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D54B3E">
              <w:rPr>
                <w:rFonts w:ascii="Times New Roman" w:hAnsi="Times New Roman" w:cs="Times New Roman"/>
              </w:rPr>
              <w:t>Identificarea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sensului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cuvintelor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expresiilor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uzuale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r w:rsidRPr="00D54B3E"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contexte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cotidiene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; </w:t>
            </w:r>
          </w:p>
          <w:p w:rsidR="00EB74E1" w:rsidRPr="00D54B3E" w:rsidRDefault="00D54B3E">
            <w:pPr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Componenta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gramaticală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B74E1" w:rsidRPr="00D54B3E" w:rsidRDefault="00D54B3E">
            <w:pPr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D54B3E">
              <w:rPr>
                <w:rFonts w:ascii="Times New Roman" w:hAnsi="Times New Roman" w:cs="Times New Roman"/>
              </w:rPr>
              <w:t>Discriminarea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structurilor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gramaticale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specifice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limbii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străine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utilizate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frecvent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în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situații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cotidiene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;</w:t>
            </w:r>
          </w:p>
        </w:tc>
      </w:tr>
      <w:tr w:rsidR="00EB74E1" w:rsidRPr="00D54B3E">
        <w:trPr>
          <w:trHeight w:val="64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  <w:t>Producerea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MD"/>
              </w:rPr>
              <w:t>Medierea</w:t>
            </w:r>
            <w:proofErr w:type="spellEnd"/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Componenta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fonologică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>:</w:t>
            </w:r>
            <w:r w:rsidRPr="00D54B3E">
              <w:rPr>
                <w:rFonts w:ascii="Times New Roman" w:hAnsi="Times New Roman" w:cs="Times New Roman"/>
              </w:rPr>
              <w:t xml:space="preserve"> 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hAnsi="Times New Roman" w:cs="Times New Roman"/>
              </w:rPr>
              <w:t xml:space="preserve">1.4. </w:t>
            </w:r>
            <w:proofErr w:type="spellStart"/>
            <w:r w:rsidRPr="00D54B3E">
              <w:rPr>
                <w:rFonts w:ascii="Times New Roman" w:hAnsi="Times New Roman" w:cs="Times New Roman"/>
              </w:rPr>
              <w:t>Aplicarea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structurilor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fono</w:t>
            </w:r>
            <w:r w:rsidRPr="00D54B3E">
              <w:rPr>
                <w:rFonts w:ascii="Times New Roman" w:hAnsi="Times New Roman" w:cs="Times New Roman"/>
              </w:rPr>
              <w:t>logice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specifice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limbii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străine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pentru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54B3E">
              <w:rPr>
                <w:rFonts w:ascii="Times New Roman" w:hAnsi="Times New Roman" w:cs="Times New Roman"/>
              </w:rPr>
              <w:t>transmite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mesaje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uzuale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în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mod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clar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coerent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Componenta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lexicală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semantică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 w:rsidRPr="00D54B3E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unui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repertoriu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semantic </w:t>
            </w:r>
            <w:proofErr w:type="spellStart"/>
            <w:r w:rsidRPr="00D54B3E">
              <w:rPr>
                <w:rFonts w:ascii="Times New Roman" w:hAnsi="Times New Roman" w:cs="Times New Roman"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lexical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corespunzător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pentru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a formula </w:t>
            </w:r>
            <w:proofErr w:type="spellStart"/>
            <w:r w:rsidRPr="00D54B3E">
              <w:rPr>
                <w:rFonts w:ascii="Times New Roman" w:hAnsi="Times New Roman" w:cs="Times New Roman"/>
              </w:rPr>
              <w:t>mesaje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clare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și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coerente</w:t>
            </w:r>
            <w:proofErr w:type="spellEnd"/>
          </w:p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Componenta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  <w:i/>
                <w:iCs/>
              </w:rPr>
              <w:t>gramaticală</w:t>
            </w:r>
            <w:proofErr w:type="spellEnd"/>
            <w:r w:rsidRPr="00D54B3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hAnsi="Times New Roman" w:cs="Times New Roman"/>
              </w:rPr>
              <w:t xml:space="preserve">1.6. </w:t>
            </w:r>
            <w:proofErr w:type="spellStart"/>
            <w:r w:rsidRPr="00D54B3E">
              <w:rPr>
                <w:rFonts w:ascii="Times New Roman" w:hAnsi="Times New Roman" w:cs="Times New Roman"/>
              </w:rPr>
              <w:t>Folosirea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suficient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4B3E">
              <w:rPr>
                <w:rFonts w:ascii="Times New Roman" w:hAnsi="Times New Roman" w:cs="Times New Roman"/>
              </w:rPr>
              <w:t>corectă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structurilor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gramaticale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utilizate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frecvente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în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situații</w:t>
            </w:r>
            <w:proofErr w:type="spellEnd"/>
            <w:r w:rsidRPr="00D54B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B3E">
              <w:rPr>
                <w:rFonts w:ascii="Times New Roman" w:hAnsi="Times New Roman" w:cs="Times New Roman"/>
              </w:rPr>
              <w:t>uzuale</w:t>
            </w:r>
            <w:proofErr w:type="spellEnd"/>
            <w:r w:rsidRPr="00D54B3E">
              <w:rPr>
                <w:rFonts w:ascii="Times New Roman" w:hAnsi="Times New Roman" w:cs="Times New Roman"/>
              </w:rPr>
              <w:t>;</w:t>
            </w:r>
          </w:p>
        </w:tc>
      </w:tr>
      <w:tr w:rsidR="00EB74E1" w:rsidRPr="00D54B3E">
        <w:trPr>
          <w:trHeight w:val="8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Receptarea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audiovizuale</w:t>
            </w:r>
            <w:proofErr w:type="spellEnd"/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ind w:left="5" w:hanging="425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      </w:t>
            </w: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 xml:space="preserve">Componenta ortografică: 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1.7. Recunoașterea normelor de ortografie specifice limbii străine din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contexte familiare;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Componenta lexicală și semantică: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1.8. Deducerea sensului unor cuvinte și expresii necunoscute din contexte uzuale;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Componenta gramaticală: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1.9. Distingerea structurilor gramaticale, specifice limbii străine, utilizate frecvent în sit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uații uzuale;</w:t>
            </w:r>
          </w:p>
        </w:tc>
      </w:tr>
      <w:tr w:rsidR="00EB74E1" w:rsidRPr="00D54B3E">
        <w:trPr>
          <w:trHeight w:val="3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Producerea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online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Medierea</w:t>
            </w:r>
            <w:proofErr w:type="spellEnd"/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ind w:left="5" w:hanging="425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     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>Componenta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>ortografică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 xml:space="preserve">: 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1.10.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Respectarea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regulilor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ortografie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specifice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limbii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străine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scrierea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corectă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;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>Componenta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>gramaticală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ru-MD"/>
              </w:rPr>
              <w:t>: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1.11.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Aplicarea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normelor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gramaticale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specifice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limbii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străine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scrierea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corectă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;</w:t>
            </w:r>
          </w:p>
        </w:tc>
      </w:tr>
      <w:tr w:rsidR="00EB74E1" w:rsidRPr="00D54B3E">
        <w:trPr>
          <w:trHeight w:val="270"/>
        </w:trPr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  <w:p w:rsidR="00EB74E1" w:rsidRPr="00D54B3E" w:rsidRDefault="00D54B3E">
            <w:pPr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CS 2.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Competența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socio-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lingvistică</w:t>
            </w:r>
            <w:proofErr w:type="spellEnd"/>
          </w:p>
          <w:p w:rsidR="00EB74E1" w:rsidRPr="00D54B3E" w:rsidRDefault="00D54B3E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Actualizarea resurselor lingvistice în diverse situaţii de comunicare, valorificând dimensiunea socială a limbii;</w:t>
            </w:r>
          </w:p>
          <w:p w:rsidR="00EB74E1" w:rsidRPr="00D54B3E" w:rsidRDefault="00EB7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33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Receptarea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audiovizuale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  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2.1. Identificarea actelor comunicative utile diverselor funcții lingvistice;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2.2. Descifrarea instrucțiunilor scurte, în baza imaginilor sau schemelor prezentate;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2.3. Identificarea strategiilor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adecvate scopului şi tipului de mesaj sau conversație;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2.4. Selectarea informației relevante din documentele de uz curent;     </w:t>
            </w:r>
          </w:p>
        </w:tc>
      </w:tr>
      <w:tr w:rsidR="00EB74E1" w:rsidRPr="00D54B3E">
        <w:trPr>
          <w:trHeight w:val="25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Producerea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online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Medierea</w:t>
            </w:r>
            <w:proofErr w:type="spellEnd"/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2.5. Explorarea repertoriului socio-cultural în diverse situații de com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unicare;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2.6. Utilizarea limbajului verbal și non-verbal pentru a susține un punct de vedere, conform situației de comunicare;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2.7. Adaptarea resurselor lingvistice pentru a redacta texte funcționale scurte, folosind un limbaj standard;</w:t>
            </w:r>
          </w:p>
        </w:tc>
      </w:tr>
      <w:tr w:rsidR="00EB74E1" w:rsidRPr="00D54B3E">
        <w:trPr>
          <w:trHeight w:val="83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ind w:left="-12"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Interacțiunea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orală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online</w:t>
            </w:r>
          </w:p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Medierea</w:t>
            </w:r>
            <w:proofErr w:type="spellEnd"/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2.8 Inițierea unei conversații, adaptând structurile lingvistice specifice comunicării spontane și autentice la diverse contexte sociale;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2.9 Respectarea normelor socioculturale în dependență de rol şi relaţiile cu interloc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utorii;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2.10 Utilizarea eficientă a conectorilor logici și a altor elemente de relaţie în redactarea textelor funcționale;</w:t>
            </w:r>
          </w:p>
          <w:p w:rsidR="00EB74E1" w:rsidRPr="00D54B3E" w:rsidRDefault="00D54B3E">
            <w:pPr>
              <w:ind w:left="5" w:hanging="425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      2.11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highlight w:val="white"/>
                <w:lang w:val="fr-FR" w:eastAsia="ru-MD"/>
              </w:rPr>
              <w:t>Traducerea informației relevante din texte funcționale scurte (etichete, notițe,  mesaje telefonice, anunțuri publice), d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highlight w:val="white"/>
                <w:lang w:val="fr-FR" w:eastAsia="ru-MD"/>
              </w:rPr>
              <w:t>in limba maternă în limba străină și viceversa;</w:t>
            </w:r>
          </w:p>
        </w:tc>
      </w:tr>
      <w:tr w:rsidR="00EB74E1" w:rsidRPr="00D54B3E">
        <w:trPr>
          <w:trHeight w:val="270"/>
        </w:trPr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ind w:left="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  <w:p w:rsidR="00EB74E1" w:rsidRPr="00D54B3E" w:rsidRDefault="00D54B3E">
            <w:pPr>
              <w:ind w:left="516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CS 3.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Competența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pragmatică</w:t>
            </w:r>
            <w:proofErr w:type="spellEnd"/>
          </w:p>
          <w:p w:rsidR="00EB74E1" w:rsidRPr="00D54B3E" w:rsidRDefault="00D54B3E">
            <w:pPr>
              <w:ind w:left="516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Integrarea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resurselor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lingvistice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contexte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cotidiene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și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imprevizibile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demonstrând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precizie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și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fluență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discursivă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;</w:t>
            </w:r>
          </w:p>
          <w:p w:rsidR="00EB74E1" w:rsidRPr="00D54B3E" w:rsidRDefault="00EB74E1">
            <w:pPr>
              <w:ind w:left="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48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Receptarea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3.1.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Distingerea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informațiilor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pertinente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din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scrieri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cotidiene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3.2.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Înțelegerea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mesajului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principal din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conversaţii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cotidiene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articulate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clar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solicitând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repetarea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unor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cuvinte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sau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unor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expresii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neînțelese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val="en-GB" w:eastAsia="ru-MD"/>
              </w:rPr>
              <w:t>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3.3. Recunoașterea structurii convenționale a unui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text în fluxul actului comunicativ;</w:t>
            </w:r>
          </w:p>
        </w:tc>
      </w:tr>
      <w:tr w:rsidR="00EB74E1" w:rsidRPr="00D54B3E">
        <w:trPr>
          <w:trHeight w:val="66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Producerea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3.4.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Organizarea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resurselor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lingvistice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mod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flexibil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pentru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descrie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simplu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şi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direct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subiecte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din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domeniul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cotidian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;</w:t>
            </w:r>
          </w:p>
          <w:p w:rsidR="00EB74E1" w:rsidRPr="00D54B3E" w:rsidRDefault="00D54B3E">
            <w:pPr>
              <w:ind w:left="725"/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3.5. Crearea anunţurilor mici cu referire la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subiecte familiare de ordin cotidian;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3.6. Explicarea punctelor principale ale unei idei/ probleme în contexte cotidiene;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3.7. Utilizarea, în mod flexibil, a resurselor lingvistice pentru a elabora cereri/ avize cu referire la subiecte din domeniul persona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l/ profesional;</w:t>
            </w:r>
          </w:p>
        </w:tc>
      </w:tr>
      <w:tr w:rsidR="00EB74E1" w:rsidRPr="00D54B3E">
        <w:trPr>
          <w:trHeight w:val="76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lastRenderedPageBreak/>
              <w:t>Interacțiunea</w:t>
            </w:r>
            <w:proofErr w:type="spellEnd"/>
          </w:p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orală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3.8. Adaptarea resurselor lingvistice la situații cu referire la subiecte familiare detaliate;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3.9. Participarea în cadrul unor interacţiuni scrise/ on-line cu detalieri relevante de ordin personal şi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cotidian;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3.10.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Utilizarea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resurselor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lingvistice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pentru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realiza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sarcini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comune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simple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cadrul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grupului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și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sau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activități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on-line;</w:t>
            </w:r>
          </w:p>
        </w:tc>
      </w:tr>
      <w:tr w:rsidR="00EB74E1" w:rsidRPr="00D54B3E">
        <w:trPr>
          <w:trHeight w:val="113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Medierea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orală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3.11. Rezumarea informaţiei principale, în termeni proprii, din texte scrise cu ref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erire la subiecte din viața cotidiană;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3.12. Interpretarea informațiilor relevante, prezentate în diagrame, cu referire la subiecte de ordin cotidian;</w:t>
            </w:r>
          </w:p>
          <w:p w:rsidR="00EB74E1" w:rsidRPr="00D54B3E" w:rsidRDefault="00D54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3.13.  Rezumarea mesajelor simple, articulate lent şi clar, din programele de știri televizate sau emisiu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ni radio;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3.14. Traducerea orală, cu aproximaţie, a conţinutului unui text informativ simplu, cu referire la subiecte de ordin cotidian;</w:t>
            </w:r>
          </w:p>
        </w:tc>
      </w:tr>
      <w:tr w:rsidR="00EB74E1" w:rsidRPr="00D54B3E">
        <w:trPr>
          <w:trHeight w:val="270"/>
        </w:trPr>
        <w:tc>
          <w:tcPr>
            <w:tcW w:w="1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E1" w:rsidRPr="00D54B3E" w:rsidRDefault="00EB74E1">
            <w:pPr>
              <w:ind w:left="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  <w:p w:rsidR="00EB74E1" w:rsidRPr="00D54B3E" w:rsidRDefault="00D54B3E">
            <w:pPr>
              <w:ind w:left="516"/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CS4.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Competenţa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(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pluri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/inter)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culturală</w:t>
            </w:r>
            <w:proofErr w:type="spellEnd"/>
          </w:p>
          <w:p w:rsidR="00EB74E1" w:rsidRPr="00D54B3E" w:rsidRDefault="00D54B3E">
            <w:pPr>
              <w:ind w:left="516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Integrarea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trăsăturilor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specifice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culturii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studiate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contexte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comunicare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interculturală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exprimând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empatie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toleranță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și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acceptare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diversității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culturale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.</w:t>
            </w:r>
          </w:p>
          <w:p w:rsidR="00EB74E1" w:rsidRPr="00D54B3E" w:rsidRDefault="00EB74E1">
            <w:pPr>
              <w:ind w:left="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46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Receptarea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4.1. Identificarea sensului global și de detaliu cu referire la subiecte de ordin personal sau general in texte literare/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nonliterare, piese muzicale;</w:t>
            </w:r>
          </w:p>
          <w:p w:rsidR="00EB74E1" w:rsidRPr="00D54B3E" w:rsidRDefault="00D54B3E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4.2.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Distingerea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aspectelor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culturale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subiecte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ordin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personal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specifice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culturii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alofone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;</w:t>
            </w:r>
          </w:p>
        </w:tc>
      </w:tr>
      <w:tr w:rsidR="00EB74E1" w:rsidRPr="00D54B3E">
        <w:trPr>
          <w:trHeight w:val="113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Producerea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mesajelor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>scrise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ru-MD"/>
              </w:rPr>
              <w:t xml:space="preserve"> / 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4.3.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Caracterizarea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personajelor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și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temelor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principale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din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texte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literare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nonliterare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studiate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;</w:t>
            </w:r>
          </w:p>
          <w:p w:rsidR="00EB74E1" w:rsidRPr="00D54B3E" w:rsidRDefault="00D54B3E">
            <w:pPr>
              <w:tabs>
                <w:tab w:val="left" w:pos="117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4.4.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Justificarea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opiniilor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impresiilor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emoțiilor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personale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, cu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referire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secvențe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  din opera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literară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sau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artistică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;</w:t>
            </w:r>
          </w:p>
          <w:p w:rsidR="00EB74E1" w:rsidRPr="00D54B3E" w:rsidRDefault="00D54B3E">
            <w:pPr>
              <w:tabs>
                <w:tab w:val="left" w:pos="117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4.5. Emiterea de ipoteze cu referire la proximitatea sau distanța culturală între țara de origine și țara alofon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ă;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4.6.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Integrarea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structurilor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lexicale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formelor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gramaticale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conectorilor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logici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uzuali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în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elaborarea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textelor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imaginare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și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funcționale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o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temă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cultură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;</w:t>
            </w:r>
          </w:p>
        </w:tc>
      </w:tr>
      <w:tr w:rsidR="00EB74E1" w:rsidRPr="00D54B3E">
        <w:trPr>
          <w:trHeight w:val="48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Interacțiunea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orală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4.7. Aplicarea normelor uzuale de comportamente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specifice culturii țării alofone pe subiecte de interes personal și general;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4.8. Participarea la conversații pentru schimb de impresii și opinii referitoare la texte literare/ nonliterare, texte de artă, piese muzicale, filme, fenomene culturale studiate;</w:t>
            </w:r>
          </w:p>
        </w:tc>
      </w:tr>
      <w:tr w:rsidR="00EB74E1" w:rsidRPr="00D54B3E">
        <w:trPr>
          <w:trHeight w:val="48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Medierea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culturală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orală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scrisă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/ </w:t>
            </w:r>
          </w:p>
          <w:p w:rsidR="00EB74E1" w:rsidRPr="00D54B3E" w:rsidRDefault="00D54B3E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online</w:t>
            </w:r>
          </w:p>
        </w:tc>
        <w:tc>
          <w:tcPr>
            <w:tcW w:w="1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E1" w:rsidRPr="00D54B3E" w:rsidRDefault="00D54B3E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4.9. Implicarea personală în schimburi interculturale cu referire la valori și comportamente specifice limbii și culturii ţării studiate;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4.10. Gestionarea schimbului intercultural, în termeni simpli, pentru a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prezenta persoane de diferite culturi, anticipând neînțelegeri de ordin cultural;</w:t>
            </w:r>
          </w:p>
        </w:tc>
      </w:tr>
    </w:tbl>
    <w:p w:rsidR="00EB74E1" w:rsidRPr="00D54B3E" w:rsidRDefault="00D54B3E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MD"/>
        </w:rPr>
      </w:pPr>
      <w:r w:rsidRPr="00D54B3E">
        <w:rPr>
          <w:rFonts w:ascii="Times New Roman" w:eastAsia="Times New Roman" w:hAnsi="Times New Roman" w:cs="Times New Roman"/>
          <w:b/>
          <w:bCs/>
          <w:color w:val="000000"/>
          <w:lang w:eastAsia="ru-MD"/>
        </w:rPr>
        <w:t>PROIECTAREA DIDACTICĂ A UNITĂȚILOR DE ÎNVĂȚARE / UNITĂȚILOR DE CONȚINUT</w:t>
      </w:r>
    </w:p>
    <w:tbl>
      <w:tblPr>
        <w:tblW w:w="14985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5"/>
        <w:gridCol w:w="2071"/>
        <w:gridCol w:w="569"/>
        <w:gridCol w:w="1659"/>
        <w:gridCol w:w="2288"/>
        <w:gridCol w:w="989"/>
        <w:gridCol w:w="1171"/>
        <w:gridCol w:w="4231"/>
        <w:gridCol w:w="1392"/>
      </w:tblGrid>
      <w:tr w:rsidR="00EB74E1" w:rsidRPr="00D54B3E">
        <w:trPr>
          <w:trHeight w:val="82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lastRenderedPageBreak/>
              <w:t>CS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Unités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compétence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Nr. d/o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  <w:t>Unité d’apprentissage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Contenus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thématiques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linguistiques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Nr.</w:t>
            </w:r>
          </w:p>
          <w:p w:rsidR="00EB74E1" w:rsidRPr="00D54B3E" w:rsidRDefault="00D54B3E">
            <w:pPr>
              <w:ind w:left="-98" w:right="-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d’heures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Date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  <w:t xml:space="preserve">Stratégies </w:t>
            </w: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  <w:t>et techniques didactiques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Notes</w:t>
            </w:r>
          </w:p>
        </w:tc>
      </w:tr>
      <w:tr w:rsidR="00EB74E1" w:rsidRPr="00D54B3E">
        <w:trPr>
          <w:trHeight w:val="9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1.4; 1.5; 1.6;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3.4; 3.6.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ru-MD"/>
              </w:rPr>
              <w:t>Unité 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MD"/>
              </w:rPr>
              <w:t>Cette année je suis au collège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Leçon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introductive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Conversation / Questions-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Réponses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/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Interview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33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3.2;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Révision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lexicale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Conversation / Énumération / Observation / Explication/ Analyse / Exercices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7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Révision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grammaticale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Observation / Explication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Analyse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Exercices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34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1.10;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Evaluation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initiale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Épreuve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d’évaluation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écrite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49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2.3;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Analyse des erreurs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droits et les devoirs des élèves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Lecture guidée / Conversation / Comparaison / Vrai-Faux / Médiation orale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/ Traduction écrite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21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Exprimer l’obligation et la permission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Explication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90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3.6;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4.5.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La démocratie lycéenne en France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tude de texte / Découverte / Exercices de lexique / Médiation orale / Reportage audiovisuel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13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4.5.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Conseil de la Vie Lycéenne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Observation / Découverte/ Exercices de grammaire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1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1.3; 1.5; 1.8;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2.4;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Nos recettes pour être plus performant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Brainstorming / Lecture / Questions / Réponses / Conversation / Exercices de lexique/ Exercices lacunaires interactifs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1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Sport et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réussite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scolaire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Lecture/ Conversation / Questions- Réponses / Justification / Monologue/ Audition/ Projet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1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Mes résolutions pour réussir au lycée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Questions-Réponses / Explication / Observation / Exercices de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transformation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3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4.3;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Projets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scolaires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Travail sur le texte / Questions-Réponses / Vrai-Faux / Conversation / Article de presse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Sauver l’eau c’est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sauver notre peau!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Explication / Comparaison / Exercices lacunaires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2.6;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left="-100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conflits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à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l’école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Conversation / Lecture guidée / Questions-Réponses / Problématisation / Analyse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1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left="-100"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Demander et exprimer l’opinion. Révision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Explication / Analyse /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5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1.8; 1.10;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Évaluation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sommative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écrite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Épreuve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écrite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127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1.5 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1.8;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Unité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2</w:t>
            </w:r>
          </w:p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C’est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moi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!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Analyse des erreurs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L’adolescent du XXI-e siècle, les nouveaux codes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Analyse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des tests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d’évaluations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Étude du document / Observation / Exercices de lexique /Texte lacunaire / Conversation / Description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Fiche de remédiation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9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1.7; 1.8; 1.10;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2.7;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Comment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écrire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un article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Analyse / Découverte / Travail avec les images / Exercice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6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1.6;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2.5;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Il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a toujours rêvé d’être danseur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 Clustering / Explication / Analyse / Exercices de transformation / Traduction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29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2.7;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3.5; 3.10.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Comment choisir la bonne carrière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du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texte / Questions / Réponses / Vrai - Faux / Exercices de lexique / Projet / Enquête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4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MD"/>
              </w:rPr>
              <w:t>3.4; 3.8.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MD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Repères utiles pour écrire un commentaire de blog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Explication / Comparaison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5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2.7;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3.6;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Fiche métier: Responsable des projets culturels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des documents / Observation / Conversation / Justification / Fiche de métier / Audition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9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métier de guide touristique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Audition /Exercices à trous / Explication / Analyse / Exercice de transformation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1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1.8; 1.10;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2.3; 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3.14.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lettre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 motivation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  <w:p w:rsidR="00EB74E1" w:rsidRPr="00D54B3E" w:rsidRDefault="00EB7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Observation / Analyse / Questions-Réponses / Lettre de motivation / Médiation orale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3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3.2;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vie à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reculons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Étude du texte / Questions-Réponses / Choix multiples / Exercices de lexique / Plan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d’idées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20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Situer une action dans le temps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Explication / Analyse / Comparaison /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de grammaire / Traduction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2.6; 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3.13.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Les sports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insolites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Observation / Conversation guidée / Associations / Activités contextuelles / Présentation digitale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Exprimer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son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intérêt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Explication / Analyse / Exercices de transformation / Traduction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1.7;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3.6; 3.9; 3.10.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ind w:right="-26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26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littérature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– source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d’information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Questions-Réponses / Conversation / Fiche de lecture / Projet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0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2.5; 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vieux qui aimait les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livres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Étude du texte / Questions-Réponses / Choix multiples / Activités contextuelles / Production écrite d’un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texte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2.5;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3.6; 3.9.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31-32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Évaluation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sommative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orale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Compréhension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et production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orale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28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Unité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3</w:t>
            </w:r>
          </w:p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Nature et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écologie</w:t>
            </w:r>
            <w:proofErr w:type="spellEnd"/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Analyse des erreurs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réchauffement climatique de la planète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Étude du texte / Questions / Réponses / Récit / Audition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lacunaires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8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1.4; 1.9;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2.5;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La diminution de la biodiversité : causes et conséquences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Travail sur les textes / Travail avec le tableau thématique Énumération / Traduction / Projet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Présentation orale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1.2; 1.5; 1.9;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L’utilisation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rationnelle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ressources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naturelles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du texte / Questions-Réponses / Exercices de lexique / Traduction / Audition / Vrai-Faux / Observation / Travail avec le dic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tionnaire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84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2.6;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Pourquoi le recyclage est-il important?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des textes / Questions-Réponses / Résumé / Projet / Explication / Analyse / Exercices lacunaires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18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3.1;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4.3;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Français de plus en plus verts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Découverte / Choix multiples / Justification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3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4.7;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Les Français dans leur mode de consommation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Explication / Analyse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lacunaires / Traduction / Discussion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20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3.6; 3.9; 3.14.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Nous n’avons pas de planète B!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du texte / Questions-Réponses / Choix multiples / Médiation  écrite / Monologue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11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3.4;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3.8.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changements adoptés par vous et votre famille pour préserver la planète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du document /Activités contextuelles / Médiation  orale / Audition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4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2.2; 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3.4; 3.10.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 Guide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l’écocitoyen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du document / Activités contextuelles / Médiation orale / Audition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Que faites-vous pour l’environnement?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Révision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Audition / Exercices à trous / Discours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1.8; 1.10;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Évaluation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sommative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écrite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Épreuve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écrite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5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1.5; 1.6;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2.6; 2.7;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 3.13;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4.7.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Unité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4</w:t>
            </w:r>
          </w:p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Ma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richesse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culturelle</w:t>
            </w:r>
            <w:proofErr w:type="spellEnd"/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Analyse des erreurs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Cap sur les Outre-mer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de recherches</w:t>
            </w:r>
            <w:r w:rsidRPr="00D54B3E">
              <w:rPr>
                <w:rFonts w:ascii="Times New Roman" w:hAnsi="Times New Roman" w:cs="Times New Roman"/>
              </w:rPr>
              <w:fldChar w:fldCharType="begin"/>
            </w:r>
            <w:r w:rsidRPr="00D54B3E">
              <w:rPr>
                <w:rFonts w:ascii="Times New Roman" w:hAnsi="Times New Roman" w:cs="Times New Roman"/>
              </w:rPr>
              <w:instrText xml:space="preserve"> HYPERLINK "https://www.martinique.org/node/53608/" \h </w:instrText>
            </w:r>
            <w:r w:rsidRPr="00D54B3E">
              <w:rPr>
                <w:rFonts w:ascii="Times New Roman" w:hAnsi="Times New Roman" w:cs="Times New Roman"/>
              </w:rPr>
              <w:fldChar w:fldCharType="separate"/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fldChar w:fldCharType="end"/>
            </w:r>
            <w:hyperlink r:id="rId4">
              <w:r w:rsidRPr="00D54B3E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MD"/>
                </w:rPr>
                <w:t>https://www.martinique.org/node/53608/</w:t>
              </w:r>
            </w:hyperlink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Récit /Vrai-Faux / Choix multiples / Audition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symboles et les valeurs de la France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Questions-Réponses / Résumé / Exercices de transformation / Exercices lacunaires / Fiche de travail / Projet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0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3.6; 3.10;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4.2, 4.6.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français à travers le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monde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 Audition / Production écrite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L’Alliance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Française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,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toute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une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histoire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Analyse / Fiches de travail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1.5; 1.6;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2.4; 2.7;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4.2, 4.6.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La France et les langues régionales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 Plan d’idées / Récit / Projet / Présentation digitale / Explication / Exercice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9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1.5, 1.6, 1.8,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Révolution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française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 Activités contextuelles / Observation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22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pluriel des adjectifs qualificatifs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Analyse / Fiches de travail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4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1.6;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4.3; 4.10.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guerre de 100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ans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/Activités contextuelles / Explication / Exercices de grammaire / Récit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92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1.4; 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2.3;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2.5; 2.8;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3.13;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4.3;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découverte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 Marseille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 Vrai-Faux / Audition / Vidéo -</w:t>
            </w:r>
            <w:r w:rsidRPr="00D54B3E">
              <w:rPr>
                <w:rFonts w:ascii="Times New Roman" w:hAnsi="Times New Roman" w:cs="Times New Roman"/>
              </w:rPr>
              <w:fldChar w:fldCharType="begin"/>
            </w:r>
            <w:r w:rsidRPr="00D54B3E">
              <w:rPr>
                <w:rFonts w:ascii="Times New Roman" w:hAnsi="Times New Roman" w:cs="Times New Roman"/>
              </w:rPr>
              <w:instrText xml:space="preserve"> HYPERLINK "https://www.youtube.com/watch?v=YBJLKkjag9U" \h </w:instrText>
            </w:r>
            <w:r w:rsidRPr="00D54B3E">
              <w:rPr>
                <w:rFonts w:ascii="Times New Roman" w:hAnsi="Times New Roman" w:cs="Times New Roman"/>
              </w:rPr>
              <w:fldChar w:fldCharType="separate"/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Château d’If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fldChar w:fldCharType="end"/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/ Fiches de travail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6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1.3; 1.6; 1.9;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53</w:t>
            </w:r>
          </w:p>
          <w:p w:rsidR="00EB74E1" w:rsidRPr="00D54B3E" w:rsidRDefault="00EB7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château d’If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Exprimer ses impressions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Audition / Observation / Analyse / Explication / Exercices de grammaire / Fiches de travail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Rendez-vous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à Lyon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Évaluation formative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Etude du texte / Questions-Réponses / Exercices de lexique / Le plan d’idées / Résumé / Projet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4.3.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La basilique Notre-Dame de Fourvière de Lyon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Recherche / Observation / Analyse / Explication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de grammaire / Fiches de travail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9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3.14;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patrimoine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historique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français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Étude du texte / Questions-Réponses / Activités contextuelles / Médiation / Traduction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1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4.5;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monuments historiques de la France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des textes / Questions-Réponses / Activités contextuelles / Projet / Présentation digitale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3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Les monuments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historiques de mon pays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Analyse / Explication / Exercices de grammaire / Tableau comparatif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9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2.5; 2.8;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4.6; 4.9.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59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Les sites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historiques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Étude du texte / Questions-Réponses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Activités contextuelles / Audition / Vrai-Faux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3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2.5; 2.6;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4.4;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Viaduc de Millau-un monument moderne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Lecture des textes / Questions-Réponses / Vrai-Faux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Exercices de lexique / Exercices lacunaires</w:t>
            </w:r>
          </w:p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80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2.5;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3.8; 3.14;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4.8; 4.9.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Le Louvre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Évaluation formative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Lecture / Questions - Réponses / Vidéo 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« Un musée à explorer - </w:t>
            </w:r>
            <w:r w:rsidRPr="00D54B3E">
              <w:rPr>
                <w:rFonts w:ascii="Times New Roman" w:hAnsi="Times New Roman" w:cs="Times New Roman"/>
              </w:rPr>
              <w:fldChar w:fldCharType="begin"/>
            </w:r>
            <w:r w:rsidRPr="00D54B3E">
              <w:rPr>
                <w:rFonts w:ascii="Times New Roman" w:hAnsi="Times New Roman" w:cs="Times New Roman"/>
              </w:rPr>
              <w:instrText xml:space="preserve"> HYPERLINK "https://www.youtube.com/watch?v=U-DOGB4iVBM" \h </w:instrText>
            </w:r>
            <w:r w:rsidRPr="00D54B3E">
              <w:rPr>
                <w:rFonts w:ascii="Times New Roman" w:hAnsi="Times New Roman" w:cs="Times New Roman"/>
              </w:rPr>
              <w:fldChar w:fldCharType="separate"/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Louvre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fldChar w:fldCharType="end"/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» / Médiation situationnelle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 comparatif et le superlatif des adjectifs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lastRenderedPageBreak/>
              <w:t>qualificatifs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Conversation / Observation / Analyse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Explication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1.7;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2.5;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4.3;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journées européennes du patrimoine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 Vrai-Faux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Activités contextuelles / Description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2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Accès au patrimoine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Exprimer la certitude/l’incertitude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Débats / Observation / Explication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3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2.4; 2.8;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4.5; 4.6.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France en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fête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Évaluation formative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Fiches de travail / Expression orale / Interview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4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3.14;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Le festival de Cannes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Activités contextuelles / Fiches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de travail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3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1.7; 1.8; 1.10;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2.7;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3.6;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4.5.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Analyse d’un film récemment décerné avec la Palme d’Or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Visionnage / Observation / Explication / Fiches de travail sur un film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18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Comment écrire un essai simple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Observation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Analyse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/ Explication 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Essai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60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1.6;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La France – pays des traditions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Lecture/ Questions / Réponses / Travail avec l’article du blog</w:t>
            </w:r>
            <w:r w:rsidRPr="00D54B3E">
              <w:rPr>
                <w:rFonts w:ascii="Times New Roman" w:hAnsi="Times New Roman" w:cs="Times New Roman"/>
              </w:rPr>
              <w:fldChar w:fldCharType="begin"/>
            </w:r>
            <w:r w:rsidRPr="00D54B3E">
              <w:rPr>
                <w:rFonts w:ascii="Times New Roman" w:hAnsi="Times New Roman" w:cs="Times New Roman"/>
              </w:rPr>
              <w:instrText xml:space="preserve"> HYPERLINK "https://www.accentfrancais.com/fr/blog/actualites-daccent-francais/228/la-chandeleur-la-fete-des-crepes" \h </w:instrText>
            </w:r>
            <w:r w:rsidRPr="00D54B3E">
              <w:rPr>
                <w:rFonts w:ascii="Times New Roman" w:hAnsi="Times New Roman" w:cs="Times New Roman"/>
              </w:rPr>
              <w:fldChar w:fldCharType="separate"/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/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fldChar w:fldCharType="end"/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</w:t>
            </w:r>
            <w:hyperlink r:id="rId5">
              <w:r w:rsidRPr="00D54B3E">
                <w:rPr>
                  <w:rFonts w:ascii="Times New Roman" w:eastAsia="Times New Roman" w:hAnsi="Times New Roman" w:cs="Times New Roman"/>
                  <w:color w:val="000000"/>
                  <w:lang w:val="fr-FR" w:eastAsia="ru-MD"/>
                </w:rPr>
                <w:t>La chande</w:t>
              </w:r>
              <w:r w:rsidRPr="00D54B3E">
                <w:rPr>
                  <w:rFonts w:ascii="Times New Roman" w:eastAsia="Times New Roman" w:hAnsi="Times New Roman" w:cs="Times New Roman"/>
                  <w:color w:val="000000"/>
                  <w:lang w:val="fr-FR" w:eastAsia="ru-MD"/>
                </w:rPr>
                <w:t>leur</w:t>
              </w:r>
            </w:hyperlink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/ Observation / Explication / Traduction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18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1.6;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3.12;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Les sorties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insolites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/ Questions-Réponses / Vrai-Faux / Médiation  orale / Exercices lacunaires / Traduction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2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1.1; 1.5; 1.6;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4.3; 4.10.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Charles de Gaulle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Activités contextuelles / Audition / Vidéo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2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4.3; 4.10.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André Le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Nôtre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Lecture guidée / Questions-Réponses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Activités contextuelles / Infographique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35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parc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 Versailles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Vidéo / Observation / Explication / Exercices à trous / Vrai-Faux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2.5;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3.1;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4.3; 4.10.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Claude Monet, le peintre des couleurs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Questions-Réponses / Activités contextuelles / Fiche de biographie / Description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6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1.7;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3.6; 3.14;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4.4; 4.5.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Description du tableau „Deux femme de Tahiti”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Analyse / Description / Grille d’appréciation / Fiches de présentation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29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pont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Mirabeau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Explication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2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2.8;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4.6;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77-78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ru-MD"/>
              </w:rPr>
              <w:t>Évaluation sommative mixte</w:t>
            </w:r>
          </w:p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Projet: Réaliser un reportage audio ou vidéo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Recherche / Analyse / Rédaction / Montage vidéo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88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3.6;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79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Unité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5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Vivre ensemble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Analyse des erreurs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famille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pour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moi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…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Questions-Réponses / Vrai-Faux / Texte lacunaire / Présentation orale / Observation / Explication / Exercices de grammaire / Choix multiple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88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1.6;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2.5;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3.4; 3.8; 3.10;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4.5.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chaleur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du foyer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paternel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Questions-Réponses / Activités/contextuelles / Commentaire / Récit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3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4.3.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L’amour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de ma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mère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Travail avec les images / Lecture guidée / Questions-Réponses / Activités contextuelles / Infographique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2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2.5; 2.10;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3.9; 3.13.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famille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Tout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Écran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Audition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Questions-Réponses / Choix multiples / Exercices de lexique / Vidéo / Analyse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4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3.9.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droits et les devoirs dans une famille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Conversation / Lecture / Questions / Réponses /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Explication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9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3.11.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demeure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du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héros</w:t>
            </w:r>
            <w:proofErr w:type="spellEnd"/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Révision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Travail avec les images / Étude du texte / Questions-Réponses / Exercices de lexique / Fiche de lecture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8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1.8; 1.10;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3.4;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Évaluation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sommative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écrite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Production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écrite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5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3.8; 3.10.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4.4; 4.9.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Unité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6</w:t>
            </w:r>
          </w:p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Connecté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au monde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Analyse des erreurs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Voyages insolites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Analyse des tests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Observation / Description / Énumération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Questions / Réponses / Audition / Vrai / Faux / Activités contextuelles / Projet / Jeu de rôles / Traduction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86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1.6; 1.8; 1.11;</w:t>
            </w:r>
          </w:p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4.5.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Tourisme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connecté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au monde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Étude du texte / Questions-Réponses / Activités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contextuelles / Plan d’idées / Résumé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1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1.6; 1.7;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3.6;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4.7.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Faire ses achats au Bon Marché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Conversation / Lecture / Questions-Réponses / Justification / Vrai-Faux / Activités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contextuelles / Fiches de travail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6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1.7;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2.4; 2.11;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3.5; 3.7.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89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La publicité et nos achats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Travail avec le tableau / Choix multiples / Description / Lecture / Explication / Association / Affiche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1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2.5;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4.3; 4.4.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Les Restos du cœur de Coluche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hAnsi="Times New Roman" w:cs="Times New Roman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Travail avec les images / Lecture / Choix multiples / Observation / Association / Comparaison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29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3.1; 3.8;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4.3.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Les collocations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Conversation / Lecture guidée / Questions-Réponses / Argumentation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3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lastRenderedPageBreak/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1.5; 1.8;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3.11; 3.14;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4.5; 4.7.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92-93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L’abbé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Pierre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Lecture guidée / Questions / Réponses / Activités contextuelles / Plan d’idées / Médiation orale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88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3.8;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4.7; 4.9.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Ils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s’engagent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pour les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autres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Lecture guidée / Questions-Réponses / Activités contextuelles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Explication / Comparaison / Exercices de grammaire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64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1.2; 1.7;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3.6; 3.9;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4.2; 4.10.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Les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réseaux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sociaux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Conversation / Lecture guidée / Questions – Réponses / Argumentation / Observation / Travail avec le dic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tionnaire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7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1.4; 1.5;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2.3; 2.8;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3.4; 3.6.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96-97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Évaluation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sommative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>orale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Production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orale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-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discours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dirigé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13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1.4 ; 1.7;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3.3; 3.6; 3.8;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4.3; 4.5; 4.7.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hAnsi="Times New Roman" w:cs="Times New Roman"/>
                <w:i/>
                <w:iCs/>
              </w:rPr>
            </w:pPr>
            <w:r w:rsidRPr="00D54B3E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ru-MD"/>
              </w:rPr>
              <w:t>Analyse des erreurs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Interview avec Lili,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 blogueuse de Lyon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val="fr-FR"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Observation / Conversation / Lecture / Questions-Réponses / Choix multiples / Audition / Vrai-Faux / Exercices de lexique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1.7; 1.9;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3.6; 3.8; 3.9; 3.11;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4.1; 4.3.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99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Planète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YouTube</w:t>
            </w:r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Conversation / Lecture guidée / Questions-Réponses / Expression orale / Médiation orale/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Exercices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lacunaires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</w:tr>
      <w:tr w:rsidR="00EB74E1" w:rsidRPr="00D54B3E">
        <w:trPr>
          <w:trHeight w:val="28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1.5; 1.8;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3.1; 3.5; 3.7.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Le courrier papier ou le courrier digital?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96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 xml:space="preserve">Conversation / Lecture / Questions / Réponses / Débats / </w:t>
            </w: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Argumentation / Exercices de morphologie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43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1.3; 1.6; 1.9; 1.11;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3.4; 3.8.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101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La joie des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grandes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vacances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Questions-Réponses/ Audition / Fiches de travail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  <w:tr w:rsidR="00EB74E1" w:rsidRPr="00D54B3E">
        <w:trPr>
          <w:trHeight w:val="71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CS1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CS2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CS3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CS4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1.1; 1.5; 1.10;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2.1; 2.6; 2.9;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3.2; 3.4; 3.9; 3.12;</w:t>
            </w:r>
          </w:p>
          <w:p w:rsidR="00EB74E1" w:rsidRPr="00D54B3E" w:rsidRDefault="00D54B3E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4.5; 4.7; 4.8.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  <w:p w:rsidR="00EB74E1" w:rsidRPr="00D54B3E" w:rsidRDefault="00D54B3E">
            <w:pPr>
              <w:ind w:left="-100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102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lang w:eastAsia="ru-MD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rPr>
                <w:rFonts w:ascii="Times New Roman" w:eastAsia="Times New Roman" w:hAnsi="Times New Roman" w:cs="Times New Roman"/>
                <w:lang w:eastAsia="ru-MD"/>
              </w:rPr>
            </w:pPr>
            <w:proofErr w:type="spellStart"/>
            <w:r w:rsidRPr="00D54B3E">
              <w:rPr>
                <w:rFonts w:ascii="Times New Roman" w:eastAsia="Times New Roman" w:hAnsi="Times New Roman" w:cs="Times New Roman"/>
                <w:lang w:eastAsia="ru-MD"/>
              </w:rPr>
              <w:t>Projets</w:t>
            </w:r>
            <w:proofErr w:type="spellEnd"/>
            <w:r w:rsidRPr="00D54B3E">
              <w:rPr>
                <w:rFonts w:ascii="Times New Roman" w:eastAsia="Times New Roman" w:hAnsi="Times New Roman" w:cs="Times New Roman"/>
                <w:lang w:eastAsia="ru-MD"/>
              </w:rPr>
              <w:t xml:space="preserve"> de </w:t>
            </w:r>
            <w:proofErr w:type="spellStart"/>
            <w:r w:rsidRPr="00D54B3E">
              <w:rPr>
                <w:rFonts w:ascii="Times New Roman" w:eastAsia="Times New Roman" w:hAnsi="Times New Roman" w:cs="Times New Roman"/>
                <w:lang w:eastAsia="ru-MD"/>
              </w:rPr>
              <w:t>vacances</w:t>
            </w:r>
            <w:proofErr w:type="spellEnd"/>
          </w:p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D54B3E">
            <w:pPr>
              <w:ind w:right="-100"/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  <w:r w:rsidRPr="00D54B3E"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  <w:t>Questions-Réponses / Observation / Analyse / Expression orale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E1" w:rsidRPr="00D54B3E" w:rsidRDefault="00EB74E1">
            <w:pPr>
              <w:rPr>
                <w:rFonts w:ascii="Times New Roman" w:eastAsia="Times New Roman" w:hAnsi="Times New Roman" w:cs="Times New Roman"/>
                <w:color w:val="000000"/>
                <w:lang w:val="fr-FR" w:eastAsia="ru-MD"/>
              </w:rPr>
            </w:pPr>
          </w:p>
        </w:tc>
      </w:tr>
    </w:tbl>
    <w:p w:rsidR="00EB74E1" w:rsidRPr="00D54B3E" w:rsidRDefault="00D54B3E">
      <w:pPr>
        <w:rPr>
          <w:rFonts w:ascii="Times New Roman" w:eastAsia="Times New Roman" w:hAnsi="Times New Roman" w:cs="Times New Roman"/>
          <w:color w:val="000000"/>
          <w:lang w:val="fr-FR" w:eastAsia="ru-MD"/>
        </w:rPr>
      </w:pPr>
      <w:r w:rsidRPr="00D54B3E">
        <w:rPr>
          <w:rFonts w:ascii="Times New Roman" w:eastAsia="Times New Roman" w:hAnsi="Times New Roman" w:cs="Times New Roman"/>
          <w:color w:val="000000"/>
          <w:lang w:val="fr-FR" w:eastAsia="ru-MD"/>
        </w:rPr>
        <w:t> </w:t>
      </w:r>
    </w:p>
    <w:sectPr w:rsidR="00EB74E1" w:rsidRPr="00D54B3E" w:rsidSect="00D54B3E">
      <w:pgSz w:w="16839" w:h="11907" w:orient="landscape" w:code="9"/>
      <w:pgMar w:top="1134" w:right="850" w:bottom="1134" w:left="1701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B74E1"/>
    <w:rsid w:val="00D54B3E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BD89D-F5C3-4A86-AC61-37D0118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entfrancais.com/fr/blog/actualites-daccent-francais/228/la-chandeleur-la-fete-des-crepes" TargetMode="External"/><Relationship Id="rId4" Type="http://schemas.openxmlformats.org/officeDocument/2006/relationships/hyperlink" Target="https://www.martinique.org/node/53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4066</Words>
  <Characters>23177</Characters>
  <Application>Microsoft Office Word</Application>
  <DocSecurity>0</DocSecurity>
  <Lines>193</Lines>
  <Paragraphs>54</Paragraphs>
  <ScaleCrop>false</ScaleCrop>
  <Company/>
  <LinksUpToDate>false</LinksUpToDate>
  <CharactersWithSpaces>27189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Angela Prisacaru</cp:lastModifiedBy>
  <cp:revision>4</cp:revision>
  <dcterms:created xsi:type="dcterms:W3CDTF">2024-02-14T23:06:00Z</dcterms:created>
  <dcterms:modified xsi:type="dcterms:W3CDTF">2024-04-28T16:27:00Z</dcterms:modified>
  <dc:language>en-US</dc:language>
</cp:coreProperties>
</file>