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78" w:rsidRDefault="00E45878" w:rsidP="00E45878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bookmarkStart w:id="0" w:name="bookmark0"/>
    </w:p>
    <w:p w:rsidR="00E45878" w:rsidRPr="00FF3E6D" w:rsidRDefault="00E45878" w:rsidP="00E45878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t>MODEL DE PROIECT DE LUNGĂ DURATĂ</w:t>
      </w: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br/>
        <w:t xml:space="preserve">LA DISCIPLINA EDUCAȚIE MUZICALĂ, clasa a 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>V</w:t>
      </w: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t>-a</w:t>
      </w: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br/>
      </w:r>
    </w:p>
    <w:p w:rsidR="00E45878" w:rsidRPr="00FF3E6D" w:rsidRDefault="00E45878" w:rsidP="00E45878">
      <w:pPr>
        <w:jc w:val="both"/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t>ATENȚIE! Cadrele didactice vor personaliza proiectele didactice de lungă durată, în funcție</w:t>
      </w:r>
      <w:r w:rsidRPr="00FF3E6D">
        <w:rPr>
          <w:rFonts w:ascii="Times New Roman" w:hAnsi="Times New Roman" w:cs="Times New Roman"/>
          <w:lang w:val="ro-MD"/>
        </w:rPr>
        <w:br/>
        <w:t>de specificul colectivului de elevi și resurselor educaționale disponibile, în conformitate cu</w:t>
      </w:r>
      <w:r w:rsidRPr="00FF3E6D">
        <w:rPr>
          <w:rFonts w:ascii="Times New Roman" w:hAnsi="Times New Roman" w:cs="Times New Roman"/>
          <w:lang w:val="ro-MD"/>
        </w:rPr>
        <w:br/>
        <w:t>prevederile curriculumului la disciplină (ediția 201</w:t>
      </w:r>
      <w:r>
        <w:rPr>
          <w:rFonts w:ascii="Times New Roman" w:hAnsi="Times New Roman" w:cs="Times New Roman"/>
          <w:lang w:val="ro-MD"/>
        </w:rPr>
        <w:t>9</w:t>
      </w:r>
      <w:r w:rsidRPr="00FF3E6D">
        <w:rPr>
          <w:rFonts w:ascii="Times New Roman" w:hAnsi="Times New Roman" w:cs="Times New Roman"/>
          <w:lang w:val="ro-MD"/>
        </w:rPr>
        <w:t>).</w:t>
      </w:r>
    </w:p>
    <w:p w:rsidR="00E45878" w:rsidRPr="00FF3E6D" w:rsidRDefault="00E45878" w:rsidP="00E45878">
      <w:pPr>
        <w:jc w:val="center"/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t xml:space="preserve">Autor: </w:t>
      </w:r>
      <w:bookmarkStart w:id="1" w:name="_GoBack"/>
      <w:bookmarkEnd w:id="1"/>
    </w:p>
    <w:p w:rsidR="00E45878" w:rsidRPr="00FF3E6D" w:rsidRDefault="00E45878" w:rsidP="00E45878">
      <w:pPr>
        <w:jc w:val="center"/>
        <w:rPr>
          <w:rFonts w:ascii="Times New Roman" w:hAnsi="Times New Roman" w:cs="Times New Roman"/>
          <w:b/>
          <w:lang w:val="ro-MD"/>
        </w:rPr>
      </w:pPr>
      <w:r w:rsidRPr="00FF3E6D">
        <w:rPr>
          <w:rFonts w:ascii="Times New Roman" w:hAnsi="Times New Roman" w:cs="Times New Roman"/>
          <w:b/>
          <w:lang w:val="ro-MD"/>
        </w:rPr>
        <w:t>Competențele specifice disciplinei:</w:t>
      </w:r>
    </w:p>
    <w:p w:rsidR="00E45878" w:rsidRPr="00D3152B" w:rsidRDefault="00E45878" w:rsidP="00E458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3662204"/>
      <w:r w:rsidRPr="00D3152B">
        <w:rPr>
          <w:rFonts w:ascii="Times New Roman" w:hAnsi="Times New Roman" w:cs="Times New Roman"/>
          <w:sz w:val="24"/>
          <w:szCs w:val="24"/>
          <w:lang w:val="ro-RO"/>
        </w:rPr>
        <w:t>Receptarea muzicii în situații de învățare și cotidiene, exprimând atitudine pozitivă pentru cunoașterea de sine și a lumii prin arte.</w:t>
      </w:r>
    </w:p>
    <w:p w:rsidR="00E45878" w:rsidRPr="00D3152B" w:rsidRDefault="00E45878" w:rsidP="00E458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152B">
        <w:rPr>
          <w:rFonts w:ascii="Times New Roman" w:hAnsi="Times New Roman" w:cs="Times New Roman"/>
          <w:sz w:val="24"/>
          <w:szCs w:val="24"/>
          <w:lang w:val="ro-RO"/>
        </w:rPr>
        <w:t>Interpretarea expresivă a muzicii în contexte educaționale și socioculturale, demonstrând deschidere pentru valorizarea experiențelor artistice.</w:t>
      </w:r>
    </w:p>
    <w:p w:rsidR="00E45878" w:rsidRPr="00D3152B" w:rsidRDefault="00E45878" w:rsidP="00E458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152B">
        <w:rPr>
          <w:rFonts w:ascii="Times New Roman" w:hAnsi="Times New Roman" w:cs="Times New Roman"/>
          <w:sz w:val="24"/>
          <w:szCs w:val="24"/>
          <w:lang w:val="ro-RO"/>
        </w:rPr>
        <w:t xml:space="preserve">Aprecierea creațiilor muzicale </w:t>
      </w:r>
      <w:r w:rsidRPr="00D3152B">
        <w:rPr>
          <w:rFonts w:ascii="Times New Roman" w:hAnsi="Times New Roman"/>
          <w:sz w:val="24"/>
          <w:szCs w:val="24"/>
          <w:lang w:val="ro-RO"/>
        </w:rPr>
        <w:t>în limbaj specific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>, dând dovadă de</w:t>
      </w:r>
      <w:r w:rsidRPr="00D3152B">
        <w:rPr>
          <w:rFonts w:ascii="Times New Roman" w:hAnsi="Times New Roman"/>
          <w:sz w:val="24"/>
          <w:szCs w:val="24"/>
          <w:lang w:val="ro-RO"/>
        </w:rPr>
        <w:t xml:space="preserve"> spirit critic și respect făță de valorile naționale și cele ale altor culturi.</w:t>
      </w:r>
    </w:p>
    <w:p w:rsidR="00E45878" w:rsidRPr="00D3152B" w:rsidRDefault="00E45878" w:rsidP="00E458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152B">
        <w:rPr>
          <w:rFonts w:ascii="Times New Roman" w:hAnsi="Times New Roman" w:cs="Times New Roman"/>
          <w:sz w:val="24"/>
          <w:szCs w:val="24"/>
          <w:lang w:val="ro-RO"/>
        </w:rPr>
        <w:t xml:space="preserve">Explorarea relațiilor dintre muzică și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>ul personal</w:t>
      </w:r>
      <w:r w:rsidRPr="00D3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>manifestând cultură muzicală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 parte componentă a culturii spirituale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bookmarkEnd w:id="2"/>
    <w:p w:rsidR="00E45878" w:rsidRPr="00FF3E6D" w:rsidRDefault="00E45878" w:rsidP="00E45878">
      <w:pPr>
        <w:jc w:val="center"/>
        <w:rPr>
          <w:rFonts w:ascii="Times New Roman" w:hAnsi="Times New Roman" w:cs="Times New Roman"/>
          <w:b/>
          <w:lang w:val="ro-MD"/>
        </w:rPr>
      </w:pPr>
      <w:r w:rsidRPr="00FF3E6D">
        <w:rPr>
          <w:rFonts w:ascii="Times New Roman" w:hAnsi="Times New Roman" w:cs="Times New Roman"/>
          <w:b/>
          <w:lang w:val="ro-MD"/>
        </w:rPr>
        <w:t>Bibliografie:</w:t>
      </w:r>
    </w:p>
    <w:p w:rsidR="00E45878" w:rsidRPr="00FF3E6D" w:rsidRDefault="00E45878" w:rsidP="00E4587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Curriculum national. Învățământul primar. Chișinău: MECC, 2018.</w:t>
      </w:r>
    </w:p>
    <w:p w:rsidR="00E45878" w:rsidRPr="00FF3E6D" w:rsidRDefault="00E45878" w:rsidP="00E4587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 xml:space="preserve">Morari M., Borş A. Educație muzicală. Manual pentru clasa a </w:t>
      </w:r>
      <w:r>
        <w:rPr>
          <w:rFonts w:ascii="Times New Roman" w:hAnsi="Times New Roman" w:cs="Times New Roman"/>
        </w:rPr>
        <w:t>I</w:t>
      </w:r>
      <w:r w:rsidRPr="00FF3E6D">
        <w:rPr>
          <w:rFonts w:ascii="Times New Roman" w:hAnsi="Times New Roman" w:cs="Times New Roman"/>
        </w:rPr>
        <w:t>II-a – Chișinău: Știința, 20</w:t>
      </w:r>
      <w:r>
        <w:rPr>
          <w:rFonts w:ascii="Times New Roman" w:hAnsi="Times New Roman" w:cs="Times New Roman"/>
        </w:rPr>
        <w:t>20</w:t>
      </w:r>
      <w:r w:rsidRPr="00FF3E6D">
        <w:rPr>
          <w:rFonts w:ascii="Times New Roman" w:hAnsi="Times New Roman" w:cs="Times New Roman"/>
        </w:rPr>
        <w:t>.</w:t>
      </w:r>
    </w:p>
    <w:p w:rsidR="00E45878" w:rsidRPr="00FF3E6D" w:rsidRDefault="00E45878" w:rsidP="00E4587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Ghid de implementare a curriculumului pentru învățământul primar. Chișinău: MECC, 2019.</w:t>
      </w:r>
    </w:p>
    <w:p w:rsidR="00E45878" w:rsidRPr="00FF3E6D" w:rsidRDefault="00E45878" w:rsidP="00E4587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Metodologia privind evaluarea criterială prin descriptori în învățământul primar, clasele I- IV.Chișinău: MECC, IȘE, 2019.</w:t>
      </w:r>
    </w:p>
    <w:p w:rsidR="00E45878" w:rsidRPr="00FF3E6D" w:rsidRDefault="00E45878" w:rsidP="00E45878">
      <w:pPr>
        <w:jc w:val="center"/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E45878" w:rsidRPr="00FF3E6D" w:rsidTr="00E26F22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de ore/an</w:t>
            </w:r>
          </w:p>
        </w:tc>
      </w:tr>
      <w:tr w:rsidR="00E45878" w:rsidRPr="00FF3E6D" w:rsidTr="00E26F22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33</w:t>
            </w:r>
          </w:p>
        </w:tc>
      </w:tr>
    </w:tbl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566"/>
        <w:gridCol w:w="850"/>
        <w:gridCol w:w="826"/>
        <w:gridCol w:w="878"/>
        <w:gridCol w:w="715"/>
      </w:tblGrid>
      <w:tr w:rsidR="00E45878" w:rsidRPr="00FF3E6D" w:rsidTr="00E26F22">
        <w:trPr>
          <w:trHeight w:hRule="exact"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Obs.</w:t>
            </w:r>
          </w:p>
        </w:tc>
      </w:tr>
      <w:tr w:rsidR="00E45878" w:rsidRPr="00FF3E6D" w:rsidTr="00E26F22">
        <w:trPr>
          <w:trHeight w:hRule="exact" w:val="283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6457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Muzica în viaţa mea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6457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Expresivitatea discursului muzical (limbajul muzic</w:t>
            </w:r>
            <w:r w:rsidRPr="006457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45878">
        <w:trPr>
          <w:trHeight w:hRule="exact" w:val="78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6457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Organizarea ideilor muzicale într-o creație (forma muzicală)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6457CE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Varietatea genurilor muzicale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502FA2" w:rsidTr="00E26F2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502FA2">
              <w:rPr>
                <w:rFonts w:ascii="Times New Roman" w:hAnsi="Times New Roman" w:cs="Times New Roman"/>
                <w:lang w:val="ro-MD"/>
              </w:rPr>
              <w:t>Ore la discreţia cadrului didactic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FF3E6D" w:rsidTr="00E26F22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i/>
                <w:iCs/>
                <w:lang w:val="ro-MD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</w:pPr>
      <w:r w:rsidRPr="00502FA2">
        <w:rPr>
          <w:rFonts w:ascii="Times New Roman" w:hAnsi="Times New Roman" w:cs="Times New Roman"/>
          <w:lang w:val="ro-MD"/>
        </w:rPr>
        <w:tab/>
      </w:r>
      <w:r w:rsidRPr="00502FA2">
        <w:rPr>
          <w:rFonts w:ascii="Times New Roman" w:hAnsi="Times New Roman" w:cs="Times New Roman"/>
          <w:lang w:val="ro-MD"/>
        </w:rPr>
        <w:tab/>
      </w:r>
    </w:p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  <w:sectPr w:rsidR="00E45878" w:rsidRPr="00FF3E6D">
          <w:footerReference w:type="default" r:id="rId7"/>
          <w:pgSz w:w="11900" w:h="16840"/>
          <w:pgMar w:top="1090" w:right="1094" w:bottom="1176" w:left="1104" w:header="662" w:footer="3" w:gutter="0"/>
          <w:pgNumType w:start="1"/>
          <w:cols w:space="720"/>
          <w:noEndnote/>
          <w:docGrid w:linePitch="360"/>
        </w:sectPr>
      </w:pPr>
    </w:p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lastRenderedPageBreak/>
        <w:t>PROIECTAREA DIDACTICĂ A UNITĂȚILOR DE ÎNVĂȚARE</w:t>
      </w:r>
    </w:p>
    <w:p w:rsidR="00E45878" w:rsidRPr="00FF3E6D" w:rsidRDefault="00E45878" w:rsidP="00E45878">
      <w:pPr>
        <w:rPr>
          <w:rFonts w:ascii="Times New Roman" w:hAnsi="Times New Roman" w:cs="Times New Roman"/>
          <w:b/>
          <w:bCs/>
          <w:lang w:val="ro-MD"/>
        </w:rPr>
      </w:pPr>
      <w:r w:rsidRPr="00FF3E6D">
        <w:rPr>
          <w:rFonts w:ascii="Times New Roman" w:hAnsi="Times New Roman" w:cs="Times New Roman"/>
          <w:lang w:val="ro-MD"/>
        </w:rPr>
        <w:t xml:space="preserve">UNITATEA DE ÎNVĂȚARE 1. </w:t>
      </w:r>
      <w:r w:rsidRPr="00E458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MUZICA ÎN VIAŢA MEA</w:t>
      </w:r>
      <w:r w:rsidRPr="00FF3E6D">
        <w:rPr>
          <w:rFonts w:ascii="Times New Roman" w:hAnsi="Times New Roman" w:cs="Times New Roman"/>
          <w:lang w:val="ro-MD"/>
        </w:rPr>
        <w:t xml:space="preserve"> </w:t>
      </w:r>
      <w:r>
        <w:rPr>
          <w:rFonts w:ascii="Times New Roman" w:hAnsi="Times New Roman" w:cs="Times New Roman"/>
          <w:lang w:val="ro-MD"/>
        </w:rPr>
        <w:t xml:space="preserve">– 5 </w:t>
      </w:r>
      <w:r w:rsidRPr="00FF3E6D">
        <w:rPr>
          <w:rFonts w:ascii="Times New Roman" w:hAnsi="Times New Roman" w:cs="Times New Roman"/>
          <w:lang w:val="ro-MD"/>
        </w:rPr>
        <w:t>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2693"/>
        <w:gridCol w:w="993"/>
        <w:gridCol w:w="850"/>
        <w:gridCol w:w="5812"/>
        <w:gridCol w:w="843"/>
        <w:gridCol w:w="858"/>
      </w:tblGrid>
      <w:tr w:rsidR="00E45878" w:rsidRPr="00FF3E6D" w:rsidTr="00670B38">
        <w:trPr>
          <w:trHeight w:hRule="exact" w:val="586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Unități de competență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Nr.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Activități muzical-didactice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Eva luare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tr w:rsidR="00E45878" w:rsidRPr="004646BE" w:rsidTr="000111D8">
        <w:trPr>
          <w:trHeight w:hRule="exact" w:val="2521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6B26" w:rsidRPr="006838E7" w:rsidRDefault="00E46B26" w:rsidP="00CE43DC">
            <w:pPr>
              <w:pStyle w:val="NoSpacing"/>
              <w:ind w:left="124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6838E7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1.2. Manifestarea elementelor de cultură vocal-corală la interpretarea expresivă a cântecelor.</w:t>
            </w:r>
          </w:p>
          <w:p w:rsidR="006838E7" w:rsidRPr="006838E7" w:rsidRDefault="00E46B26" w:rsidP="00CE43DC">
            <w:pPr>
              <w:pStyle w:val="NoSpacing"/>
              <w:ind w:left="12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MD"/>
              </w:rPr>
            </w:pPr>
            <w:r w:rsidRPr="006838E7">
              <w:rPr>
                <w:rFonts w:ascii="Times New Roman" w:hAnsi="Times New Roman" w:cs="Times New Roman"/>
                <w:bCs/>
                <w:sz w:val="22"/>
                <w:szCs w:val="22"/>
                <w:lang w:val="ro-MD"/>
              </w:rPr>
              <w:t>1.3. Recunoașterea caracteristicilor care determină adecvarea muzicii la o situație dată.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6B26" w:rsidRPr="006838E7" w:rsidRDefault="00E46B26" w:rsidP="006838E7">
            <w:pPr>
              <w:pStyle w:val="ListParagraph"/>
              <w:numPr>
                <w:ilvl w:val="0"/>
                <w:numId w:val="22"/>
              </w:numPr>
              <w:ind w:left="415" w:right="132" w:hanging="284"/>
              <w:rPr>
                <w:rFonts w:ascii="Times New Roman" w:hAnsi="Times New Roman" w:cs="Times New Roman"/>
                <w:bCs/>
                <w:lang w:val="ro-MD"/>
              </w:rPr>
            </w:pPr>
            <w:r w:rsidRPr="001B55CC">
              <w:rPr>
                <w:rFonts w:ascii="Times New Roman" w:hAnsi="Times New Roman" w:cs="Times New Roman"/>
                <w:b/>
                <w:bCs/>
                <w:lang w:val="ro-MD"/>
              </w:rPr>
              <w:t>Rolul muzicii în viața omului</w:t>
            </w:r>
            <w:r w:rsidRPr="006838E7">
              <w:rPr>
                <w:rFonts w:ascii="Times New Roman" w:hAnsi="Times New Roman" w:cs="Times New Roman"/>
                <w:bCs/>
                <w:lang w:val="ro-MD"/>
              </w:rPr>
              <w:t>.</w:t>
            </w:r>
            <w:r w:rsidR="001B55CC">
              <w:rPr>
                <w:rFonts w:ascii="Times New Roman" w:hAnsi="Times New Roman" w:cs="Times New Roman"/>
                <w:bCs/>
                <w:lang w:val="ro-MD"/>
              </w:rPr>
              <w:t xml:space="preserve"> Cum cântăm și cu audiem muzica?</w:t>
            </w:r>
            <w:r w:rsidRPr="006838E7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:rsidR="00E45878" w:rsidRPr="00E46B26" w:rsidRDefault="00E45878" w:rsidP="006838E7">
            <w:pPr>
              <w:ind w:left="415" w:right="132" w:hanging="284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878" w:rsidRDefault="001B55CC" w:rsidP="00E26F22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  <w:p w:rsidR="001B55CC" w:rsidRPr="0089693B" w:rsidRDefault="001B55CC" w:rsidP="00E26F22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5878" w:rsidRDefault="001B55CC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Imnul de Stat al Republicii Moldoba</w:t>
            </w:r>
          </w:p>
          <w:p w:rsidR="001B55CC" w:rsidRDefault="001B55CC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1B55CC">
              <w:rPr>
                <w:rFonts w:ascii="Times New Roman" w:hAnsi="Times New Roman" w:cs="Times New Roman"/>
              </w:rPr>
              <w:t>https://www.youtube.com/watch?v=4jpWEH7YqgY</w:t>
            </w:r>
          </w:p>
          <w:p w:rsidR="001B55CC" w:rsidRDefault="001B55CC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I: cântecul „Țara mea”, V. Covalschi, E. Doga</w:t>
            </w:r>
            <w:r w:rsidR="00D82B06">
              <w:rPr>
                <w:rFonts w:ascii="Times New Roman" w:hAnsi="Times New Roman" w:cs="Times New Roman"/>
              </w:rPr>
              <w:t xml:space="preserve"> (p.8)</w:t>
            </w:r>
          </w:p>
          <w:p w:rsidR="001B55CC" w:rsidRDefault="001B55CC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1B55CC">
              <w:rPr>
                <w:rFonts w:ascii="Times New Roman" w:hAnsi="Times New Roman" w:cs="Times New Roman"/>
              </w:rPr>
              <w:t>https://youtu.be/0a0UhskgENY</w:t>
            </w:r>
          </w:p>
          <w:p w:rsidR="001B55CC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Exersarea vocilor, p. 9</w:t>
            </w:r>
          </w:p>
          <w:p w:rsidR="00D82B06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(p. 11)</w:t>
            </w:r>
          </w:p>
          <w:p w:rsidR="00D82B06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completarea partiturii ascultătorului la piesa „Sărbătoreasca”</w:t>
            </w:r>
          </w:p>
          <w:p w:rsidR="00D82B06" w:rsidRPr="00381295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D82B06">
              <w:rPr>
                <w:rFonts w:ascii="Times New Roman" w:hAnsi="Times New Roman" w:cs="Times New Roman"/>
              </w:rPr>
              <w:t>https://www.youtube.com/watch?v=Lxi0dF2z0Ok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5878" w:rsidRPr="00875814" w:rsidRDefault="000111D8" w:rsidP="00875814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  <w:r w:rsidRPr="00875814">
              <w:rPr>
                <w:rFonts w:ascii="Times New Roman" w:hAnsi="Times New Roman" w:cs="Times New Roman"/>
                <w:bCs/>
                <w:lang w:val="ro-MD"/>
              </w:rPr>
              <w:t>P2</w:t>
            </w:r>
          </w:p>
          <w:p w:rsidR="001B55CC" w:rsidRPr="00875814" w:rsidRDefault="001B55CC" w:rsidP="00875814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878" w:rsidRPr="00BF04F5" w:rsidRDefault="00E45878" w:rsidP="00E26F22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</w:p>
        </w:tc>
      </w:tr>
      <w:tr w:rsidR="00E45878" w:rsidRPr="001B55CC" w:rsidTr="000111D8">
        <w:trPr>
          <w:trHeight w:hRule="exact" w:val="3407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5878" w:rsidRPr="006838E7" w:rsidRDefault="006838E7" w:rsidP="00CE43DC">
            <w:pPr>
              <w:pStyle w:val="NoSpacing"/>
              <w:ind w:left="124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6838E7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1.1. Specificarea elementelor limbajului muzical care dau expresie creației muzicale audiate/ interpretate.</w:t>
            </w:r>
          </w:p>
          <w:p w:rsidR="006838E7" w:rsidRPr="006838E7" w:rsidRDefault="006838E7" w:rsidP="00CE43DC">
            <w:pPr>
              <w:pStyle w:val="NoSpacing"/>
              <w:ind w:left="124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6838E7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1.2. Manifestarea elementelor de cultură vocal-corală la interpretarea expresivă a cântecelor.</w:t>
            </w:r>
          </w:p>
          <w:p w:rsidR="006838E7" w:rsidRPr="006838E7" w:rsidRDefault="006838E7" w:rsidP="00CE43DC">
            <w:pPr>
              <w:pStyle w:val="NoSpacing"/>
              <w:ind w:left="12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M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0722" w:rsidRDefault="00E46B26" w:rsidP="006838E7">
            <w:pPr>
              <w:pStyle w:val="ListParagraph"/>
              <w:numPr>
                <w:ilvl w:val="0"/>
                <w:numId w:val="22"/>
              </w:numPr>
              <w:ind w:left="415" w:right="132" w:hanging="284"/>
              <w:rPr>
                <w:rFonts w:ascii="Times New Roman" w:hAnsi="Times New Roman" w:cs="Times New Roman"/>
                <w:bCs/>
                <w:lang w:val="ro-MD"/>
              </w:rPr>
            </w:pPr>
            <w:r w:rsidRPr="00D82B06">
              <w:rPr>
                <w:rFonts w:ascii="Times New Roman" w:hAnsi="Times New Roman" w:cs="Times New Roman"/>
                <w:b/>
                <w:bCs/>
                <w:lang w:val="ro-MD"/>
              </w:rPr>
              <w:t>Însușirile sunetului muzical.</w:t>
            </w:r>
            <w:r w:rsidRPr="006838E7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:rsidR="00240722" w:rsidRDefault="00240722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bCs/>
                <w:lang w:val="ro-MD"/>
              </w:rPr>
            </w:pPr>
          </w:p>
          <w:p w:rsidR="00240722" w:rsidRDefault="00240722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bCs/>
                <w:lang w:val="ro-MD"/>
              </w:rPr>
            </w:pPr>
          </w:p>
          <w:p w:rsidR="00240722" w:rsidRDefault="00240722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bCs/>
                <w:lang w:val="ro-MD"/>
              </w:rPr>
            </w:pPr>
            <w:r>
              <w:rPr>
                <w:rFonts w:ascii="Times New Roman" w:hAnsi="Times New Roman" w:cs="Times New Roman"/>
                <w:bCs/>
                <w:lang w:val="ro-MD"/>
              </w:rPr>
              <w:t>Intonația muzicală.</w:t>
            </w:r>
          </w:p>
          <w:p w:rsidR="00670B38" w:rsidRDefault="00670B38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bCs/>
                <w:lang w:val="ro-MD"/>
              </w:rPr>
            </w:pPr>
          </w:p>
          <w:p w:rsidR="00670B38" w:rsidRDefault="00670B38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bCs/>
                <w:lang w:val="ro-MD"/>
              </w:rPr>
            </w:pPr>
          </w:p>
          <w:p w:rsidR="00E46B26" w:rsidRPr="006838E7" w:rsidRDefault="00E46B26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bCs/>
                <w:lang w:val="ro-MD"/>
              </w:rPr>
            </w:pPr>
            <w:r w:rsidRPr="006838E7">
              <w:rPr>
                <w:rFonts w:ascii="Times New Roman" w:hAnsi="Times New Roman" w:cs="Times New Roman"/>
                <w:bCs/>
                <w:lang w:val="ro-MD"/>
              </w:rPr>
              <w:t xml:space="preserve">Evenimentul sonor în creația muzicală. </w:t>
            </w:r>
          </w:p>
          <w:p w:rsidR="00E45878" w:rsidRPr="00FF3E6D" w:rsidRDefault="00E45878" w:rsidP="006838E7">
            <w:pPr>
              <w:ind w:left="415" w:right="132" w:hanging="284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878" w:rsidRPr="0089693B" w:rsidRDefault="00670B38" w:rsidP="00E26F22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5878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exerciții ritmice (p. 12 – 13)</w:t>
            </w:r>
          </w:p>
          <w:p w:rsidR="00D82B06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piesa „Dimineața” de S. Prokofiev</w:t>
            </w:r>
            <w:r w:rsidR="009128EF">
              <w:rPr>
                <w:rFonts w:ascii="Times New Roman" w:hAnsi="Times New Roman" w:cs="Times New Roman"/>
              </w:rPr>
              <w:t xml:space="preserve"> (p.14)</w:t>
            </w:r>
          </w:p>
          <w:p w:rsidR="00D82B06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D82B06">
              <w:rPr>
                <w:rFonts w:ascii="Times New Roman" w:hAnsi="Times New Roman" w:cs="Times New Roman"/>
              </w:rPr>
              <w:t>https://www.youtube.com/watch?v=8bKslBphNpA</w:t>
            </w:r>
          </w:p>
          <w:p w:rsidR="009128EF" w:rsidRDefault="009128EF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I: cântecul „Ya-ba-da-ba-da”</w:t>
            </w:r>
          </w:p>
          <w:p w:rsidR="009128EF" w:rsidRDefault="009128EF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9128EF">
              <w:rPr>
                <w:rFonts w:ascii="Times New Roman" w:hAnsi="Times New Roman" w:cs="Times New Roman"/>
              </w:rPr>
              <w:t>https://www.youtube.com/watch?v=8DVC0IJnbGk</w:t>
            </w:r>
          </w:p>
          <w:p w:rsidR="009128EF" w:rsidRDefault="009128EF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acompaniament de percuție corporală la cântec (p.15)</w:t>
            </w:r>
          </w:p>
          <w:p w:rsidR="00240722" w:rsidRDefault="00240722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piesa polca „Pizzicato” de Leo Delibes (p.19)</w:t>
            </w:r>
          </w:p>
          <w:p w:rsidR="00240722" w:rsidRDefault="00240722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240722">
              <w:rPr>
                <w:rFonts w:ascii="Times New Roman" w:hAnsi="Times New Roman" w:cs="Times New Roman"/>
              </w:rPr>
              <w:t>https://www.youtube.com/watch?v=kNuVE5DcudM</w:t>
            </w:r>
          </w:p>
          <w:p w:rsidR="00240722" w:rsidRDefault="00240722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I: cântecul „Copilărie”, D. Buzdugan</w:t>
            </w:r>
            <w:r w:rsidR="00670B38">
              <w:rPr>
                <w:rFonts w:ascii="Times New Roman" w:hAnsi="Times New Roman" w:cs="Times New Roman"/>
              </w:rPr>
              <w:t xml:space="preserve"> (p. 18)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piesa „Prima pierdere” de R. Schumann (p.20)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 w:rsidRPr="00670B38">
              <w:rPr>
                <w:rFonts w:ascii="Times New Roman" w:hAnsi="Times New Roman" w:cs="Times New Roman"/>
                <w:lang w:val="ro-MD"/>
              </w:rPr>
              <w:t>https://www.youtube.com/watch?v=rxy-tAbaCYs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I: cântecul „Moara” (p. 21)</w:t>
            </w:r>
          </w:p>
          <w:p w:rsidR="00670B38" w:rsidRP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</w:p>
          <w:p w:rsidR="00240722" w:rsidRDefault="00240722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</w:p>
          <w:p w:rsidR="00D82B06" w:rsidRPr="00725A7E" w:rsidRDefault="00D82B06" w:rsidP="00E26F22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45878" w:rsidRPr="00875814" w:rsidRDefault="000111D8" w:rsidP="00875814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  <w:r w:rsidRPr="00875814">
              <w:rPr>
                <w:rFonts w:ascii="Times New Roman" w:hAnsi="Times New Roman" w:cs="Times New Roman"/>
                <w:bCs/>
                <w:lang w:val="ro-MD"/>
              </w:rPr>
              <w:t>P4</w:t>
            </w:r>
          </w:p>
          <w:p w:rsidR="000111D8" w:rsidRPr="00875814" w:rsidRDefault="000111D8" w:rsidP="00875814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  <w:r w:rsidRPr="00875814">
              <w:rPr>
                <w:rFonts w:ascii="Times New Roman" w:hAnsi="Times New Roman" w:cs="Times New Roman"/>
                <w:bCs/>
                <w:lang w:val="ro-MD"/>
              </w:rPr>
              <w:t>P5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878" w:rsidRPr="00BF04F5" w:rsidRDefault="00E45878" w:rsidP="00E26F22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</w:p>
        </w:tc>
      </w:tr>
      <w:tr w:rsidR="00E45878" w:rsidRPr="004646BE" w:rsidTr="000111D8">
        <w:trPr>
          <w:trHeight w:val="1259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878" w:rsidRPr="006838E7" w:rsidRDefault="006838E7" w:rsidP="00CE43DC">
            <w:pPr>
              <w:pStyle w:val="NoSpacing"/>
              <w:ind w:left="124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6838E7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1.3. Recunoașterea caracteristicilor care determină adecvarea muzicii la o situație dată.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722" w:rsidRPr="00240722" w:rsidRDefault="00E46B26" w:rsidP="006838E7">
            <w:pPr>
              <w:pStyle w:val="ListParagraph"/>
              <w:numPr>
                <w:ilvl w:val="0"/>
                <w:numId w:val="22"/>
              </w:numPr>
              <w:ind w:left="415" w:right="132" w:hanging="284"/>
              <w:rPr>
                <w:rFonts w:ascii="Times New Roman" w:hAnsi="Times New Roman" w:cs="Times New Roman"/>
                <w:lang w:val="ro-MD"/>
              </w:rPr>
            </w:pPr>
            <w:r w:rsidRPr="009128EF">
              <w:rPr>
                <w:rFonts w:ascii="Times New Roman" w:hAnsi="Times New Roman" w:cs="Times New Roman"/>
                <w:b/>
                <w:bCs/>
                <w:lang w:val="ro-MD"/>
              </w:rPr>
              <w:t>Activitățile muzicale în viața omului.</w:t>
            </w:r>
            <w:r w:rsidRPr="006838E7">
              <w:rPr>
                <w:rFonts w:ascii="Times New Roman" w:hAnsi="Times New Roman" w:cs="Times New Roman"/>
                <w:bCs/>
                <w:lang w:val="ro-MD"/>
              </w:rPr>
              <w:t xml:space="preserve"> Triada creație – interpretare – audiție. </w:t>
            </w:r>
          </w:p>
          <w:p w:rsidR="00E45878" w:rsidRPr="006838E7" w:rsidRDefault="00E46B26" w:rsidP="00240722">
            <w:pPr>
              <w:pStyle w:val="ListParagraph"/>
              <w:ind w:left="415" w:right="132"/>
              <w:rPr>
                <w:rFonts w:ascii="Times New Roman" w:hAnsi="Times New Roman" w:cs="Times New Roman"/>
                <w:lang w:val="ro-MD"/>
              </w:rPr>
            </w:pPr>
            <w:r w:rsidRPr="006838E7">
              <w:rPr>
                <w:rFonts w:ascii="Times New Roman" w:hAnsi="Times New Roman" w:cs="Times New Roman"/>
                <w:bCs/>
                <w:lang w:val="ro-MD"/>
              </w:rPr>
              <w:t>Comunicare și exprimare prin muzică.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878" w:rsidRPr="0089693B" w:rsidRDefault="00670B38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87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activitate în grup ( p. 22)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A: Sonet pentru clavecin de E. Doga (p.23)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 w:rsidRPr="00670B38">
              <w:rPr>
                <w:rFonts w:ascii="Times New Roman" w:hAnsi="Times New Roman" w:cs="Times New Roman"/>
                <w:lang w:val="ro-MD"/>
              </w:rPr>
              <w:t>https://www.youtube.com/watch?v=V3bV-S742Nc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mișcări plastice pe muzică cu eșarfa (p. 23)</w:t>
            </w:r>
          </w:p>
          <w:p w:rsidR="00670B38" w:rsidRDefault="00670B38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I: cântecul „Muzica e o minune” (p. 24)</w:t>
            </w:r>
          </w:p>
          <w:p w:rsidR="00670B38" w:rsidRDefault="004646BE" w:rsidP="00E26F22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 w:rsidRPr="004646BE">
              <w:rPr>
                <w:rFonts w:ascii="Times New Roman" w:hAnsi="Times New Roman" w:cs="Times New Roman"/>
                <w:lang w:val="ro-MD"/>
              </w:rPr>
              <w:t>https://www.youtube.com/watch?v=sZxk1XQX5_U</w:t>
            </w:r>
          </w:p>
          <w:p w:rsidR="004646BE" w:rsidRPr="00725A7E" w:rsidRDefault="004646BE" w:rsidP="004646BE">
            <w:pPr>
              <w:pStyle w:val="NoSpacing"/>
              <w:ind w:right="133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878" w:rsidRPr="00875814" w:rsidRDefault="000111D8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875814">
              <w:rPr>
                <w:rFonts w:ascii="Times New Roman" w:hAnsi="Times New Roman" w:cs="Times New Roman"/>
                <w:lang w:val="ro-MD"/>
              </w:rPr>
              <w:t>P6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78" w:rsidRPr="00BF04F5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CE43DC" w:rsidRDefault="00CE43DC" w:rsidP="00E45878">
      <w:pPr>
        <w:rPr>
          <w:rFonts w:ascii="Times New Roman" w:hAnsi="Times New Roman" w:cs="Times New Roman"/>
          <w:lang w:val="ro-MD"/>
        </w:rPr>
      </w:pPr>
    </w:p>
    <w:p w:rsidR="00E45878" w:rsidRPr="004231BC" w:rsidRDefault="00E45878" w:rsidP="00E45878">
      <w:pPr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MD"/>
        </w:rPr>
        <w:lastRenderedPageBreak/>
        <w:t xml:space="preserve">UNITATEA DE  ÎNVĂȚARE 2. </w:t>
      </w:r>
      <w:r w:rsidRPr="00E458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EXPRESIVITATEA DISCURSULUI MUZICAL</w:t>
      </w:r>
      <w:r w:rsidRPr="006457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(LIMBAJUL MUZIC</w:t>
      </w:r>
      <w:r w:rsidRPr="00670B3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AL) </w:t>
      </w:r>
      <w:r w:rsidRPr="004231BC">
        <w:rPr>
          <w:rFonts w:ascii="Times New Roman" w:hAnsi="Times New Roman" w:cs="Times New Roman"/>
          <w:lang w:val="ro-MD"/>
        </w:rPr>
        <w:t xml:space="preserve">– </w:t>
      </w:r>
      <w:r>
        <w:rPr>
          <w:rFonts w:ascii="Times New Roman" w:hAnsi="Times New Roman" w:cs="Times New Roman"/>
          <w:lang w:val="ro-MD"/>
        </w:rPr>
        <w:t>10</w:t>
      </w:r>
      <w:r w:rsidRPr="004231BC">
        <w:rPr>
          <w:rFonts w:ascii="Times New Roman" w:hAnsi="Times New Roman" w:cs="Times New Roman"/>
          <w:lang w:val="ro-MD"/>
        </w:rPr>
        <w:t xml:space="preserve">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993"/>
        <w:gridCol w:w="850"/>
        <w:gridCol w:w="5956"/>
        <w:gridCol w:w="710"/>
        <w:gridCol w:w="854"/>
      </w:tblGrid>
      <w:tr w:rsidR="006838E7" w:rsidRPr="00FF3E6D" w:rsidTr="004646BE">
        <w:trPr>
          <w:trHeight w:hRule="exact" w:val="63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Unități de competență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Nr.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Activități muzical-didactice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Eva luare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tr w:rsidR="006838E7" w:rsidRPr="000E6129" w:rsidTr="009D104B">
        <w:trPr>
          <w:trHeight w:val="19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6BE" w:rsidRPr="004646BE" w:rsidRDefault="004646BE" w:rsidP="009D104B">
            <w:pPr>
              <w:pStyle w:val="NoSpacing"/>
              <w:ind w:left="132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646BE">
              <w:rPr>
                <w:rFonts w:ascii="Times New Roman" w:hAnsi="Times New Roman" w:cs="Times New Roman"/>
                <w:sz w:val="22"/>
                <w:szCs w:val="22"/>
              </w:rPr>
              <w:t>2.1. Caracterizarea expresivității creației muzicale cu ajutorul elementelor de limbaj.</w:t>
            </w:r>
          </w:p>
          <w:p w:rsidR="006838E7" w:rsidRPr="00FF3E6D" w:rsidRDefault="004646BE" w:rsidP="009D104B">
            <w:pPr>
              <w:pStyle w:val="NoSpacing"/>
              <w:ind w:left="132" w:right="132"/>
            </w:pPr>
            <w:r w:rsidRPr="004646BE">
              <w:rPr>
                <w:rFonts w:ascii="Times New Roman" w:hAnsi="Times New Roman" w:cs="Times New Roman"/>
                <w:sz w:val="22"/>
                <w:szCs w:val="22"/>
              </w:rPr>
              <w:t>2.2. Exprimarea prin cânt a conținutului afectiv și ideatic al creațiilor muzicale.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8E7" w:rsidRPr="00953176" w:rsidRDefault="004646BE" w:rsidP="009D104B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875814">
              <w:rPr>
                <w:rFonts w:ascii="Times New Roman" w:hAnsi="Times New Roman" w:cs="Times New Roman"/>
                <w:b/>
              </w:rPr>
              <w:t>Ritmul în viață și muzică</w:t>
            </w:r>
            <w:r w:rsidRPr="004646BE">
              <w:rPr>
                <w:rFonts w:ascii="Times New Roman" w:hAnsi="Times New Roman" w:cs="Times New Roman"/>
              </w:rPr>
              <w:t xml:space="preserve"> (de la raportul de durate a sunetelor - la desenul ritmic din muzică). Ritmurile muzicii de dans și marș.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8E7" w:rsidRPr="00EC5640" w:rsidRDefault="000E6129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8E7" w:rsidRPr="00FF3E6D" w:rsidRDefault="006838E7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8E7" w:rsidRDefault="000E6129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I: cântecul „Iubește-ți țara”, A. Ciurunga, O. Mațarin-Trudov, (p. 28 )</w:t>
            </w:r>
          </w:p>
          <w:p w:rsidR="000E6129" w:rsidRDefault="000E6129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exerciții ritmice (p.29), sincopa muzicală (p.31)</w:t>
            </w:r>
          </w:p>
          <w:p w:rsidR="000E6129" w:rsidRDefault="000E6129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A: piesa „Contredance” de L. Van Beethoven (p. 33)</w:t>
            </w:r>
          </w:p>
          <w:p w:rsidR="007E0428" w:rsidRDefault="007E0428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I: cântecul „Canonul anotimourilor” (p. 32)</w:t>
            </w:r>
          </w:p>
          <w:p w:rsidR="000E6129" w:rsidRPr="00FF3E6D" w:rsidRDefault="007E0428" w:rsidP="009D104B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acompaniament ritmic la cântcul „Canonul anotimpurilor” (p. 32)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8E7" w:rsidRPr="00FF3E6D" w:rsidRDefault="000111D8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838E7" w:rsidRPr="009D104B" w:rsidTr="004646BE">
        <w:trPr>
          <w:trHeight w:val="12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BE" w:rsidRPr="004646BE" w:rsidRDefault="004646BE" w:rsidP="009D104B">
            <w:pPr>
              <w:pStyle w:val="NoSpacing"/>
              <w:ind w:left="132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646BE">
              <w:rPr>
                <w:rFonts w:ascii="Times New Roman" w:hAnsi="Times New Roman" w:cs="Times New Roman"/>
                <w:sz w:val="22"/>
                <w:szCs w:val="22"/>
              </w:rPr>
              <w:t>2.2. Exprimarea prin cânt a conținutului afectiv și ideatic al creațiilor muzicale.</w:t>
            </w:r>
          </w:p>
          <w:p w:rsidR="006838E7" w:rsidRPr="004646BE" w:rsidRDefault="006838E7" w:rsidP="009D104B">
            <w:pPr>
              <w:ind w:left="132" w:right="132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6BE" w:rsidRPr="004646BE" w:rsidRDefault="007E0428" w:rsidP="004646BE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875814">
              <w:rPr>
                <w:rFonts w:ascii="Times New Roman" w:hAnsi="Times New Roman" w:cs="Times New Roman"/>
                <w:b/>
              </w:rPr>
              <w:t>Gradațiile de tempo în muzică</w:t>
            </w:r>
            <w:r>
              <w:rPr>
                <w:rFonts w:ascii="Times New Roman" w:hAnsi="Times New Roman" w:cs="Times New Roman"/>
              </w:rPr>
              <w:t xml:space="preserve"> (p. 34)</w:t>
            </w:r>
          </w:p>
          <w:p w:rsidR="004646BE" w:rsidRPr="00953176" w:rsidRDefault="004646BE" w:rsidP="004646BE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  <w:lang w:val="ro-MD"/>
              </w:rPr>
            </w:pPr>
            <w:r w:rsidRPr="004646BE">
              <w:rPr>
                <w:rFonts w:ascii="Times New Roman" w:hAnsi="Times New Roman" w:cs="Times New Roman"/>
              </w:rPr>
              <w:tab/>
            </w:r>
          </w:p>
          <w:p w:rsidR="006838E7" w:rsidRPr="00953176" w:rsidRDefault="006838E7" w:rsidP="004646BE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8E7" w:rsidRPr="00EC5640" w:rsidRDefault="000E6129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8E7" w:rsidRPr="00FF3E6D" w:rsidRDefault="006838E7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8E7" w:rsidRPr="009D104B" w:rsidRDefault="007E0428" w:rsidP="007E0428">
            <w:pPr>
              <w:pStyle w:val="NoSpacing"/>
              <w:ind w:left="132"/>
              <w:jc w:val="both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A: piesa „Galopul comendianților”, Dm. Kabalevssky (p. 35)</w:t>
            </w:r>
            <w:r w:rsidR="009D104B" w:rsidRPr="009D104B">
              <w:rPr>
                <w:rFonts w:ascii="Times New Roman" w:hAnsi="Times New Roman" w:cs="Times New Roman"/>
              </w:rPr>
              <w:t xml:space="preserve"> https://www.youtube.com/watch?v=N6Qnxf04Whg</w:t>
            </w:r>
          </w:p>
          <w:p w:rsidR="007E0428" w:rsidRPr="009D104B" w:rsidRDefault="007E0428" w:rsidP="007E0428">
            <w:pPr>
              <w:pStyle w:val="NoSpacing"/>
              <w:ind w:left="132"/>
              <w:jc w:val="both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C: percuție la cupe la piesa audiată (p. 35)</w:t>
            </w:r>
          </w:p>
          <w:p w:rsidR="007E0428" w:rsidRPr="009D104B" w:rsidRDefault="007E0428" w:rsidP="007E0428">
            <w:pPr>
              <w:pStyle w:val="NoSpacing"/>
              <w:ind w:left="132"/>
              <w:jc w:val="both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I: cântecul „Banaha” (p.37)</w:t>
            </w:r>
          </w:p>
          <w:p w:rsidR="009D104B" w:rsidRPr="009D104B" w:rsidRDefault="009D104B" w:rsidP="007E0428">
            <w:pPr>
              <w:pStyle w:val="NoSpacing"/>
              <w:ind w:left="132"/>
              <w:jc w:val="both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https://www.youtube.com/watch?v=J9qiLFvLIDw</w:t>
            </w:r>
          </w:p>
          <w:p w:rsidR="007E0428" w:rsidRPr="009D104B" w:rsidRDefault="007E0428" w:rsidP="007E0428">
            <w:pPr>
              <w:pStyle w:val="NoSpacing"/>
              <w:ind w:left="132"/>
              <w:jc w:val="both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C: acompaniament de percuție corporală la cântec (p. 37)</w:t>
            </w:r>
          </w:p>
          <w:p w:rsidR="009D104B" w:rsidRPr="00FF3E6D" w:rsidRDefault="009D104B" w:rsidP="007E0428">
            <w:pPr>
              <w:pStyle w:val="NoSpacing"/>
              <w:ind w:left="132"/>
              <w:jc w:val="both"/>
            </w:pPr>
            <w:r w:rsidRPr="009D104B">
              <w:rPr>
                <w:rFonts w:ascii="Times New Roman" w:hAnsi="Times New Roman" w:cs="Times New Roman"/>
              </w:rPr>
              <w:t>https://www.youtube.com/watch?v=0RGCEF66GDg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11D8" w:rsidRDefault="000111D8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  <w:p w:rsidR="006838E7" w:rsidRPr="00FF3E6D" w:rsidRDefault="000111D8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838E7" w:rsidRPr="00714954" w:rsidTr="004646BE">
        <w:trPr>
          <w:trHeight w:val="9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BE" w:rsidRPr="004646BE" w:rsidRDefault="004646BE" w:rsidP="009D104B">
            <w:pPr>
              <w:pStyle w:val="NoSpacing"/>
              <w:ind w:left="132" w:right="132"/>
              <w:jc w:val="both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4646BE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2.3. Utilizarea terminologiei muzicale în caracterizarea mesajului creației muzicale. </w:t>
            </w:r>
          </w:p>
          <w:p w:rsidR="006838E7" w:rsidRDefault="004646BE" w:rsidP="009D104B">
            <w:pPr>
              <w:ind w:left="132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4646BE">
              <w:rPr>
                <w:rFonts w:ascii="Times New Roman" w:hAnsi="Times New Roman" w:cs="Times New Roman"/>
                <w:lang w:val="ro-MD"/>
              </w:rPr>
              <w:t>2.4. Recunoașterea după auz a melodiilor celebre din muzica națională și universală audiată.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4646BE" w:rsidRDefault="004646BE" w:rsidP="004646BE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875814">
              <w:rPr>
                <w:rFonts w:ascii="Times New Roman" w:hAnsi="Times New Roman" w:cs="Times New Roman"/>
                <w:b/>
              </w:rPr>
              <w:t>Timbrurile vocale, instrumentale și orchestrale.</w:t>
            </w:r>
            <w:r w:rsidRPr="004646BE">
              <w:rPr>
                <w:rFonts w:ascii="Times New Roman" w:hAnsi="Times New Roman" w:cs="Times New Roman"/>
              </w:rPr>
              <w:t xml:space="preserve"> Instrumentele muzicale populare și clasice</w:t>
            </w:r>
          </w:p>
          <w:p w:rsidR="004646BE" w:rsidRPr="00953176" w:rsidRDefault="004646BE" w:rsidP="004646BE">
            <w:pPr>
              <w:pStyle w:val="NoSpacing"/>
              <w:ind w:left="158" w:right="136"/>
              <w:jc w:val="both"/>
              <w:rPr>
                <w:rFonts w:ascii="Times New Roman" w:hAnsi="Times New Roman"/>
                <w:b/>
              </w:rPr>
            </w:pPr>
          </w:p>
          <w:p w:rsidR="006838E7" w:rsidRPr="00953176" w:rsidRDefault="006838E7" w:rsidP="004646BE">
            <w:pPr>
              <w:pStyle w:val="NoSpacing"/>
              <w:ind w:left="158" w:right="13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8E7" w:rsidRPr="00EC5640" w:rsidRDefault="000E6129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8E7" w:rsidRPr="00FF3E6D" w:rsidRDefault="006838E7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8E7" w:rsidRPr="007E0428" w:rsidRDefault="007E0428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E0428">
              <w:rPr>
                <w:rFonts w:ascii="Times New Roman" w:hAnsi="Times New Roman" w:cs="Times New Roman"/>
              </w:rPr>
              <w:t>I: cântecul „Sunetul muzicii”, R. Rodgers (p. 38)</w:t>
            </w:r>
          </w:p>
          <w:p w:rsidR="007E0428" w:rsidRDefault="007E0428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Aria „Habanera” și Aria Toreadorului din opera „Carmen”</w:t>
            </w:r>
            <w:r w:rsidR="00714954">
              <w:rPr>
                <w:rFonts w:ascii="Times New Roman" w:hAnsi="Times New Roman" w:cs="Times New Roman"/>
              </w:rPr>
              <w:t xml:space="preserve"> de G. Bizet (p. 39)</w:t>
            </w:r>
          </w:p>
          <w:p w:rsidR="009D104B" w:rsidRDefault="009D104B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https://www.youtube.com/watch?v=EseMHr6VEM0</w:t>
            </w:r>
          </w:p>
          <w:p w:rsidR="00714954" w:rsidRDefault="009D104B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D104B">
              <w:rPr>
                <w:rFonts w:ascii="Times New Roman" w:hAnsi="Times New Roman" w:cs="Times New Roman"/>
              </w:rPr>
              <w:t>https://www.youtube.com/watch?v=jGj4Uvspf3Q</w:t>
            </w:r>
          </w:p>
          <w:p w:rsidR="00714954" w:rsidRDefault="00714954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Valsul nr. 2 și Polca din Suita-jazz nr. 2 de Dm. Șostakovici (p. 41)</w:t>
            </w:r>
          </w:p>
          <w:p w:rsidR="00C531FC" w:rsidRDefault="00C531FC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https://www.youtube.com/watch?v=7UIHl0oJEpg</w:t>
            </w:r>
          </w:p>
          <w:p w:rsidR="00714954" w:rsidRDefault="00714954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acompaniament la instrumente muzicale pentru copii la piesa „Polca” (p. 41)</w:t>
            </w:r>
          </w:p>
          <w:p w:rsidR="00C531FC" w:rsidRPr="007E0428" w:rsidRDefault="00C531FC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https://www.youtube.com/watch?v=UrjrBOvY9AQ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8E7" w:rsidRPr="00FF3E6D" w:rsidRDefault="00875814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E7" w:rsidRPr="00FF3E6D" w:rsidRDefault="006838E7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646BE" w:rsidRPr="00714954" w:rsidTr="00714954">
        <w:trPr>
          <w:trHeight w:val="181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BE" w:rsidRPr="004646BE" w:rsidRDefault="004646BE" w:rsidP="004646BE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64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 Caracterizarea expresivității creației muzicale cu ajutorul elementelor de limbaj.</w:t>
            </w:r>
          </w:p>
          <w:p w:rsidR="004646BE" w:rsidRDefault="004646BE" w:rsidP="004646BE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46BE" w:rsidRPr="004646BE" w:rsidRDefault="004646BE" w:rsidP="00714954">
            <w:pPr>
              <w:pStyle w:val="NoSpacing"/>
              <w:rPr>
                <w:rFonts w:ascii="Times New Roman" w:hAnsi="Times New Roman" w:cs="Times New Roman"/>
              </w:rPr>
            </w:pPr>
            <w:r w:rsidRPr="004646BE">
              <w:rPr>
                <w:rFonts w:ascii="Times New Roman" w:hAnsi="Times New Roman" w:cs="Times New Roman"/>
                <w:sz w:val="22"/>
                <w:szCs w:val="22"/>
              </w:rPr>
              <w:t>2.2. Exprimarea prin cânt a conținutului afectiv și ideatic al creațiilor muzicale.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4646BE" w:rsidRDefault="004646BE" w:rsidP="004646BE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875814">
              <w:rPr>
                <w:rFonts w:ascii="Times New Roman" w:hAnsi="Times New Roman" w:cs="Times New Roman"/>
                <w:b/>
              </w:rPr>
              <w:t>Intensitatea muzicii.</w:t>
            </w:r>
            <w:r w:rsidRPr="004646BE">
              <w:rPr>
                <w:rFonts w:ascii="Times New Roman" w:hAnsi="Times New Roman" w:cs="Times New Roman"/>
              </w:rPr>
              <w:t xml:space="preserve"> Expresivitatea nuanțelor dinamice. </w:t>
            </w:r>
          </w:p>
          <w:p w:rsidR="004646BE" w:rsidRPr="004646BE" w:rsidRDefault="004646BE" w:rsidP="004646BE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4646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BE" w:rsidRPr="00EC5640" w:rsidRDefault="000E6129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FF3E6D" w:rsidRDefault="004646BE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714954" w:rsidRDefault="00714954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14954">
              <w:rPr>
                <w:rFonts w:ascii="Times New Roman" w:hAnsi="Times New Roman" w:cs="Times New Roman"/>
              </w:rPr>
              <w:t>I: piesa „Canon” de L. Comes (p. 42)</w:t>
            </w:r>
          </w:p>
          <w:p w:rsidR="00714954" w:rsidRDefault="00714954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14954">
              <w:rPr>
                <w:rFonts w:ascii="Times New Roman" w:hAnsi="Times New Roman" w:cs="Times New Roman"/>
              </w:rPr>
              <w:t>A. piesa „Marșul piticilor” de E. Grieg (p. 43)</w:t>
            </w:r>
          </w:p>
          <w:p w:rsidR="00C531FC" w:rsidRPr="00714954" w:rsidRDefault="00C531FC" w:rsidP="00E26F22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https://www.youtube.com/watch?v=ALCpt_ScLl0</w:t>
            </w:r>
          </w:p>
          <w:p w:rsidR="00714954" w:rsidRPr="007436A6" w:rsidRDefault="00714954" w:rsidP="00E26F22">
            <w:pPr>
              <w:pStyle w:val="NoSpacing"/>
              <w:ind w:left="132"/>
            </w:pPr>
            <w:r w:rsidRPr="00714954">
              <w:rPr>
                <w:rFonts w:ascii="Times New Roman" w:hAnsi="Times New Roman" w:cs="Times New Roman"/>
              </w:rPr>
              <w:t>C: modelizarea planului dinamic al piesei audiate/ interpretate (p. 43)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FF3E6D" w:rsidRDefault="00875814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BE" w:rsidRPr="00FF3E6D" w:rsidRDefault="004646BE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646BE" w:rsidRPr="00714954" w:rsidTr="004646BE">
        <w:trPr>
          <w:trHeight w:val="9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BE" w:rsidRPr="004646BE" w:rsidRDefault="004646BE" w:rsidP="004646BE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646BE">
              <w:rPr>
                <w:rFonts w:ascii="Times New Roman" w:hAnsi="Times New Roman" w:cs="Times New Roman"/>
                <w:sz w:val="22"/>
                <w:szCs w:val="22"/>
              </w:rPr>
              <w:t>2.2. Exprimarea prin cânt a conținutului afectiv și ideatic al creațiilor muzicale.</w:t>
            </w:r>
          </w:p>
          <w:p w:rsidR="004646BE" w:rsidRPr="004646BE" w:rsidRDefault="004646BE" w:rsidP="00E26F2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46BE">
              <w:rPr>
                <w:rFonts w:ascii="Times New Roman" w:hAnsi="Times New Roman" w:cs="Times New Roman"/>
                <w:lang w:val="ro-MD"/>
              </w:rPr>
              <w:t>2.4. Recunoașterea după auz a melodiilor celebre din muzica națională și universală audiată.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4646BE" w:rsidRDefault="004646BE" w:rsidP="004646BE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875814">
              <w:rPr>
                <w:rFonts w:ascii="Times New Roman" w:hAnsi="Times New Roman" w:cs="Times New Roman"/>
                <w:b/>
              </w:rPr>
              <w:t>Melodia – principal mijloc de expresie muzicală.</w:t>
            </w:r>
            <w:r w:rsidRPr="004646BE">
              <w:rPr>
                <w:rFonts w:ascii="Times New Roman" w:hAnsi="Times New Roman" w:cs="Times New Roman"/>
              </w:rPr>
              <w:t xml:space="preserve"> Melodii celebre din muzica națională și universală.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BE" w:rsidRPr="00EC5640" w:rsidRDefault="000E6129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FF3E6D" w:rsidRDefault="004646BE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Pr="00C531FC" w:rsidRDefault="00714954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 xml:space="preserve">A: piesa </w:t>
            </w:r>
            <w:r w:rsidR="00C531FC" w:rsidRPr="00C531FC">
              <w:rPr>
                <w:rFonts w:ascii="Times New Roman" w:hAnsi="Times New Roman" w:cs="Times New Roman"/>
              </w:rPr>
              <w:t>„</w:t>
            </w:r>
            <w:r w:rsidRPr="00C531FC">
              <w:rPr>
                <w:rFonts w:ascii="Times New Roman" w:hAnsi="Times New Roman" w:cs="Times New Roman"/>
              </w:rPr>
              <w:t>Andantino” de A. Haciaturean (p. 45)</w:t>
            </w:r>
          </w:p>
          <w:p w:rsidR="00C531FC" w:rsidRPr="00C531FC" w:rsidRDefault="00C531FC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https://www.youtube.com/watch?v=TvtdHSOcgkY</w:t>
            </w:r>
          </w:p>
          <w:p w:rsidR="00714954" w:rsidRPr="00C531FC" w:rsidRDefault="00714954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I: cântecul „E Crăciun”, melodie populară catalană (p. 46)</w:t>
            </w:r>
          </w:p>
          <w:p w:rsidR="00714954" w:rsidRPr="00C531FC" w:rsidRDefault="00714954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 xml:space="preserve">A. piesa „Către Eliza” de L. </w:t>
            </w:r>
            <w:r w:rsidR="00C531FC" w:rsidRPr="00C531FC">
              <w:rPr>
                <w:rFonts w:ascii="Times New Roman" w:hAnsi="Times New Roman" w:cs="Times New Roman"/>
              </w:rPr>
              <w:t>v</w:t>
            </w:r>
            <w:r w:rsidRPr="00C531FC">
              <w:rPr>
                <w:rFonts w:ascii="Times New Roman" w:hAnsi="Times New Roman" w:cs="Times New Roman"/>
              </w:rPr>
              <w:t>an Beethoven (p. 47)</w:t>
            </w:r>
          </w:p>
          <w:p w:rsidR="00C531FC" w:rsidRPr="00C531FC" w:rsidRDefault="00C531FC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https://www.youtube.com/watch?v=q9bU12gXUyM</w:t>
            </w:r>
          </w:p>
          <w:p w:rsidR="00714954" w:rsidRPr="00C531FC" w:rsidRDefault="00714954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C: partitura ascultătorului la piesa audiată (p. 47)</w:t>
            </w:r>
          </w:p>
          <w:p w:rsidR="00714954" w:rsidRPr="00C531FC" w:rsidRDefault="00714954" w:rsidP="00C531F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31FC">
              <w:rPr>
                <w:rFonts w:ascii="Times New Roman" w:hAnsi="Times New Roman" w:cs="Times New Roman"/>
              </w:rPr>
              <w:t>I: cântecul „Sus, sus” de G. Voinovan (p. 48)</w:t>
            </w:r>
          </w:p>
          <w:p w:rsidR="00C531FC" w:rsidRPr="00C531FC" w:rsidRDefault="00C531FC" w:rsidP="00C531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531FC">
              <w:rPr>
                <w:rFonts w:ascii="Times New Roman" w:hAnsi="Times New Roman" w:cs="Times New Roman"/>
              </w:rPr>
              <w:t>https://www.youtube.com/watch?v=hYY-1EWaPmw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6BE" w:rsidRDefault="00875814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P7</w:t>
            </w:r>
          </w:p>
          <w:p w:rsidR="00875814" w:rsidRPr="00FF3E6D" w:rsidRDefault="00875814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BE" w:rsidRPr="00FF3E6D" w:rsidRDefault="004646BE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E45878" w:rsidRPr="00C711E0" w:rsidRDefault="00E45878" w:rsidP="00E45878">
      <w:pPr>
        <w:rPr>
          <w:rFonts w:ascii="Times New Roman" w:hAnsi="Times New Roman" w:cs="Times New Roman"/>
          <w:sz w:val="6"/>
          <w:szCs w:val="6"/>
          <w:lang w:val="ro-MD"/>
        </w:rPr>
      </w:pPr>
    </w:p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MD"/>
        </w:rPr>
        <w:t>UNITATEA DE  ÎNVĂȚARE 3.</w:t>
      </w:r>
      <w:r w:rsidRPr="00714954">
        <w:rPr>
          <w:lang w:val="ro-RO"/>
        </w:rPr>
        <w:t xml:space="preserve"> </w:t>
      </w:r>
      <w:r w:rsidRPr="00E45878">
        <w:rPr>
          <w:rFonts w:ascii="Times New Roman" w:hAnsi="Times New Roman" w:cs="Times New Roman"/>
          <w:b/>
          <w:lang w:val="ro-MD"/>
        </w:rPr>
        <w:t>ORGANIZAREA IDEILOR MUZICALE ÎNTR-O CREAȚIE (FORMA MUZICALĂ)</w:t>
      </w:r>
      <w:r>
        <w:rPr>
          <w:rFonts w:ascii="Times New Roman" w:hAnsi="Times New Roman" w:cs="Times New Roman"/>
          <w:b/>
          <w:lang w:val="ro-MD"/>
        </w:rPr>
        <w:t xml:space="preserve"> </w:t>
      </w:r>
      <w:r w:rsidRPr="00E45878">
        <w:rPr>
          <w:rFonts w:ascii="Times New Roman" w:hAnsi="Times New Roman" w:cs="Times New Roman"/>
          <w:b/>
          <w:sz w:val="24"/>
          <w:szCs w:val="24"/>
          <w:lang w:val="ro-MD"/>
        </w:rPr>
        <w:t>–</w:t>
      </w:r>
      <w:r w:rsidRPr="004231B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94CD2">
        <w:rPr>
          <w:rFonts w:ascii="Times New Roman" w:hAnsi="Times New Roman" w:cs="Times New Roman"/>
          <w:sz w:val="24"/>
          <w:szCs w:val="24"/>
          <w:lang w:val="ro-MD"/>
        </w:rPr>
        <w:t>7</w:t>
      </w:r>
      <w:r w:rsidRPr="004231BC">
        <w:rPr>
          <w:rFonts w:ascii="Times New Roman" w:hAnsi="Times New Roman" w:cs="Times New Roman"/>
          <w:sz w:val="24"/>
          <w:szCs w:val="24"/>
          <w:lang w:val="ro-MD"/>
        </w:rPr>
        <w:t xml:space="preserve"> ore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993"/>
        <w:gridCol w:w="850"/>
        <w:gridCol w:w="5956"/>
        <w:gridCol w:w="710"/>
        <w:gridCol w:w="854"/>
      </w:tblGrid>
      <w:tr w:rsidR="00755336" w:rsidRPr="00714954" w:rsidTr="009D104B">
        <w:trPr>
          <w:trHeight w:hRule="exact" w:val="696"/>
          <w:jc w:val="center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Unități de competență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Nr. ore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5956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Activități muzical-didactice</w:t>
            </w:r>
          </w:p>
        </w:tc>
        <w:tc>
          <w:tcPr>
            <w:tcW w:w="710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Eva luare</w:t>
            </w:r>
          </w:p>
        </w:tc>
        <w:tc>
          <w:tcPr>
            <w:tcW w:w="854" w:type="dxa"/>
            <w:shd w:val="clear" w:color="auto" w:fill="C6D9F1" w:themeFill="text2" w:themeFillTint="33"/>
            <w:vAlign w:val="center"/>
          </w:tcPr>
          <w:p w:rsidR="00755336" w:rsidRPr="00FF3E6D" w:rsidRDefault="00755336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tr w:rsidR="00694CD2" w:rsidRPr="00714954" w:rsidTr="00694CD2">
        <w:trPr>
          <w:trHeight w:val="1394"/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  <w:r w:rsidRPr="00755336">
              <w:rPr>
                <w:rFonts w:ascii="Times New Roman" w:hAnsi="Times New Roman" w:cs="Times New Roman"/>
              </w:rPr>
              <w:t>3.1. Identificarea modalităților de organizare a ideilor muzicale în formele muzicale simple/ compuse.</w:t>
            </w:r>
          </w:p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  <w:r w:rsidRPr="00755336">
              <w:rPr>
                <w:rFonts w:ascii="Times New Roman" w:hAnsi="Times New Roman" w:cs="Times New Roman"/>
              </w:rPr>
              <w:t>3.2. Demonstrarea elementelor de cultură auditivă în activitățile muzicale.</w:t>
            </w:r>
          </w:p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94CD2" w:rsidRPr="00875814" w:rsidRDefault="00694CD2" w:rsidP="00875814">
            <w:pPr>
              <w:spacing w:after="0" w:line="240" w:lineRule="auto"/>
              <w:ind w:left="15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75814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Forme muzicale simple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: monopartită, bipartită.</w:t>
            </w:r>
            <w:r w:rsidRPr="0087581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:rsidR="00694CD2" w:rsidRPr="00552056" w:rsidRDefault="00694CD2" w:rsidP="00755336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3" w:type="dxa"/>
            <w:shd w:val="clear" w:color="auto" w:fill="auto"/>
          </w:tcPr>
          <w:p w:rsidR="00694CD2" w:rsidRPr="00FE39FC" w:rsidRDefault="00694CD2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CD2" w:rsidRPr="00552056" w:rsidRDefault="00694CD2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shd w:val="clear" w:color="auto" w:fill="auto"/>
          </w:tcPr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A: piesa „Cântec mic” de Dm. Kabalevsky (p.51)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reprezentarea meloritmiei piesei (p. 51)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I. cântecul „Școala fulgilor” de G. Voinovan (p. 53)</w:t>
            </w:r>
          </w:p>
          <w:p w:rsidR="00694CD2" w:rsidRPr="00E26F2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u-RU"/>
              </w:rPr>
            </w:pPr>
            <w:r w:rsidRPr="00105E4F">
              <w:rPr>
                <w:rFonts w:ascii="Times New Roman" w:hAnsi="Times New Roman" w:cs="Times New Roman"/>
                <w:lang w:val="ro-MD"/>
              </w:rPr>
              <w:t>https://www.youtube.com/watch?v=c67ZeR0k1x8&amp;list=RDc67ZeR0k1x8&amp;start_radio=1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694CD2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  <w:p w:rsidR="00694CD2" w:rsidRPr="00552056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P6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694CD2" w:rsidRPr="00552056" w:rsidRDefault="00694CD2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94CD2" w:rsidRPr="00714954" w:rsidTr="009D104B">
        <w:trPr>
          <w:trHeight w:val="2729"/>
          <w:jc w:val="center"/>
        </w:trPr>
        <w:tc>
          <w:tcPr>
            <w:tcW w:w="2977" w:type="dxa"/>
            <w:vMerge/>
            <w:shd w:val="clear" w:color="auto" w:fill="auto"/>
          </w:tcPr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94CD2" w:rsidRPr="00E26F22" w:rsidRDefault="00694CD2" w:rsidP="00755336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26F2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Forma muzicală tripartită.</w:t>
            </w:r>
          </w:p>
        </w:tc>
        <w:tc>
          <w:tcPr>
            <w:tcW w:w="993" w:type="dxa"/>
            <w:shd w:val="clear" w:color="auto" w:fill="auto"/>
          </w:tcPr>
          <w:p w:rsidR="00694CD2" w:rsidRDefault="00694CD2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CD2" w:rsidRPr="00552056" w:rsidRDefault="00694CD2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shd w:val="clear" w:color="auto" w:fill="auto"/>
          </w:tcPr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A: piesa „Rugăciunea de dimineață” de P. Ceaikovsky (p. 55) </w:t>
            </w:r>
            <w:r w:rsidRPr="00C531FC">
              <w:rPr>
                <w:rFonts w:ascii="Times New Roman" w:hAnsi="Times New Roman" w:cs="Times New Roman"/>
                <w:lang w:val="ro-MD"/>
              </w:rPr>
              <w:t>https://www.youtube.com/watch?v=NbkgRgvyUnY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I: cântecul „Litere latine” (p. 57)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C531FC">
              <w:rPr>
                <w:rFonts w:ascii="Times New Roman" w:hAnsi="Times New Roman" w:cs="Times New Roman"/>
                <w:lang w:val="ro-MD"/>
              </w:rPr>
              <w:t>https://www.youtube.com/watch?v=G9VhQzZustQ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acompaniamentul la instrumente muzicale pentru copii la piesa „Moment muzical” nr. 3 de F. Schubert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105E4F">
              <w:rPr>
                <w:rFonts w:ascii="Times New Roman" w:hAnsi="Times New Roman" w:cs="Times New Roman"/>
                <w:lang w:val="ro-MD"/>
              </w:rPr>
              <w:t>https://www.youtube.com/watch?v=Wq5Ks3_r6f0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694CD2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694CD2" w:rsidRPr="00552056" w:rsidRDefault="00694CD2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94CD2" w:rsidRPr="00714954" w:rsidTr="00694CD2">
        <w:trPr>
          <w:trHeight w:hRule="exact" w:val="1942"/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  <w:r w:rsidRPr="00755336">
              <w:rPr>
                <w:rFonts w:ascii="Times New Roman" w:hAnsi="Times New Roman" w:cs="Times New Roman"/>
              </w:rPr>
              <w:lastRenderedPageBreak/>
              <w:t>3.3. Interpretarea vocal-corală după gestul dirijoral (atenție, inspirație, emiterea sunetului).</w:t>
            </w:r>
          </w:p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  <w:r w:rsidRPr="00755336">
              <w:rPr>
                <w:rFonts w:ascii="Times New Roman" w:hAnsi="Times New Roman" w:cs="Times New Roman"/>
              </w:rPr>
              <w:t>3.4. Reprezentarea structurii formelor muzicale prin limbajul altor arte.</w:t>
            </w:r>
          </w:p>
        </w:tc>
        <w:tc>
          <w:tcPr>
            <w:tcW w:w="2693" w:type="dxa"/>
            <w:shd w:val="clear" w:color="auto" w:fill="auto"/>
          </w:tcPr>
          <w:p w:rsidR="00694CD2" w:rsidRPr="00875814" w:rsidRDefault="00694CD2" w:rsidP="00694CD2">
            <w:pPr>
              <w:ind w:left="158" w:right="132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75814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Forme muzicale compuse</w:t>
            </w:r>
            <w:r w:rsidRPr="0087581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: rondo</w:t>
            </w:r>
          </w:p>
        </w:tc>
        <w:tc>
          <w:tcPr>
            <w:tcW w:w="993" w:type="dxa"/>
            <w:shd w:val="clear" w:color="auto" w:fill="auto"/>
          </w:tcPr>
          <w:p w:rsidR="00694CD2" w:rsidRPr="00FE39FC" w:rsidRDefault="00694CD2" w:rsidP="00694CD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CD2" w:rsidRPr="00552056" w:rsidRDefault="00694CD2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shd w:val="clear" w:color="auto" w:fill="auto"/>
          </w:tcPr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I: cântecul „Când mămica mea zâmbește” de G. Voinovan (p. 60) </w:t>
            </w:r>
            <w:r w:rsidRPr="00105E4F">
              <w:rPr>
                <w:rFonts w:ascii="Times New Roman" w:hAnsi="Times New Roman" w:cs="Times New Roman"/>
                <w:lang w:val="ro-MD"/>
              </w:rPr>
              <w:t>https://www.youtube.com/watch?v=GJms-c2vdA4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A: Vals în la minor de F. Chopin (p.61)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105E4F">
              <w:rPr>
                <w:rFonts w:ascii="Times New Roman" w:hAnsi="Times New Roman" w:cs="Times New Roman"/>
                <w:lang w:val="ro-MD"/>
              </w:rPr>
              <w:t>https://www.youtube.com/watch?v=Smqj_z04i4A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acompaniament la cupe pe muzica piesei „Rondo” din Sonata pentru pian nr. 11 de W.A. Mozart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</w:p>
          <w:p w:rsidR="00694CD2" w:rsidRPr="00552056" w:rsidRDefault="00694CD2" w:rsidP="00105E4F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694CD2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  <w:p w:rsidR="00694CD2" w:rsidRPr="00552056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694CD2" w:rsidRPr="00552056" w:rsidRDefault="00694CD2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94CD2" w:rsidRPr="00714954" w:rsidTr="00694CD2">
        <w:trPr>
          <w:trHeight w:hRule="exact" w:val="1313"/>
          <w:jc w:val="center"/>
        </w:trPr>
        <w:tc>
          <w:tcPr>
            <w:tcW w:w="2977" w:type="dxa"/>
            <w:vMerge/>
            <w:shd w:val="clear" w:color="auto" w:fill="auto"/>
          </w:tcPr>
          <w:p w:rsidR="00694CD2" w:rsidRPr="00755336" w:rsidRDefault="00694CD2" w:rsidP="009E7F7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94CD2" w:rsidRPr="00694CD2" w:rsidRDefault="00694CD2" w:rsidP="00694CD2">
            <w:pPr>
              <w:ind w:left="158" w:right="132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694C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Forma muzicală tema cu variațiuni.</w:t>
            </w:r>
          </w:p>
        </w:tc>
        <w:tc>
          <w:tcPr>
            <w:tcW w:w="993" w:type="dxa"/>
            <w:shd w:val="clear" w:color="auto" w:fill="auto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4CD2" w:rsidRPr="00552056" w:rsidRDefault="00694CD2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6" w:type="dxa"/>
            <w:shd w:val="clear" w:color="auto" w:fill="auto"/>
          </w:tcPr>
          <w:p w:rsidR="00694CD2" w:rsidRDefault="00694CD2" w:rsidP="00694CD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A: 12 variațiuni „Ah, vous dirai-je, maman” (p. 63)</w:t>
            </w:r>
          </w:p>
          <w:p w:rsidR="00694CD2" w:rsidRDefault="00694CD2" w:rsidP="00694CD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105E4F">
              <w:rPr>
                <w:rFonts w:ascii="Times New Roman" w:hAnsi="Times New Roman" w:cs="Times New Roman"/>
                <w:lang w:val="ro-MD"/>
              </w:rPr>
              <w:t>https://www.youtube.com/watch?v=NO-ecxHEPqI</w:t>
            </w:r>
          </w:p>
          <w:p w:rsidR="00694CD2" w:rsidRDefault="00694CD2" w:rsidP="00694CD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interpretare la metalofon a temei din (p. 64)</w:t>
            </w:r>
          </w:p>
          <w:p w:rsidR="00694CD2" w:rsidRDefault="00694CD2" w:rsidP="00694CD2">
            <w:pPr>
              <w:ind w:left="132"/>
              <w:rPr>
                <w:rFonts w:ascii="Times New Roman" w:hAnsi="Times New Roman" w:cs="Times New Roman"/>
                <w:lang w:val="ro-MD"/>
              </w:rPr>
            </w:pPr>
            <w:r w:rsidRPr="00105E4F">
              <w:rPr>
                <w:rFonts w:ascii="Times New Roman" w:hAnsi="Times New Roman" w:cs="Times New Roman"/>
                <w:lang w:val="ro-MD"/>
              </w:rPr>
              <w:t>https://www.youtube.com/watch?v=J5dSpX-jw_U</w:t>
            </w:r>
          </w:p>
          <w:p w:rsidR="00694CD2" w:rsidRDefault="00694CD2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694CD2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694CD2" w:rsidRPr="00552056" w:rsidRDefault="00694CD2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875814" w:rsidRDefault="00875814" w:rsidP="00E45878">
      <w:pPr>
        <w:rPr>
          <w:rFonts w:ascii="Times New Roman" w:hAnsi="Times New Roman" w:cs="Times New Roman"/>
          <w:lang w:val="ro-MD"/>
        </w:rPr>
      </w:pPr>
    </w:p>
    <w:p w:rsidR="00E45878" w:rsidRPr="004231BC" w:rsidRDefault="00E45878" w:rsidP="00E45878">
      <w:pPr>
        <w:rPr>
          <w:rFonts w:ascii="Times New Roman" w:hAnsi="Times New Roman" w:cs="Times New Roman"/>
          <w:b/>
          <w:lang w:val="ro-MD"/>
        </w:rPr>
      </w:pPr>
      <w:r w:rsidRPr="00FF3E6D">
        <w:rPr>
          <w:rFonts w:ascii="Times New Roman" w:hAnsi="Times New Roman" w:cs="Times New Roman"/>
          <w:lang w:val="ro-MD"/>
        </w:rPr>
        <w:t xml:space="preserve">UNITATEA DE ÎNVĂȚARE </w:t>
      </w:r>
      <w:r>
        <w:rPr>
          <w:rFonts w:ascii="Times New Roman" w:hAnsi="Times New Roman" w:cs="Times New Roman"/>
          <w:lang w:val="ro-MD"/>
        </w:rPr>
        <w:t>4</w:t>
      </w:r>
      <w:r w:rsidRPr="00FF3E6D">
        <w:rPr>
          <w:rFonts w:ascii="Times New Roman" w:hAnsi="Times New Roman" w:cs="Times New Roman"/>
          <w:lang w:val="ro-MD"/>
        </w:rPr>
        <w:t>.</w:t>
      </w:r>
      <w:r w:rsidRPr="00C711E0">
        <w:rPr>
          <w:lang w:val="ro-MD"/>
        </w:rPr>
        <w:t xml:space="preserve"> </w:t>
      </w:r>
      <w:r w:rsidRPr="00E45878">
        <w:rPr>
          <w:rFonts w:ascii="Times New Roman" w:hAnsi="Times New Roman" w:cs="Times New Roman"/>
          <w:b/>
          <w:lang w:val="ro-MD"/>
        </w:rPr>
        <w:t>VARIETATEA GENURILOR MUZICALE</w:t>
      </w:r>
      <w:r w:rsidRPr="00E45878">
        <w:rPr>
          <w:rFonts w:ascii="Times New Roman" w:hAnsi="Times New Roman" w:cs="Times New Roman"/>
          <w:lang w:val="ro-MD"/>
        </w:rPr>
        <w:t xml:space="preserve"> </w:t>
      </w:r>
      <w:r>
        <w:rPr>
          <w:rFonts w:ascii="Times New Roman" w:hAnsi="Times New Roman" w:cs="Times New Roman"/>
          <w:lang w:val="ro-MD"/>
        </w:rPr>
        <w:t xml:space="preserve"> </w:t>
      </w:r>
      <w:r>
        <w:rPr>
          <w:rFonts w:ascii="Times New Roman" w:hAnsi="Times New Roman" w:cs="Times New Roman"/>
          <w:b/>
          <w:lang w:val="ro-MD"/>
        </w:rPr>
        <w:t xml:space="preserve">–  </w:t>
      </w:r>
      <w:r w:rsidR="00694CD2">
        <w:rPr>
          <w:rFonts w:ascii="Times New Roman" w:hAnsi="Times New Roman" w:cs="Times New Roman"/>
          <w:b/>
          <w:lang w:val="ro-MD"/>
        </w:rPr>
        <w:t>8</w:t>
      </w:r>
      <w:r>
        <w:rPr>
          <w:rFonts w:ascii="Times New Roman" w:hAnsi="Times New Roman" w:cs="Times New Roman"/>
          <w:b/>
          <w:lang w:val="ro-MD"/>
        </w:rPr>
        <w:t xml:space="preserve"> ORE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993"/>
        <w:gridCol w:w="850"/>
        <w:gridCol w:w="5954"/>
        <w:gridCol w:w="708"/>
        <w:gridCol w:w="858"/>
      </w:tblGrid>
      <w:tr w:rsidR="00E45878" w:rsidRPr="009E7F74" w:rsidTr="00875814">
        <w:trPr>
          <w:trHeight w:hRule="exact" w:val="538"/>
          <w:jc w:val="center"/>
        </w:trPr>
        <w:tc>
          <w:tcPr>
            <w:tcW w:w="2977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Unități de competență</w:t>
            </w:r>
          </w:p>
        </w:tc>
        <w:tc>
          <w:tcPr>
            <w:tcW w:w="2693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Detalieri de conținut</w:t>
            </w:r>
          </w:p>
        </w:tc>
        <w:tc>
          <w:tcPr>
            <w:tcW w:w="993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Nr. ore</w:t>
            </w:r>
          </w:p>
        </w:tc>
        <w:tc>
          <w:tcPr>
            <w:tcW w:w="850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Data</w:t>
            </w:r>
          </w:p>
        </w:tc>
        <w:tc>
          <w:tcPr>
            <w:tcW w:w="5954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Activități muzical-didactice</w:t>
            </w:r>
          </w:p>
        </w:tc>
        <w:tc>
          <w:tcPr>
            <w:tcW w:w="708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Evaluare</w:t>
            </w:r>
          </w:p>
        </w:tc>
        <w:tc>
          <w:tcPr>
            <w:tcW w:w="858" w:type="dxa"/>
            <w:shd w:val="clear" w:color="auto" w:fill="9CC2E6"/>
            <w:vAlign w:val="center"/>
          </w:tcPr>
          <w:p w:rsidR="00E45878" w:rsidRPr="009E7F74" w:rsidRDefault="00E45878" w:rsidP="009E7F74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E7F74">
              <w:rPr>
                <w:rFonts w:ascii="Times New Roman" w:hAnsi="Times New Roman" w:cs="Times New Roman"/>
                <w:b/>
                <w:lang w:val="ro-MD"/>
              </w:rPr>
              <w:t>Obs.</w:t>
            </w:r>
          </w:p>
        </w:tc>
      </w:tr>
      <w:tr w:rsidR="00E45878" w:rsidRPr="009E7F74" w:rsidTr="00E26F22">
        <w:trPr>
          <w:trHeight w:val="2008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E7F74" w:rsidRPr="0041307C" w:rsidRDefault="009E7F74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>4.1. Distingerea sonorității genurilor primare în creațiile muzicale audiate/ interpretate.</w:t>
            </w:r>
          </w:p>
          <w:p w:rsidR="00E45878" w:rsidRPr="00FF3E6D" w:rsidRDefault="009E7F74" w:rsidP="00E26F22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 xml:space="preserve">4.2. Comentarea  </w:t>
            </w:r>
            <w:r w:rsidRPr="0041307C">
              <w:rPr>
                <w:rFonts w:ascii="Times New Roman" w:hAnsi="Times New Roman" w:cs="Times New Roman"/>
                <w:sz w:val="23"/>
                <w:szCs w:val="23"/>
              </w:rPr>
              <w:t xml:space="preserve">expresivității și descriptivității muzicii în genurile vocale și instrumentale. </w:t>
            </w:r>
          </w:p>
        </w:tc>
        <w:tc>
          <w:tcPr>
            <w:tcW w:w="2693" w:type="dxa"/>
            <w:shd w:val="clear" w:color="auto" w:fill="auto"/>
          </w:tcPr>
          <w:p w:rsidR="009E7F74" w:rsidRPr="0041307C" w:rsidRDefault="009E7F74" w:rsidP="009E7F74">
            <w:pPr>
              <w:pStyle w:val="NoSpacing"/>
              <w:widowControl/>
              <w:ind w:left="132"/>
              <w:rPr>
                <w:rFonts w:ascii="Times New Roman" w:hAnsi="Times New Roman" w:cs="Times New Roman"/>
                <w:sz w:val="23"/>
                <w:szCs w:val="23"/>
              </w:rPr>
            </w:pPr>
            <w:r w:rsidRPr="00E26F22">
              <w:rPr>
                <w:rFonts w:ascii="Times New Roman" w:hAnsi="Times New Roman" w:cs="Times New Roman"/>
                <w:b/>
                <w:sz w:val="23"/>
                <w:szCs w:val="23"/>
              </w:rPr>
              <w:t>Genurile muzicale primare</w:t>
            </w:r>
            <w:r w:rsidRPr="0041307C">
              <w:rPr>
                <w:rFonts w:ascii="Times New Roman" w:hAnsi="Times New Roman" w:cs="Times New Roman"/>
                <w:sz w:val="23"/>
                <w:szCs w:val="23"/>
              </w:rPr>
              <w:t xml:space="preserve"> în viața oamenilor: cântecul, dansul, marșul.</w:t>
            </w:r>
          </w:p>
          <w:p w:rsidR="00E45878" w:rsidRPr="009E7F74" w:rsidRDefault="00E45878" w:rsidP="009E7F74">
            <w:pPr>
              <w:pStyle w:val="ListParagraph"/>
              <w:widowControl/>
              <w:ind w:left="132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93" w:type="dxa"/>
            <w:shd w:val="clear" w:color="auto" w:fill="auto"/>
          </w:tcPr>
          <w:p w:rsidR="00E45878" w:rsidRPr="00FE39FC" w:rsidRDefault="00694CD2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4" w:type="dxa"/>
            <w:shd w:val="clear" w:color="auto" w:fill="auto"/>
          </w:tcPr>
          <w:p w:rsidR="00E45878" w:rsidRDefault="009E7F74" w:rsidP="009D104B">
            <w:pPr>
              <w:pStyle w:val="NoSpacing"/>
              <w:ind w:left="132" w:right="131"/>
              <w:rPr>
                <w:rFonts w:ascii="Times New Roman" w:hAnsi="Times New Roman" w:cs="Times New Roman"/>
              </w:rPr>
            </w:pPr>
            <w:r w:rsidRPr="009E7F74">
              <w:rPr>
                <w:rFonts w:ascii="Times New Roman" w:hAnsi="Times New Roman" w:cs="Times New Roman"/>
              </w:rPr>
              <w:t>I: piesa „Dona nobis pacem” (p.67)</w:t>
            </w:r>
          </w:p>
          <w:p w:rsidR="009E7F74" w:rsidRDefault="009E7F74" w:rsidP="009D104B">
            <w:pPr>
              <w:pStyle w:val="NoSpacing"/>
              <w:ind w:left="132" w:right="131"/>
              <w:rPr>
                <w:rFonts w:ascii="Times New Roman" w:hAnsi="Times New Roman" w:cs="Times New Roman"/>
              </w:rPr>
            </w:pPr>
            <w:r w:rsidRPr="009E7F74">
              <w:rPr>
                <w:rFonts w:ascii="Times New Roman" w:hAnsi="Times New Roman" w:cs="Times New Roman"/>
              </w:rPr>
              <w:t>https://www.youtube.com/watch?v=9fhJ6XrZ4jg</w:t>
            </w:r>
          </w:p>
          <w:p w:rsidR="009E7F74" w:rsidRDefault="009E7F74" w:rsidP="009D104B">
            <w:pPr>
              <w:pStyle w:val="NoSpacing"/>
              <w:ind w:left="132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C: acompaniament ritmic polca „Trich-Trach” de J. Stauss (p. 69) </w:t>
            </w:r>
            <w:r w:rsidRPr="009E7F74">
              <w:rPr>
                <w:rFonts w:ascii="Times New Roman" w:hAnsi="Times New Roman" w:cs="Times New Roman"/>
              </w:rPr>
              <w:t>https://www.youtube.com/watch?v=myJfRqbye6g</w:t>
            </w:r>
          </w:p>
          <w:p w:rsidR="00875814" w:rsidRDefault="00875814" w:rsidP="009D104B">
            <w:pPr>
              <w:pStyle w:val="NoSpacing"/>
              <w:ind w:left="132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I: piesa „Shalom” (p.68)</w:t>
            </w:r>
          </w:p>
          <w:p w:rsidR="00105E4F" w:rsidRPr="009E7F74" w:rsidRDefault="00694CD2" w:rsidP="00E26F22">
            <w:pPr>
              <w:pStyle w:val="NoSpacing"/>
              <w:ind w:left="132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reprezentarea meloritmiei la polca „Trichi-Trach” (p. 69)</w:t>
            </w:r>
          </w:p>
        </w:tc>
        <w:tc>
          <w:tcPr>
            <w:tcW w:w="708" w:type="dxa"/>
            <w:shd w:val="clear" w:color="auto" w:fill="auto"/>
          </w:tcPr>
          <w:p w:rsidR="00E45878" w:rsidRPr="00FF3E6D" w:rsidRDefault="00875814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  <w:tc>
          <w:tcPr>
            <w:tcW w:w="858" w:type="dxa"/>
            <w:shd w:val="clear" w:color="auto" w:fill="auto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94CD2" w:rsidRPr="009D104B" w:rsidTr="00694CD2">
        <w:trPr>
          <w:trHeight w:hRule="exact" w:val="1373"/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694CD2" w:rsidRPr="0041307C" w:rsidRDefault="00694CD2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 xml:space="preserve">4.2. Comentarea  </w:t>
            </w:r>
            <w:r w:rsidRPr="0041307C">
              <w:rPr>
                <w:rFonts w:ascii="Times New Roman" w:hAnsi="Times New Roman" w:cs="Times New Roman"/>
                <w:sz w:val="23"/>
                <w:szCs w:val="23"/>
              </w:rPr>
              <w:t xml:space="preserve">expresivității și descriptivității muzicii în genurile vocale și instrumentale. </w:t>
            </w:r>
          </w:p>
          <w:p w:rsidR="00694CD2" w:rsidRPr="0041307C" w:rsidRDefault="00694CD2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>4.3. Fredonarea expresivă a melodiilor din creațiile muzicale audiate.</w:t>
            </w:r>
          </w:p>
          <w:p w:rsidR="00694CD2" w:rsidRPr="009E7F74" w:rsidRDefault="00694CD2" w:rsidP="009E7F74">
            <w:pPr>
              <w:ind w:left="13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:rsidR="00694CD2" w:rsidRPr="00E26F22" w:rsidRDefault="00694CD2" w:rsidP="009E7F74">
            <w:pPr>
              <w:pStyle w:val="NoSpacing"/>
              <w:widowControl/>
              <w:ind w:left="132"/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</w:pPr>
            <w:r w:rsidRPr="00E26F2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Cântul vocal și coral în genurile </w:t>
            </w:r>
            <w:r w:rsidRPr="00E26F22"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  <w:t xml:space="preserve">  cantată, oratoriu.</w:t>
            </w:r>
          </w:p>
          <w:p w:rsidR="00694CD2" w:rsidRPr="00E26F22" w:rsidRDefault="00694CD2" w:rsidP="009E7F74">
            <w:pPr>
              <w:pStyle w:val="ListParagraph"/>
              <w:widowControl/>
              <w:ind w:left="132"/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</w:pPr>
          </w:p>
          <w:p w:rsidR="00694CD2" w:rsidRDefault="00694CD2" w:rsidP="009E7F74">
            <w:pPr>
              <w:ind w:left="132"/>
              <w:rPr>
                <w:rFonts w:ascii="Times New Roman" w:hAnsi="Times New Roman" w:cs="Times New Roman"/>
                <w:lang w:val="ro-MD"/>
              </w:rPr>
            </w:pPr>
          </w:p>
          <w:p w:rsidR="00694CD2" w:rsidRPr="00FF3E6D" w:rsidRDefault="00694CD2" w:rsidP="009E7F74">
            <w:pPr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3" w:type="dxa"/>
            <w:shd w:val="clear" w:color="auto" w:fill="auto"/>
          </w:tcPr>
          <w:p w:rsidR="00694CD2" w:rsidRPr="00FE39FC" w:rsidRDefault="00E26F22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CD2" w:rsidRPr="00FF3E6D" w:rsidRDefault="00694CD2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4" w:type="dxa"/>
            <w:shd w:val="clear" w:color="auto" w:fill="auto"/>
          </w:tcPr>
          <w:p w:rsidR="00694CD2" w:rsidRPr="00873827" w:rsidRDefault="00694CD2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873827">
              <w:rPr>
                <w:rFonts w:ascii="Times New Roman" w:hAnsi="Times New Roman" w:cs="Times New Roman"/>
              </w:rPr>
              <w:t>I: piesa „O, ce Paști mari și frumoase!” (p. 71)</w:t>
            </w:r>
          </w:p>
          <w:p w:rsidR="00694CD2" w:rsidRPr="00873827" w:rsidRDefault="00694CD2" w:rsidP="00873827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873827">
              <w:rPr>
                <w:rFonts w:ascii="Times New Roman" w:hAnsi="Times New Roman" w:cs="Times New Roman"/>
              </w:rPr>
              <w:t>https://www.youtube.com/watch?v=6Qo0SE9gvU0</w:t>
            </w:r>
          </w:p>
          <w:p w:rsidR="00694CD2" w:rsidRPr="00873827" w:rsidRDefault="00694CD2" w:rsidP="00873827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873827">
              <w:rPr>
                <w:rFonts w:ascii="Times New Roman" w:hAnsi="Times New Roman" w:cs="Times New Roman"/>
                <w:lang w:val="ro-MD"/>
              </w:rPr>
              <w:t>A: corul „Aleluia” din cantata „Messih” de G.Fr. Handel</w:t>
            </w:r>
          </w:p>
          <w:p w:rsidR="00694CD2" w:rsidRPr="00873827" w:rsidRDefault="00694CD2" w:rsidP="00873827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873827">
              <w:rPr>
                <w:rFonts w:ascii="Times New Roman" w:hAnsi="Times New Roman" w:cs="Times New Roman"/>
                <w:lang w:val="ro-MD"/>
              </w:rPr>
              <w:t>https://www.youtube.com/watch?v=weFJHtcxJt0</w:t>
            </w:r>
          </w:p>
          <w:p w:rsidR="00694CD2" w:rsidRPr="009D104B" w:rsidRDefault="00694CD2" w:rsidP="009D104B">
            <w:pPr>
              <w:ind w:right="131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94CD2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P5</w:t>
            </w:r>
          </w:p>
          <w:p w:rsidR="00694CD2" w:rsidRPr="00FF3E6D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694CD2" w:rsidRPr="00FF3E6D" w:rsidRDefault="00694CD2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694CD2" w:rsidRPr="009D104B" w:rsidTr="00875814">
        <w:trPr>
          <w:trHeight w:hRule="exact" w:val="720"/>
          <w:jc w:val="center"/>
        </w:trPr>
        <w:tc>
          <w:tcPr>
            <w:tcW w:w="2977" w:type="dxa"/>
            <w:vMerge/>
            <w:shd w:val="clear" w:color="auto" w:fill="auto"/>
          </w:tcPr>
          <w:p w:rsidR="00694CD2" w:rsidRPr="0041307C" w:rsidRDefault="00694CD2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694CD2" w:rsidRPr="00E26F22" w:rsidRDefault="00694CD2" w:rsidP="009E7F74">
            <w:pPr>
              <w:pStyle w:val="NoSpacing"/>
              <w:ind w:left="13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6F2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Prezentarea </w:t>
            </w:r>
            <w:r w:rsidR="00E26F22" w:rsidRPr="00E26F2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și evaluarea </w:t>
            </w:r>
            <w:r w:rsidRPr="00E26F22">
              <w:rPr>
                <w:rFonts w:ascii="Times New Roman" w:hAnsi="Times New Roman" w:cs="Times New Roman"/>
                <w:b/>
                <w:sz w:val="23"/>
                <w:szCs w:val="23"/>
              </w:rPr>
              <w:t>proiectelor.</w:t>
            </w:r>
          </w:p>
        </w:tc>
        <w:tc>
          <w:tcPr>
            <w:tcW w:w="993" w:type="dxa"/>
            <w:shd w:val="clear" w:color="auto" w:fill="auto"/>
          </w:tcPr>
          <w:p w:rsidR="00694CD2" w:rsidRPr="00FE39FC" w:rsidRDefault="00E26F22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4CD2" w:rsidRPr="00FF3E6D" w:rsidRDefault="00694CD2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4" w:type="dxa"/>
            <w:shd w:val="clear" w:color="auto" w:fill="auto"/>
          </w:tcPr>
          <w:p w:rsidR="00E26F22" w:rsidRDefault="00E26F22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Proiectul STEAM „Magia sunetului” (p. 16)</w:t>
            </w:r>
          </w:p>
          <w:p w:rsidR="00694CD2" w:rsidRPr="00873827" w:rsidRDefault="00E26F22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Proiectele individuale „Arborele genurilor muzicale” (p. 79)</w:t>
            </w:r>
          </w:p>
        </w:tc>
        <w:tc>
          <w:tcPr>
            <w:tcW w:w="708" w:type="dxa"/>
            <w:vMerge/>
            <w:shd w:val="clear" w:color="auto" w:fill="auto"/>
          </w:tcPr>
          <w:p w:rsidR="00694CD2" w:rsidRDefault="00694CD2" w:rsidP="00875814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694CD2" w:rsidRPr="00FF3E6D" w:rsidRDefault="00694CD2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E45878" w:rsidRPr="00873827" w:rsidTr="00875814">
        <w:trPr>
          <w:trHeight w:hRule="exact" w:val="2556"/>
          <w:jc w:val="center"/>
        </w:trPr>
        <w:tc>
          <w:tcPr>
            <w:tcW w:w="2977" w:type="dxa"/>
            <w:shd w:val="clear" w:color="auto" w:fill="auto"/>
          </w:tcPr>
          <w:p w:rsidR="009E7F74" w:rsidRPr="0041307C" w:rsidRDefault="009E7F74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lastRenderedPageBreak/>
              <w:t>4.3. Fredonarea expresivă a melodiilor din creațiile muzicale audiate.</w:t>
            </w:r>
          </w:p>
          <w:p w:rsidR="009E7F74" w:rsidRPr="0041307C" w:rsidRDefault="009E7F74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 xml:space="preserve">4.4. Comunicarea reprezentărilor asociative apărute în cadrul experiențelor artistice personale. </w:t>
            </w:r>
          </w:p>
          <w:p w:rsidR="00E45878" w:rsidRPr="00FF3E6D" w:rsidRDefault="00E45878" w:rsidP="009E7F74">
            <w:pPr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693" w:type="dxa"/>
            <w:shd w:val="clear" w:color="auto" w:fill="auto"/>
          </w:tcPr>
          <w:p w:rsidR="009E7F74" w:rsidRPr="00E26F22" w:rsidRDefault="009E7F74" w:rsidP="009E7F74">
            <w:pPr>
              <w:pStyle w:val="NoSpacing"/>
              <w:widowControl/>
              <w:ind w:left="132"/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</w:pPr>
            <w:r w:rsidRPr="00E26F22"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  <w:t xml:space="preserve">Expresivitatea și descriptivitatea muzicii în genurile sonată și concert. </w:t>
            </w:r>
          </w:p>
          <w:p w:rsidR="00E45878" w:rsidRPr="00E26F22" w:rsidRDefault="00E45878" w:rsidP="009E7F74">
            <w:pPr>
              <w:ind w:left="132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993" w:type="dxa"/>
            <w:shd w:val="clear" w:color="auto" w:fill="auto"/>
          </w:tcPr>
          <w:p w:rsidR="00E45878" w:rsidRPr="00FE39FC" w:rsidRDefault="00E45878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850" w:type="dxa"/>
            <w:shd w:val="clear" w:color="auto" w:fill="auto"/>
          </w:tcPr>
          <w:p w:rsidR="00E45878" w:rsidRPr="00FF3E6D" w:rsidRDefault="00E45878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4" w:type="dxa"/>
            <w:shd w:val="clear" w:color="auto" w:fill="auto"/>
          </w:tcPr>
          <w:p w:rsidR="00E45878" w:rsidRPr="00873827" w:rsidRDefault="00873827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873827">
              <w:rPr>
                <w:rFonts w:ascii="Times New Roman" w:hAnsi="Times New Roman" w:cs="Times New Roman"/>
              </w:rPr>
              <w:t>A: Sonata pentru vioară și pian nr. 5 de L. van Beethoven</w:t>
            </w:r>
          </w:p>
          <w:p w:rsidR="00873827" w:rsidRPr="00873827" w:rsidRDefault="00873827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873827">
              <w:rPr>
                <w:rFonts w:ascii="Times New Roman" w:hAnsi="Times New Roman" w:cs="Times New Roman"/>
              </w:rPr>
              <w:t>https://www.youtube.com/watch?v=adjtvPJAdCk</w:t>
            </w:r>
          </w:p>
          <w:p w:rsidR="00873827" w:rsidRDefault="00873827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Concertul „Primăvara” din ciclul „Anotimpurile” de A. Vivaldi</w:t>
            </w:r>
            <w:r>
              <w:t xml:space="preserve"> </w:t>
            </w:r>
            <w:r w:rsidRPr="00873827">
              <w:rPr>
                <w:rFonts w:ascii="Times New Roman" w:hAnsi="Times New Roman" w:cs="Times New Roman"/>
              </w:rPr>
              <w:t>https://www.youtube.com/watch?v=vJozJRHy6ik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827" w:rsidRDefault="00873827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C: fredonarea temelor muzicale din compozițiile </w:t>
            </w:r>
          </w:p>
          <w:p w:rsidR="00873827" w:rsidRDefault="00873827" w:rsidP="00873827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audiate</w:t>
            </w:r>
          </w:p>
          <w:p w:rsidR="00873827" w:rsidRDefault="00873827" w:rsidP="00873827">
            <w:pPr>
              <w:pStyle w:val="NoSpacing"/>
              <w:ind w:left="13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I: cântecul „Vals de primăvară”, A. Kos-Anatolsky</w:t>
            </w:r>
          </w:p>
          <w:p w:rsidR="00E26F22" w:rsidRPr="00E26F22" w:rsidRDefault="00E26F22" w:rsidP="00873827">
            <w:pPr>
              <w:pStyle w:val="NoSpacing"/>
              <w:ind w:lef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6F22">
              <w:rPr>
                <w:rFonts w:ascii="Times New Roman" w:hAnsi="Times New Roman" w:cs="Times New Roman"/>
                <w:lang w:val="ru-RU"/>
              </w:rPr>
              <w:t>https://www.youtube.com/watch?v=7jDwCRmmZOc</w:t>
            </w:r>
          </w:p>
          <w:p w:rsidR="00873827" w:rsidRPr="00FF3E6D" w:rsidRDefault="00873827" w:rsidP="009D104B">
            <w:pPr>
              <w:ind w:left="132" w:right="131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08" w:type="dxa"/>
            <w:shd w:val="clear" w:color="auto" w:fill="auto"/>
          </w:tcPr>
          <w:p w:rsidR="00E45878" w:rsidRDefault="00875814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  <w:p w:rsidR="00875814" w:rsidRPr="00FF3E6D" w:rsidRDefault="00875814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P9</w:t>
            </w:r>
          </w:p>
        </w:tc>
        <w:tc>
          <w:tcPr>
            <w:tcW w:w="858" w:type="dxa"/>
            <w:shd w:val="clear" w:color="auto" w:fill="auto"/>
          </w:tcPr>
          <w:p w:rsidR="00E45878" w:rsidRPr="00FF3E6D" w:rsidRDefault="00E45878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9E7F74" w:rsidRPr="000111D8" w:rsidTr="00875814">
        <w:trPr>
          <w:trHeight w:hRule="exact" w:val="1905"/>
          <w:jc w:val="center"/>
        </w:trPr>
        <w:tc>
          <w:tcPr>
            <w:tcW w:w="2977" w:type="dxa"/>
            <w:shd w:val="clear" w:color="auto" w:fill="auto"/>
          </w:tcPr>
          <w:p w:rsidR="009E7F74" w:rsidRPr="0041307C" w:rsidRDefault="009E7F74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>4.1. Distingerea sonorității genurilor primare în creațiile muzicale audiate/ interpretate.</w:t>
            </w:r>
          </w:p>
          <w:p w:rsidR="009E7F74" w:rsidRPr="0041307C" w:rsidRDefault="009E7F74" w:rsidP="009E7F74">
            <w:pPr>
              <w:pStyle w:val="NoSpacing"/>
              <w:ind w:left="132"/>
              <w:rPr>
                <w:rFonts w:ascii="Times New Roman" w:eastAsia="Wingdings" w:hAnsi="Times New Roman" w:cs="Times New Roman"/>
                <w:sz w:val="23"/>
                <w:szCs w:val="23"/>
              </w:rPr>
            </w:pPr>
            <w:r w:rsidRPr="0041307C">
              <w:rPr>
                <w:rFonts w:ascii="Times New Roman" w:eastAsia="Wingdings" w:hAnsi="Times New Roman" w:cs="Times New Roman"/>
                <w:sz w:val="23"/>
                <w:szCs w:val="23"/>
              </w:rPr>
              <w:t xml:space="preserve">4.2. Comentarea  </w:t>
            </w:r>
            <w:r w:rsidRPr="0041307C">
              <w:rPr>
                <w:rFonts w:ascii="Times New Roman" w:hAnsi="Times New Roman" w:cs="Times New Roman"/>
                <w:sz w:val="23"/>
                <w:szCs w:val="23"/>
              </w:rPr>
              <w:t xml:space="preserve">expresivității și descriptivității muzicii în genurile vocale și instrumentale. </w:t>
            </w:r>
          </w:p>
          <w:p w:rsidR="009E7F74" w:rsidRPr="00FF3E6D" w:rsidRDefault="009E7F74" w:rsidP="009E7F74">
            <w:pPr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693" w:type="dxa"/>
            <w:shd w:val="clear" w:color="auto" w:fill="auto"/>
          </w:tcPr>
          <w:p w:rsidR="009E7F74" w:rsidRPr="00E26F22" w:rsidRDefault="009E7F74" w:rsidP="009E7F74">
            <w:pPr>
              <w:pStyle w:val="NoSpacing"/>
              <w:widowControl/>
              <w:ind w:left="132"/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</w:pPr>
            <w:r w:rsidRPr="00E26F22">
              <w:rPr>
                <w:rFonts w:ascii="Times New Roman" w:hAnsi="Times New Roman" w:cs="Times New Roman"/>
                <w:b/>
                <w:sz w:val="23"/>
                <w:szCs w:val="23"/>
                <w:lang w:val="fr-BE"/>
              </w:rPr>
              <w:t>Muzica dramatică în genul de operă și balet.</w:t>
            </w:r>
          </w:p>
        </w:tc>
        <w:tc>
          <w:tcPr>
            <w:tcW w:w="993" w:type="dxa"/>
            <w:shd w:val="clear" w:color="auto" w:fill="auto"/>
          </w:tcPr>
          <w:p w:rsidR="009E7F74" w:rsidRPr="00FE39FC" w:rsidRDefault="009E7F74" w:rsidP="00E26F22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850" w:type="dxa"/>
            <w:shd w:val="clear" w:color="auto" w:fill="auto"/>
          </w:tcPr>
          <w:p w:rsidR="009E7F74" w:rsidRPr="00FF3E6D" w:rsidRDefault="009E7F74" w:rsidP="00E26F2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4" w:type="dxa"/>
            <w:shd w:val="clear" w:color="auto" w:fill="auto"/>
          </w:tcPr>
          <w:p w:rsidR="009E7F74" w:rsidRPr="000111D8" w:rsidRDefault="00873827" w:rsidP="000111D8">
            <w:pPr>
              <w:pStyle w:val="NoSpacing"/>
              <w:rPr>
                <w:rFonts w:ascii="Times New Roman" w:hAnsi="Times New Roman" w:cs="Times New Roman"/>
              </w:rPr>
            </w:pPr>
            <w:r w:rsidRPr="000111D8">
              <w:rPr>
                <w:rFonts w:ascii="Times New Roman" w:hAnsi="Times New Roman" w:cs="Times New Roman"/>
              </w:rPr>
              <w:t>I: cântecul „Moldova”, T.Zgureanu, A. Roșca</w:t>
            </w:r>
          </w:p>
          <w:p w:rsidR="00873827" w:rsidRDefault="00873827" w:rsidP="000111D8">
            <w:pPr>
              <w:pStyle w:val="NoSpacing"/>
              <w:rPr>
                <w:rFonts w:ascii="Times New Roman" w:hAnsi="Times New Roman" w:cs="Times New Roman"/>
              </w:rPr>
            </w:pPr>
            <w:r w:rsidRPr="000111D8">
              <w:rPr>
                <w:rFonts w:ascii="Times New Roman" w:hAnsi="Times New Roman" w:cs="Times New Roman"/>
              </w:rPr>
              <w:t xml:space="preserve">A: </w:t>
            </w:r>
            <w:r w:rsidR="000111D8" w:rsidRPr="000111D8">
              <w:rPr>
                <w:rFonts w:ascii="Times New Roman" w:hAnsi="Times New Roman" w:cs="Times New Roman"/>
              </w:rPr>
              <w:t>„</w:t>
            </w:r>
            <w:r w:rsidRPr="000111D8">
              <w:rPr>
                <w:rFonts w:ascii="Times New Roman" w:hAnsi="Times New Roman" w:cs="Times New Roman"/>
              </w:rPr>
              <w:t>Rondo</w:t>
            </w:r>
            <w:r w:rsidR="000111D8" w:rsidRPr="000111D8">
              <w:rPr>
                <w:rFonts w:ascii="Times New Roman" w:hAnsi="Times New Roman" w:cs="Times New Roman"/>
              </w:rPr>
              <w:t>”</w:t>
            </w:r>
            <w:r w:rsidRPr="000111D8">
              <w:rPr>
                <w:rFonts w:ascii="Times New Roman" w:hAnsi="Times New Roman" w:cs="Times New Roman"/>
              </w:rPr>
              <w:t xml:space="preserve"> din opera-balet „Indiile galante”</w:t>
            </w:r>
            <w:r w:rsidR="000111D8" w:rsidRPr="000111D8">
              <w:rPr>
                <w:rFonts w:ascii="Times New Roman" w:hAnsi="Times New Roman" w:cs="Times New Roman"/>
              </w:rPr>
              <w:t>, J. Ph. Rameau</w:t>
            </w:r>
          </w:p>
          <w:p w:rsidR="000111D8" w:rsidRPr="000111D8" w:rsidRDefault="000111D8" w:rsidP="000111D8">
            <w:pPr>
              <w:pStyle w:val="NoSpacing"/>
              <w:rPr>
                <w:rFonts w:ascii="Times New Roman" w:hAnsi="Times New Roman" w:cs="Times New Roman"/>
              </w:rPr>
            </w:pPr>
            <w:r w:rsidRPr="000111D8">
              <w:rPr>
                <w:rFonts w:ascii="Times New Roman" w:hAnsi="Times New Roman" w:cs="Times New Roman"/>
              </w:rPr>
              <w:t>https://www.youtube.com/watch?v=-v8d_6nFVVk</w:t>
            </w:r>
          </w:p>
          <w:p w:rsidR="000111D8" w:rsidRPr="000111D8" w:rsidRDefault="000111D8" w:rsidP="000111D8">
            <w:pPr>
              <w:pStyle w:val="NoSpacing"/>
              <w:rPr>
                <w:rFonts w:ascii="Times New Roman" w:hAnsi="Times New Roman" w:cs="Times New Roman"/>
              </w:rPr>
            </w:pPr>
            <w:r w:rsidRPr="000111D8">
              <w:rPr>
                <w:rFonts w:ascii="Times New Roman" w:hAnsi="Times New Roman" w:cs="Times New Roman"/>
              </w:rPr>
              <w:t>C: acompaniament de percuție la piesa „Rondo”</w:t>
            </w:r>
          </w:p>
        </w:tc>
        <w:tc>
          <w:tcPr>
            <w:tcW w:w="708" w:type="dxa"/>
            <w:shd w:val="clear" w:color="auto" w:fill="auto"/>
          </w:tcPr>
          <w:p w:rsidR="009E7F74" w:rsidRDefault="00875814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  <w:p w:rsidR="00875814" w:rsidRPr="00FF3E6D" w:rsidRDefault="00875814" w:rsidP="00E26F22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P5</w:t>
            </w:r>
          </w:p>
        </w:tc>
        <w:tc>
          <w:tcPr>
            <w:tcW w:w="858" w:type="dxa"/>
            <w:shd w:val="clear" w:color="auto" w:fill="auto"/>
          </w:tcPr>
          <w:p w:rsidR="009E7F74" w:rsidRPr="00FF3E6D" w:rsidRDefault="009E7F74" w:rsidP="00E26F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</w:pPr>
    </w:p>
    <w:p w:rsidR="00E45878" w:rsidRPr="00FF3E6D" w:rsidRDefault="00E45878" w:rsidP="00E45878">
      <w:pPr>
        <w:rPr>
          <w:rFonts w:ascii="Times New Roman" w:hAnsi="Times New Roman" w:cs="Times New Roman"/>
          <w:lang w:val="ro-MD"/>
        </w:rPr>
        <w:sectPr w:rsidR="00E45878" w:rsidRPr="00FF3E6D">
          <w:footerReference w:type="default" r:id="rId8"/>
          <w:pgSz w:w="16840" w:h="11900" w:orient="landscape"/>
          <w:pgMar w:top="971" w:right="788" w:bottom="1148" w:left="1018" w:header="543" w:footer="3" w:gutter="0"/>
          <w:cols w:space="720"/>
          <w:noEndnote/>
          <w:docGrid w:linePitch="360"/>
        </w:sectPr>
      </w:pPr>
    </w:p>
    <w:p w:rsidR="00E45878" w:rsidRPr="00552056" w:rsidRDefault="00E45878" w:rsidP="00E45878">
      <w:pPr>
        <w:pStyle w:val="NoSpacing"/>
        <w:jc w:val="right"/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lastRenderedPageBreak/>
        <w:t>Anexă</w:t>
      </w:r>
    </w:p>
    <w:p w:rsidR="00E45878" w:rsidRPr="00552056" w:rsidRDefault="00E45878" w:rsidP="00E4587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EDUCAȚIE MUZICALĂ. CLASA a V</w:t>
      </w:r>
      <w:r w:rsidRPr="00552056">
        <w:rPr>
          <w:rFonts w:ascii="Times New Roman" w:hAnsi="Times New Roman" w:cs="Times New Roman"/>
        </w:rPr>
        <w:t>-a</w:t>
      </w:r>
      <w:r w:rsidRPr="00552056">
        <w:rPr>
          <w:rFonts w:ascii="Times New Roman" w:hAnsi="Times New Roman" w:cs="Times New Roman"/>
        </w:rPr>
        <w:br/>
        <w:t>PRODUSE RECOMANDATE</w:t>
      </w:r>
    </w:p>
    <w:p w:rsidR="00E45878" w:rsidRDefault="00E45878" w:rsidP="00E45878">
      <w:pPr>
        <w:pStyle w:val="NoSpacing"/>
        <w:jc w:val="center"/>
        <w:rPr>
          <w:rFonts w:ascii="Times New Roman" w:hAnsi="Times New Roman" w:cs="Times New Roman"/>
        </w:rPr>
      </w:pPr>
    </w:p>
    <w:p w:rsidR="00E45878" w:rsidRPr="00970739" w:rsidRDefault="00E45878" w:rsidP="00E45878">
      <w:pPr>
        <w:pStyle w:val="1"/>
        <w:rPr>
          <w:lang w:val="ro-MD"/>
        </w:rPr>
      </w:pPr>
      <w:r w:rsidRPr="00970739">
        <w:rPr>
          <w:rStyle w:val="a"/>
          <w:color w:val="0070C0"/>
          <w:lang w:val="ro-MD"/>
        </w:rPr>
        <w:t>P1. Fredonatul temelor muzicale</w:t>
      </w:r>
    </w:p>
    <w:p w:rsidR="00E45878" w:rsidRPr="00970739" w:rsidRDefault="00E45878" w:rsidP="00E45878">
      <w:pPr>
        <w:pStyle w:val="1"/>
        <w:numPr>
          <w:ilvl w:val="0"/>
          <w:numId w:val="13"/>
        </w:numPr>
        <w:tabs>
          <w:tab w:val="left" w:pos="339"/>
        </w:tabs>
        <w:spacing w:line="240" w:lineRule="auto"/>
        <w:rPr>
          <w:rStyle w:val="a"/>
          <w:lang w:val="ro-MD"/>
        </w:rPr>
      </w:pPr>
      <w:r w:rsidRPr="00970739">
        <w:rPr>
          <w:rStyle w:val="a"/>
          <w:color w:val="333333"/>
          <w:lang w:val="ro-MD"/>
        </w:rPr>
        <w:t>Intonez fragmente din melodie (</w:t>
      </w:r>
      <w:r w:rsidRPr="00970739">
        <w:rPr>
          <w:rStyle w:val="a"/>
          <w:i/>
          <w:iCs/>
          <w:color w:val="333333"/>
          <w:lang w:val="ro-MD"/>
        </w:rPr>
        <w:t>muto</w:t>
      </w:r>
      <w:r w:rsidRPr="00970739">
        <w:rPr>
          <w:rStyle w:val="a"/>
          <w:color w:val="333333"/>
          <w:lang w:val="ro-MD"/>
        </w:rPr>
        <w:t>).</w:t>
      </w:r>
    </w:p>
    <w:p w:rsidR="00E45878" w:rsidRPr="00970739" w:rsidRDefault="00E45878" w:rsidP="00E45878">
      <w:pPr>
        <w:pStyle w:val="1"/>
        <w:numPr>
          <w:ilvl w:val="0"/>
          <w:numId w:val="13"/>
        </w:numPr>
        <w:tabs>
          <w:tab w:val="left" w:pos="339"/>
        </w:tabs>
        <w:spacing w:line="240" w:lineRule="auto"/>
        <w:rPr>
          <w:rStyle w:val="a"/>
          <w:lang w:val="ro-MD"/>
        </w:rPr>
      </w:pPr>
      <w:r w:rsidRPr="00970739">
        <w:rPr>
          <w:rStyle w:val="a"/>
          <w:color w:val="333333"/>
          <w:lang w:val="ro-MD"/>
        </w:rPr>
        <w:t>Intonez melodia (</w:t>
      </w:r>
      <w:r w:rsidRPr="00970739">
        <w:rPr>
          <w:rStyle w:val="a"/>
          <w:i/>
          <w:iCs/>
          <w:color w:val="333333"/>
          <w:lang w:val="ro-MD"/>
        </w:rPr>
        <w:t>muto</w:t>
      </w:r>
      <w:r w:rsidRPr="00970739">
        <w:rPr>
          <w:rStyle w:val="a"/>
          <w:color w:val="333333"/>
          <w:lang w:val="ro-MD"/>
        </w:rPr>
        <w:t>) din memorie.</w:t>
      </w:r>
    </w:p>
    <w:p w:rsidR="00E45878" w:rsidRPr="00970739" w:rsidRDefault="00E45878" w:rsidP="00E45878">
      <w:pPr>
        <w:pStyle w:val="1"/>
        <w:numPr>
          <w:ilvl w:val="0"/>
          <w:numId w:val="13"/>
        </w:numPr>
        <w:tabs>
          <w:tab w:val="left" w:pos="339"/>
        </w:tabs>
        <w:spacing w:line="240" w:lineRule="auto"/>
        <w:rPr>
          <w:lang w:val="ro-MD"/>
        </w:rPr>
      </w:pPr>
      <w:r w:rsidRPr="00970739">
        <w:rPr>
          <w:rStyle w:val="a"/>
          <w:color w:val="333333"/>
          <w:lang w:val="ro-MD"/>
        </w:rPr>
        <w:t>Intonez melodia sincronizat cu sunarea compoziției muzicale.</w:t>
      </w:r>
    </w:p>
    <w:p w:rsidR="00E45878" w:rsidRPr="00970739" w:rsidRDefault="00E45878" w:rsidP="00E45878">
      <w:pPr>
        <w:pStyle w:val="1"/>
        <w:numPr>
          <w:ilvl w:val="0"/>
          <w:numId w:val="13"/>
        </w:numPr>
        <w:tabs>
          <w:tab w:val="left" w:pos="354"/>
        </w:tabs>
        <w:rPr>
          <w:lang w:val="ro-MD"/>
        </w:rPr>
      </w:pPr>
      <w:r w:rsidRPr="00970739">
        <w:rPr>
          <w:rStyle w:val="a"/>
          <w:lang w:val="ro-MD"/>
        </w:rPr>
        <w:t>Exprim prin fredonare caracterului general al temei muzicale/ melodiei.</w:t>
      </w:r>
    </w:p>
    <w:p w:rsidR="00E45878" w:rsidRPr="00970739" w:rsidRDefault="00E45878" w:rsidP="00E45878">
      <w:pPr>
        <w:pStyle w:val="1"/>
        <w:numPr>
          <w:ilvl w:val="0"/>
          <w:numId w:val="13"/>
        </w:numPr>
        <w:tabs>
          <w:tab w:val="left" w:pos="349"/>
        </w:tabs>
        <w:rPr>
          <w:lang w:val="ro-MD"/>
        </w:rPr>
      </w:pPr>
      <w:r w:rsidRPr="00970739">
        <w:rPr>
          <w:rStyle w:val="a"/>
          <w:lang w:val="ro-MD"/>
        </w:rPr>
        <w:t>Recunosc denumirea și autorul creației muzicale audiate.</w:t>
      </w:r>
    </w:p>
    <w:p w:rsidR="00E45878" w:rsidRPr="00970739" w:rsidRDefault="00E45878" w:rsidP="00E45878">
      <w:pPr>
        <w:pStyle w:val="1"/>
        <w:rPr>
          <w:rStyle w:val="a"/>
          <w:color w:val="0070C0"/>
          <w:sz w:val="6"/>
          <w:szCs w:val="6"/>
          <w:lang w:val="ro-MD"/>
        </w:rPr>
      </w:pPr>
    </w:p>
    <w:p w:rsidR="00E45878" w:rsidRPr="00970739" w:rsidRDefault="00E45878" w:rsidP="00E45878">
      <w:pPr>
        <w:pStyle w:val="1"/>
        <w:rPr>
          <w:lang w:val="ro-MD"/>
        </w:rPr>
      </w:pPr>
      <w:r w:rsidRPr="00970739">
        <w:rPr>
          <w:rStyle w:val="a"/>
          <w:color w:val="0070C0"/>
          <w:lang w:val="ro-MD"/>
        </w:rPr>
        <w:t>P2. Interpretarea cântecului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30"/>
        </w:tabs>
        <w:rPr>
          <w:lang w:val="ro-MD"/>
        </w:rPr>
      </w:pPr>
      <w:r w:rsidRPr="00970739">
        <w:rPr>
          <w:rStyle w:val="a"/>
          <w:lang w:val="ro-MD"/>
        </w:rPr>
        <w:t>Descriu imaginea piesei vocale.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Stabilesc/aleg elementele limbajului muzical care dau expresivitate cânteculuui.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58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Elaborez planul de interpretare artistică a cântecului.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58"/>
        </w:tabs>
        <w:rPr>
          <w:lang w:val="ro-MD"/>
        </w:rPr>
      </w:pPr>
      <w:r w:rsidRPr="00970739">
        <w:rPr>
          <w:rStyle w:val="a"/>
          <w:lang w:val="ro-MD"/>
        </w:rPr>
        <w:t>Interpretez expresiv cântecul, de la început până la sfârșit (toate strofele): a) intonez just    melodia; b) sincronzez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Respect regulile cântului în timpul interpretării.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54"/>
        </w:tabs>
        <w:jc w:val="both"/>
        <w:rPr>
          <w:rStyle w:val="a"/>
          <w:lang w:val="ro-MD"/>
        </w:rPr>
      </w:pPr>
      <w:r w:rsidRPr="00970739">
        <w:rPr>
          <w:rStyle w:val="a"/>
          <w:lang w:val="ro-MD"/>
        </w:rPr>
        <w:t>Manifest deprinderi vocale la interpretarea cântecului în unison/ canon/ sub formă de dialog/ cu acompaniament.</w:t>
      </w:r>
    </w:p>
    <w:p w:rsidR="00E45878" w:rsidRPr="00970739" w:rsidRDefault="00E45878" w:rsidP="00E45878">
      <w:pPr>
        <w:pStyle w:val="1"/>
        <w:numPr>
          <w:ilvl w:val="0"/>
          <w:numId w:val="14"/>
        </w:numPr>
        <w:tabs>
          <w:tab w:val="left" w:pos="354"/>
        </w:tabs>
        <w:rPr>
          <w:lang w:val="ro-MD"/>
        </w:rPr>
      </w:pPr>
      <w:r w:rsidRPr="00970739">
        <w:rPr>
          <w:lang w:val="ro-MD"/>
        </w:rPr>
        <w:t>Propun/ aleg procedeie de interpretare artistică a cântecului.</w:t>
      </w:r>
    </w:p>
    <w:p w:rsidR="00E45878" w:rsidRPr="00970739" w:rsidRDefault="00E45878" w:rsidP="00E45878">
      <w:pPr>
        <w:pStyle w:val="1"/>
        <w:tabs>
          <w:tab w:val="left" w:pos="354"/>
        </w:tabs>
        <w:jc w:val="both"/>
        <w:rPr>
          <w:sz w:val="6"/>
          <w:szCs w:val="6"/>
          <w:lang w:val="ro-MD"/>
        </w:rPr>
      </w:pPr>
    </w:p>
    <w:p w:rsidR="00E45878" w:rsidRPr="00970739" w:rsidRDefault="00E45878" w:rsidP="00E45878">
      <w:pPr>
        <w:pStyle w:val="1"/>
        <w:rPr>
          <w:lang w:val="ro-MD"/>
        </w:rPr>
      </w:pPr>
      <w:r w:rsidRPr="00970739">
        <w:rPr>
          <w:rStyle w:val="a"/>
          <w:color w:val="0070C0"/>
          <w:lang w:val="ro-MD"/>
        </w:rPr>
        <w:t>P3. Audiția creației muzicale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30"/>
        </w:tabs>
        <w:rPr>
          <w:lang w:val="ro-MD"/>
        </w:rPr>
      </w:pPr>
      <w:r w:rsidRPr="00970739">
        <w:rPr>
          <w:rStyle w:val="a"/>
          <w:lang w:val="ro-MD"/>
        </w:rPr>
        <w:t>Respect regulile de audiere.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Cunosc/recunosc titlul și compozitorul.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lang w:val="ro-MD"/>
        </w:rPr>
      </w:pPr>
      <w:r w:rsidRPr="00970739">
        <w:rPr>
          <w:lang w:val="ro-MD"/>
        </w:rPr>
        <w:t>Determin succesiunea stărilor emoționale exprimate în muzică.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49"/>
        </w:tabs>
        <w:rPr>
          <w:lang w:val="ro-MD"/>
        </w:rPr>
      </w:pPr>
      <w:r w:rsidRPr="00970739">
        <w:rPr>
          <w:rStyle w:val="a"/>
          <w:lang w:val="ro-MD"/>
        </w:rPr>
        <w:t>Descopăr tipul melodiei (cantabil, dansant, de marș), trăirea emoțională din fiecare eveniment sonor.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Identific elementele de limbaj prin care se edifică imaginea muzicală.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lang w:val="ro-MD"/>
        </w:rPr>
        <w:t>Caracterizez</w:t>
      </w:r>
      <w:r w:rsidRPr="00970739">
        <w:rPr>
          <w:rStyle w:val="a"/>
          <w:lang w:val="ro-MD"/>
        </w:rPr>
        <w:t xml:space="preserve"> expresivitatea/ descriptivitatea muzicii în fiecare eveniment sonor cu ajutorul elementelor de limbaj muzical.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Descriu caracteristicile imaginii muzicale pentru fiecare eveniment sonor al compoziției muzicale.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 xml:space="preserve">Identific auditiv începutul/ expoziția, dezvoltarea melodiei/ temei muzicale, locul culminației, 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oypena"/>
          <w:bCs/>
          <w:lang w:val="ro-MD"/>
        </w:rPr>
        <w:t xml:space="preserve">Asociez </w:t>
      </w:r>
      <w:r w:rsidRPr="00970739">
        <w:rPr>
          <w:rStyle w:val="oypena"/>
          <w:lang w:val="ro-MD"/>
        </w:rPr>
        <w:t>și</w:t>
      </w:r>
      <w:r w:rsidRPr="00970739">
        <w:rPr>
          <w:rStyle w:val="oypena"/>
          <w:bCs/>
          <w:lang w:val="ro-MD"/>
        </w:rPr>
        <w:t xml:space="preserve"> comentez</w:t>
      </w:r>
      <w:r w:rsidRPr="00970739">
        <w:rPr>
          <w:rStyle w:val="oypena"/>
          <w:lang w:val="ro-MD"/>
        </w:rPr>
        <w:t xml:space="preserve"> imaginea muzicală cu opere și limbajul altor arte.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jc w:val="both"/>
        <w:rPr>
          <w:rStyle w:val="a"/>
          <w:lang w:val="ro-MD"/>
        </w:rPr>
      </w:pPr>
      <w:r w:rsidRPr="00970739">
        <w:rPr>
          <w:rStyle w:val="a"/>
          <w:lang w:val="ro-MD"/>
        </w:rPr>
        <w:t>Utilizez termeni muzicali la analiza caracterizare a muzicii (imagine muzicală, elementele de limbaj muzical, forma și genul muzical, curentul artistic etc.).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Povestesc/ descriu istoria compoziției muzicale, date succinte din biografia autorului muzicii.</w:t>
      </w:r>
    </w:p>
    <w:p w:rsidR="00E45878" w:rsidRPr="00970739" w:rsidRDefault="00E45878" w:rsidP="00E45878">
      <w:pPr>
        <w:pStyle w:val="1"/>
        <w:numPr>
          <w:ilvl w:val="0"/>
          <w:numId w:val="15"/>
        </w:numPr>
        <w:tabs>
          <w:tab w:val="left" w:pos="349"/>
        </w:tabs>
        <w:rPr>
          <w:lang w:val="ro-MD"/>
        </w:rPr>
      </w:pPr>
      <w:r w:rsidRPr="00970739">
        <w:rPr>
          <w:rStyle w:val="a"/>
          <w:lang w:val="ro-MD"/>
        </w:rPr>
        <w:t>Îmi exprim impresiile despre creație.</w:t>
      </w:r>
    </w:p>
    <w:p w:rsidR="00E45878" w:rsidRPr="00970739" w:rsidRDefault="00E45878" w:rsidP="00E45878">
      <w:pPr>
        <w:pStyle w:val="1"/>
        <w:rPr>
          <w:rStyle w:val="a"/>
          <w:color w:val="0070C0"/>
          <w:sz w:val="6"/>
          <w:szCs w:val="6"/>
          <w:lang w:val="ro-MD"/>
        </w:rPr>
      </w:pPr>
    </w:p>
    <w:p w:rsidR="00E45878" w:rsidRPr="00970739" w:rsidRDefault="00E45878" w:rsidP="00E45878">
      <w:pPr>
        <w:pStyle w:val="1"/>
        <w:rPr>
          <w:lang w:val="ro-MD"/>
        </w:rPr>
      </w:pPr>
      <w:r w:rsidRPr="00970739">
        <w:rPr>
          <w:rStyle w:val="a"/>
          <w:color w:val="0070C0"/>
          <w:lang w:val="ro-MD"/>
        </w:rPr>
        <w:t>P4. Caracterizarea creației muzicale audiate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30"/>
        </w:tabs>
        <w:rPr>
          <w:lang w:val="ro-MD"/>
        </w:rPr>
      </w:pPr>
      <w:r w:rsidRPr="00970739">
        <w:rPr>
          <w:rStyle w:val="a"/>
          <w:lang w:val="ro-MD"/>
        </w:rPr>
        <w:t>Caracterizez emoțiile, sentimentele, exprimate în melodie/ tema muzicală.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54"/>
        </w:tabs>
        <w:rPr>
          <w:lang w:val="ro-MD"/>
        </w:rPr>
      </w:pPr>
      <w:r w:rsidRPr="00970739">
        <w:rPr>
          <w:rStyle w:val="a"/>
          <w:lang w:val="ro-MD"/>
        </w:rPr>
        <w:t>Identific cine interpretează muzica/ melodia (după timbrul muzical și cantitatea interpreților).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49"/>
        </w:tabs>
        <w:rPr>
          <w:lang w:val="ro-MD"/>
        </w:rPr>
      </w:pPr>
      <w:r w:rsidRPr="00970739">
        <w:rPr>
          <w:rStyle w:val="a"/>
          <w:lang w:val="ro-MD"/>
        </w:rPr>
        <w:t>Numesc titlul și autorul compoziției muzicale din lista celor studiate.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Determin/ argumentez organizarea ideilor muzicale/ forma muzicală.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54"/>
        </w:tabs>
        <w:jc w:val="both"/>
        <w:rPr>
          <w:rStyle w:val="a"/>
          <w:lang w:val="ro-MD"/>
        </w:rPr>
      </w:pPr>
      <w:r w:rsidRPr="00970739">
        <w:rPr>
          <w:rStyle w:val="a"/>
          <w:rFonts w:eastAsia="Microsoft Sans Serif"/>
          <w:lang w:val="ro-MD"/>
        </w:rPr>
        <w:t>Caracterizez argumentat în compoziția muzicală: imaginea muzicală, expresivitatea elementelor de limbaj muzical, forma și genul muzical, curentul artistic etc.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54"/>
        </w:tabs>
        <w:jc w:val="both"/>
        <w:rPr>
          <w:rStyle w:val="a"/>
          <w:lang w:val="ro-MD"/>
        </w:rPr>
      </w:pPr>
      <w:r w:rsidRPr="00970739">
        <w:rPr>
          <w:rStyle w:val="oypena"/>
          <w:bCs/>
          <w:lang w:val="ro-MD"/>
        </w:rPr>
        <w:t>Comentez</w:t>
      </w:r>
      <w:r w:rsidRPr="00970739">
        <w:rPr>
          <w:rStyle w:val="oypena"/>
          <w:b/>
          <w:bCs/>
          <w:lang w:val="ro-MD"/>
        </w:rPr>
        <w:t xml:space="preserve"> </w:t>
      </w:r>
      <w:r w:rsidRPr="00970739">
        <w:rPr>
          <w:rStyle w:val="oypena"/>
          <w:lang w:val="ro-MD"/>
        </w:rPr>
        <w:t>procedeele de dezvoltare a muzicii din compoziția muzicală audiată.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54"/>
        </w:tabs>
        <w:jc w:val="both"/>
        <w:rPr>
          <w:rStyle w:val="a"/>
          <w:lang w:val="ro-MD"/>
        </w:rPr>
      </w:pPr>
      <w:r w:rsidRPr="00970739">
        <w:rPr>
          <w:rStyle w:val="oypena"/>
          <w:bCs/>
          <w:lang w:val="ro-MD"/>
        </w:rPr>
        <w:t>Reprezint</w:t>
      </w:r>
      <w:r w:rsidRPr="00970739">
        <w:rPr>
          <w:rStyle w:val="oypena"/>
          <w:b/>
          <w:bCs/>
          <w:lang w:val="ro-MD"/>
        </w:rPr>
        <w:t xml:space="preserve"> </w:t>
      </w:r>
      <w:r w:rsidRPr="00970739">
        <w:rPr>
          <w:rStyle w:val="oypena"/>
          <w:lang w:val="ro-MD"/>
        </w:rPr>
        <w:t>spațial mișcarea melodiei folosind gesturi: mișcarea mâinilor şi a corpului.</w:t>
      </w:r>
    </w:p>
    <w:p w:rsidR="00E45878" w:rsidRPr="00970739" w:rsidRDefault="00E45878" w:rsidP="00E45878">
      <w:pPr>
        <w:pStyle w:val="1"/>
        <w:numPr>
          <w:ilvl w:val="0"/>
          <w:numId w:val="16"/>
        </w:numPr>
        <w:tabs>
          <w:tab w:val="left" w:pos="349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Utilizez în caracterizare terminologia muzicală studiată.</w:t>
      </w:r>
    </w:p>
    <w:p w:rsidR="00E45878" w:rsidRPr="00970739" w:rsidRDefault="00E45878" w:rsidP="00E45878">
      <w:pPr>
        <w:pStyle w:val="1"/>
        <w:tabs>
          <w:tab w:val="left" w:pos="349"/>
        </w:tabs>
        <w:rPr>
          <w:sz w:val="6"/>
          <w:szCs w:val="6"/>
          <w:lang w:val="ro-MD"/>
        </w:rPr>
      </w:pPr>
    </w:p>
    <w:p w:rsidR="00E45878" w:rsidRPr="00970739" w:rsidRDefault="00E45878" w:rsidP="00E45878">
      <w:pPr>
        <w:pStyle w:val="1"/>
        <w:rPr>
          <w:lang w:val="ro-MD"/>
        </w:rPr>
      </w:pPr>
      <w:r w:rsidRPr="00970739">
        <w:rPr>
          <w:rStyle w:val="a"/>
          <w:color w:val="0070C0"/>
          <w:lang w:val="ro-MD"/>
        </w:rPr>
        <w:t>P5. Improvizație muzicală (ritmică/ melodică)</w:t>
      </w:r>
    </w:p>
    <w:p w:rsidR="00E45878" w:rsidRPr="00970739" w:rsidRDefault="00E45878" w:rsidP="00E45878">
      <w:pPr>
        <w:pStyle w:val="1"/>
        <w:numPr>
          <w:ilvl w:val="0"/>
          <w:numId w:val="17"/>
        </w:numPr>
        <w:tabs>
          <w:tab w:val="left" w:pos="330"/>
        </w:tabs>
        <w:rPr>
          <w:lang w:val="ro-MD"/>
        </w:rPr>
      </w:pPr>
      <w:r w:rsidRPr="00970739">
        <w:rPr>
          <w:rStyle w:val="a"/>
          <w:lang w:val="ro-MD"/>
        </w:rPr>
        <w:t>Aleg instrument muzical potrivit pentru improvizație (tobiţă, tamburină, clopoţei, xilofon, trianglu etc.).</w:t>
      </w:r>
    </w:p>
    <w:p w:rsidR="00E45878" w:rsidRPr="00970739" w:rsidRDefault="00E45878" w:rsidP="00E45878">
      <w:pPr>
        <w:pStyle w:val="1"/>
        <w:numPr>
          <w:ilvl w:val="0"/>
          <w:numId w:val="17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Utilizez raportul de durată/ de înălțime a sunetelor muzicale potrivit temei pentru improvizație.</w:t>
      </w:r>
    </w:p>
    <w:p w:rsidR="00E45878" w:rsidRPr="00970739" w:rsidRDefault="00E45878" w:rsidP="00E45878">
      <w:pPr>
        <w:pStyle w:val="1"/>
        <w:numPr>
          <w:ilvl w:val="0"/>
          <w:numId w:val="17"/>
        </w:numPr>
        <w:tabs>
          <w:tab w:val="left" w:pos="354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Creez un desen ritmic/ melodie expresive.</w:t>
      </w:r>
    </w:p>
    <w:p w:rsidR="00E45878" w:rsidRPr="00970739" w:rsidRDefault="00E45878" w:rsidP="00E45878">
      <w:pPr>
        <w:pStyle w:val="1"/>
        <w:numPr>
          <w:ilvl w:val="0"/>
          <w:numId w:val="17"/>
        </w:numPr>
        <w:tabs>
          <w:tab w:val="left" w:pos="349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Interpretez artistic improvizația.</w:t>
      </w:r>
    </w:p>
    <w:p w:rsidR="00E45878" w:rsidRPr="00970739" w:rsidRDefault="00E45878" w:rsidP="00E45878">
      <w:pPr>
        <w:pStyle w:val="1"/>
        <w:numPr>
          <w:ilvl w:val="0"/>
          <w:numId w:val="17"/>
        </w:numPr>
        <w:tabs>
          <w:tab w:val="left" w:pos="349"/>
        </w:tabs>
        <w:rPr>
          <w:rStyle w:val="a"/>
          <w:lang w:val="ro-MD"/>
        </w:rPr>
      </w:pPr>
      <w:r w:rsidRPr="00970739">
        <w:rPr>
          <w:rStyle w:val="a"/>
          <w:lang w:val="ro-MD"/>
        </w:rPr>
        <w:t>Manifest interes pentru activitatea de creație spontană.</w:t>
      </w:r>
    </w:p>
    <w:p w:rsidR="00E45878" w:rsidRPr="00970739" w:rsidRDefault="00E45878" w:rsidP="00E45878">
      <w:pPr>
        <w:pStyle w:val="1"/>
        <w:tabs>
          <w:tab w:val="left" w:pos="349"/>
        </w:tabs>
        <w:rPr>
          <w:sz w:val="6"/>
          <w:szCs w:val="6"/>
          <w:lang w:val="ro-MD"/>
        </w:rPr>
      </w:pP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Style w:val="a"/>
          <w:rFonts w:eastAsia="Microsoft Sans Serif"/>
          <w:color w:val="0070C0"/>
          <w:lang w:val="ro-MD"/>
        </w:rPr>
        <w:lastRenderedPageBreak/>
        <w:t>P6. Acompaniament muzical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Style w:val="a"/>
          <w:rFonts w:eastAsia="Microsoft Sans Serif"/>
          <w:lang w:val="ro-MD"/>
        </w:rPr>
        <w:t>Audiez piesa muzicală.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Style w:val="a"/>
          <w:rFonts w:eastAsia="Microsoft Sans Serif"/>
          <w:lang w:val="ro-MD"/>
        </w:rPr>
        <w:t>Aleg instrumentul(ele) potrivit(e) pentru acompaniament.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Style w:val="a"/>
          <w:rFonts w:eastAsia="Microsoft Sans Serif"/>
          <w:lang w:val="ro-MD"/>
        </w:rPr>
        <w:t>Elaborez un desen ritmic potrivit.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Style w:val="a"/>
          <w:rFonts w:eastAsia="Microsoft Sans Serif"/>
          <w:lang w:val="ro-MD"/>
        </w:rPr>
        <w:t>Notez pe caiet desenul ritmic elaborat.</w:t>
      </w:r>
    </w:p>
    <w:p w:rsidR="00E45878" w:rsidRPr="00E45878" w:rsidRDefault="00E45878" w:rsidP="00E45878">
      <w:pPr>
        <w:pStyle w:val="NoSpacing"/>
        <w:rPr>
          <w:rStyle w:val="a"/>
          <w:rFonts w:eastAsia="Microsoft Sans Serif"/>
          <w:lang w:val="ro-MD"/>
        </w:rPr>
      </w:pPr>
      <w:r w:rsidRPr="00E45878">
        <w:rPr>
          <w:rStyle w:val="a"/>
          <w:rFonts w:eastAsia="Microsoft Sans Serif"/>
          <w:lang w:val="ro-MD"/>
        </w:rPr>
        <w:t>Citesc/ exersez interpretarea desenului ritmic în timpul sunării muzicii.</w:t>
      </w:r>
    </w:p>
    <w:p w:rsidR="00E45878" w:rsidRPr="00E45878" w:rsidRDefault="00E45878" w:rsidP="00E45878">
      <w:pPr>
        <w:pStyle w:val="NoSpacing"/>
        <w:rPr>
          <w:rStyle w:val="a"/>
          <w:rFonts w:eastAsia="Microsoft Sans Serif"/>
          <w:lang w:val="ro-MD"/>
        </w:rPr>
      </w:pPr>
      <w:r w:rsidRPr="00E45878">
        <w:rPr>
          <w:rStyle w:val="a"/>
          <w:rFonts w:eastAsia="Microsoft Sans Serif"/>
          <w:lang w:val="ro-MD"/>
        </w:rPr>
        <w:t>Acompaniez expresiv melodia compoziției muzicale.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70C0"/>
        </w:rPr>
      </w:pPr>
      <w:r w:rsidRPr="00E45878">
        <w:rPr>
          <w:rFonts w:ascii="Times New Roman" w:hAnsi="Times New Roman" w:cs="Times New Roman"/>
          <w:color w:val="0070C0"/>
        </w:rPr>
        <w:t>P7. Meloritmia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 xml:space="preserve">Păstrez tăcerea meditativă în timpul audiției și reaudițiilor: tăcerea înainte de ascultare, tăcerea în timpul ascultării și tăcerea după ascultare.  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Urmăresc cu atenție discursul sonor, adun primele impresii ale propriilor gânduri și idei.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Fredonez motive/ melodii pentru a distinge atmosfera și dezvoltarea muzicii, pentru a recunoaște și deosebi teme și dispoziții.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 xml:space="preserve">Descopăr structura piesei muzicale și percep coerența evenimentelor sonore. 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Urmăresc mersul melodic/ fluxul sonor, notând pe caiet dezvoltarea ei cu ajutorul cifrelor, liniilor, arcadelor etc.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Exersez reprezentarea spațială a mișcării melodiei folosind gesturi: mișcarea mâinilor şi a corpului.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 xml:space="preserve">Meditez asupra impresiilor muzicale, notând pe caiet meloritmia piesei. 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Reprezint cu mișcările mâinilor sau gesturilor meloritmia în timpul sunării compoziției muzicale.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70C0"/>
        </w:rPr>
      </w:pPr>
      <w:r w:rsidRPr="00E45878">
        <w:rPr>
          <w:rFonts w:ascii="Times New Roman" w:hAnsi="Times New Roman" w:cs="Times New Roman"/>
          <w:color w:val="0070C0"/>
        </w:rPr>
        <w:t>P8. Mișcări muzical-ritmice</w:t>
      </w:r>
    </w:p>
    <w:p w:rsidR="00E45878" w:rsidRPr="00E45878" w:rsidRDefault="00E45878" w:rsidP="00E45878">
      <w:pPr>
        <w:pStyle w:val="NoSpacing"/>
        <w:tabs>
          <w:tab w:val="left" w:pos="284"/>
        </w:tabs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1.</w:t>
      </w:r>
      <w:r w:rsidRPr="00E45878">
        <w:rPr>
          <w:rFonts w:ascii="Times New Roman" w:hAnsi="Times New Roman" w:cs="Times New Roman"/>
        </w:rPr>
        <w:tab/>
        <w:t xml:space="preserve">Păstrez tăcerea meditativă în timpul audiției și reaudițiilor: tăcerea înainte de ascultare, tăcerea în timpul ascultării și tăcerea după ascultare.  </w:t>
      </w:r>
    </w:p>
    <w:p w:rsidR="00E45878" w:rsidRPr="00E45878" w:rsidRDefault="00E45878" w:rsidP="00E45878">
      <w:pPr>
        <w:pStyle w:val="NoSpacing"/>
        <w:tabs>
          <w:tab w:val="left" w:pos="284"/>
        </w:tabs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2.</w:t>
      </w:r>
      <w:r w:rsidRPr="00E45878">
        <w:rPr>
          <w:rFonts w:ascii="Times New Roman" w:hAnsi="Times New Roman" w:cs="Times New Roman"/>
        </w:rPr>
        <w:tab/>
        <w:t>Urmăresc cu atenție discursul sonor, adun primele impresii ale propriilor gânduri și idei.</w:t>
      </w:r>
    </w:p>
    <w:p w:rsidR="00E45878" w:rsidRPr="00E45878" w:rsidRDefault="00E45878" w:rsidP="00E45878">
      <w:pPr>
        <w:pStyle w:val="NoSpacing"/>
        <w:tabs>
          <w:tab w:val="left" w:pos="284"/>
        </w:tabs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3.</w:t>
      </w:r>
      <w:r w:rsidRPr="00E45878">
        <w:rPr>
          <w:rFonts w:ascii="Times New Roman" w:hAnsi="Times New Roman" w:cs="Times New Roman"/>
        </w:rPr>
        <w:tab/>
        <w:t>Fredonez motive/ melodii pentru a distinge atmosfera și dezvoltarea muzicii, pentru a recunoaște și deosebi teme și dispoziții.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4. Descopăr structura piesei muzicale și percep coerența evenimentelor sonore.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5. Selectez mijlocul potrivit pentru reprezentarea mișcării muzicii (cu mâinile, cu eșarfă, minge, cercuri, panglică, hârtie etc.).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6. Elaborez mișcări potrivite naturii muzicii (sensului mișcării, gradației de tempo, nuanțele dinamice etc.).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7. Reprezint prin mișcări muzical-ritmice muzica compoziției muzicale.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70C0"/>
        </w:rPr>
      </w:pPr>
      <w:r w:rsidRPr="00E45878">
        <w:rPr>
          <w:rFonts w:ascii="Times New Roman" w:hAnsi="Times New Roman" w:cs="Times New Roman"/>
          <w:color w:val="0070C0"/>
        </w:rPr>
        <w:t>P9. Interpretare la instrumente muzicale pentru copii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45878">
        <w:rPr>
          <w:rFonts w:ascii="Times New Roman" w:hAnsi="Times New Roman" w:cs="Times New Roman"/>
          <w:color w:val="000000" w:themeColor="text1"/>
        </w:rPr>
        <w:t>1. Posed emisia sunetelor muzicale (ca durată și înălțime) la istrumente muzicale pentru copii (metalofon, tamburină, trianglu, tobă cu ciocan, clopoței cu buton, tuburi sonore etc.).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45878">
        <w:rPr>
          <w:rFonts w:ascii="Times New Roman" w:hAnsi="Times New Roman" w:cs="Times New Roman"/>
          <w:color w:val="000000" w:themeColor="text1"/>
        </w:rPr>
        <w:t>2. Citesc și exersez interpretarea textului muzical la un instrument muzical.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45878">
        <w:rPr>
          <w:rFonts w:ascii="Times New Roman" w:hAnsi="Times New Roman" w:cs="Times New Roman"/>
          <w:color w:val="000000" w:themeColor="text1"/>
        </w:rPr>
        <w:t xml:space="preserve">3. Execut expresiv și fidel textul muzical la instrument muzical pentru copii. 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45878">
        <w:rPr>
          <w:rFonts w:ascii="Times New Roman" w:hAnsi="Times New Roman" w:cs="Times New Roman"/>
          <w:color w:val="000000" w:themeColor="text1"/>
        </w:rPr>
        <w:t>4. Sincronizez interpretarea la instrument muzical cu ceilalți interpreți.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45878">
        <w:rPr>
          <w:rFonts w:ascii="Times New Roman" w:hAnsi="Times New Roman" w:cs="Times New Roman"/>
          <w:color w:val="000000" w:themeColor="text1"/>
        </w:rPr>
        <w:t>5. Manifest atitudine creativă în procesul interpretării la instrument muzical pentru copii.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  <w:color w:val="0070C0"/>
        </w:rPr>
      </w:pPr>
      <w:r w:rsidRPr="00E45878">
        <w:rPr>
          <w:rFonts w:ascii="Times New Roman" w:hAnsi="Times New Roman" w:cs="Times New Roman"/>
          <w:color w:val="0070C0"/>
        </w:rPr>
        <w:t>P10. Comentariu muzical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1. Selectez și prezint informații din diferite surse informaționale despre autorul muzicii, istoria creației muzicale, genul și forma muzicală.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2. Descriu imaginea muzicii, utilizând asociații, comparații, imagini sau limbajul altor arte.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3. Analizez expresivitatea elementelor de limbaj muzical prin care se reprezintă imaginea muzicală.</w:t>
      </w:r>
    </w:p>
    <w:p w:rsidR="00E45878" w:rsidRPr="00E45878" w:rsidRDefault="00E45878" w:rsidP="00E45878">
      <w:pPr>
        <w:pStyle w:val="NoSpacing"/>
        <w:rPr>
          <w:rStyle w:val="a"/>
          <w:rFonts w:eastAsia="Microsoft Sans Serif"/>
          <w:lang w:val="ro-MD"/>
        </w:rPr>
      </w:pPr>
      <w:r w:rsidRPr="00E45878">
        <w:rPr>
          <w:rFonts w:ascii="Times New Roman" w:hAnsi="Times New Roman" w:cs="Times New Roman"/>
        </w:rPr>
        <w:t>4. A</w:t>
      </w:r>
      <w:r w:rsidRPr="00E45878">
        <w:rPr>
          <w:rStyle w:val="a"/>
          <w:rFonts w:eastAsia="Microsoft Sans Serif"/>
          <w:lang w:val="ro-MD"/>
        </w:rPr>
        <w:t>rgumentez organizarea ideilor muzicale/ forma muzicală.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5. Caracterizez procedeele de dezvoltare a muzicii (repetare, contrast, variație etc.) din compoziția muzicală audiată.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6. Reprezint grafic conturul melodiei, în urma audițiilor repetate.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7. Utilizez terminologia muzicală la comentarea expresivității elementelor de limbaj muzical.</w:t>
      </w:r>
    </w:p>
    <w:p w:rsidR="00E45878" w:rsidRPr="00E45878" w:rsidRDefault="00E45878" w:rsidP="00E45878">
      <w:pPr>
        <w:pStyle w:val="NoSpacing"/>
        <w:rPr>
          <w:rFonts w:ascii="Times New Roman" w:hAnsi="Times New Roman" w:cs="Times New Roman"/>
        </w:rPr>
      </w:pPr>
      <w:r w:rsidRPr="00E45878">
        <w:rPr>
          <w:rFonts w:ascii="Times New Roman" w:hAnsi="Times New Roman" w:cs="Times New Roman"/>
        </w:rPr>
        <w:t>8. Relatez propriile impresii muzicale, aprecieri artistice și valorice ale contemporanilor etc.</w:t>
      </w:r>
      <w:bookmarkEnd w:id="0"/>
    </w:p>
    <w:sectPr w:rsidR="00E45878" w:rsidRPr="00E45878" w:rsidSect="00E26F22">
      <w:footerReference w:type="default" r:id="rId9"/>
      <w:pgSz w:w="11900" w:h="16840"/>
      <w:pgMar w:top="1090" w:right="1094" w:bottom="1176" w:left="1104" w:header="66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CC" w:rsidRDefault="00B20DCC">
      <w:pPr>
        <w:spacing w:after="0" w:line="240" w:lineRule="auto"/>
      </w:pPr>
      <w:r>
        <w:separator/>
      </w:r>
    </w:p>
  </w:endnote>
  <w:endnote w:type="continuationSeparator" w:id="0">
    <w:p w:rsidR="00B20DCC" w:rsidRDefault="00B2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22" w:rsidRDefault="00E26F22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A28A39E" wp14:editId="7419A848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F22" w:rsidRDefault="00E26F22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F80955" w:rsidRPr="00F80955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8A39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OIkgEAAB8DAAAOAAAAZHJzL2Uyb0RvYy54bWysUsFOwzAMvSPxD1HurN0kxlS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" filled="f" stroked="f">
              <v:textbox style="mso-fit-shape-to-text:t" inset="0,0,0,0">
                <w:txbxContent>
                  <w:p w:rsidR="00E26F22" w:rsidRDefault="00E26F22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F80955" w:rsidRPr="00F80955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22" w:rsidRDefault="00E26F22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759C1BA" wp14:editId="6969C1E0">
              <wp:simplePos x="0" y="0"/>
              <wp:positionH relativeFrom="page">
                <wp:posOffset>5319395</wp:posOffset>
              </wp:positionH>
              <wp:positionV relativeFrom="page">
                <wp:posOffset>6894195</wp:posOffset>
              </wp:positionV>
              <wp:extent cx="54610" cy="88265"/>
              <wp:effectExtent l="0" t="0" r="0" b="0"/>
              <wp:wrapNone/>
              <wp:docPr id="7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F22" w:rsidRDefault="00E26F22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0955" w:rsidRPr="00F80955"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C1B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85pt;margin-top:542.85pt;width:4.3pt;height:6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" filled="f" stroked="f">
              <v:textbox style="mso-fit-shape-to-text:t" inset="0,0,0,0">
                <w:txbxContent>
                  <w:p w:rsidR="00E26F22" w:rsidRDefault="00E26F22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F80955" w:rsidRPr="00F80955"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22" w:rsidRDefault="00E26F22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C765281" wp14:editId="62482BF4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F22" w:rsidRDefault="00E26F22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F80955" w:rsidRPr="00F80955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65281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7pt;margin-top:783.15pt;width:4.1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95WI998AAAAN&#10;AQAADwAAAAAAAAAAAAAAAADvAwAAZHJzL2Rvd25yZXYueG1sUEsFBgAAAAAEAAQA8wAAAPsEAAAA&#10;AA==&#10;" filled="f" stroked="f">
              <v:textbox style="mso-fit-shape-to-text:t" inset="0,0,0,0">
                <w:txbxContent>
                  <w:p w:rsidR="00E26F22" w:rsidRDefault="00E26F22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F80955" w:rsidRPr="00F80955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CC" w:rsidRDefault="00B20DCC">
      <w:pPr>
        <w:spacing w:after="0" w:line="240" w:lineRule="auto"/>
      </w:pPr>
      <w:r>
        <w:separator/>
      </w:r>
    </w:p>
  </w:footnote>
  <w:footnote w:type="continuationSeparator" w:id="0">
    <w:p w:rsidR="00B20DCC" w:rsidRDefault="00B2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C02"/>
    <w:multiLevelType w:val="hybridMultilevel"/>
    <w:tmpl w:val="C17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462"/>
    <w:multiLevelType w:val="hybridMultilevel"/>
    <w:tmpl w:val="F7CC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7CF"/>
    <w:multiLevelType w:val="multilevel"/>
    <w:tmpl w:val="1B306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47E55"/>
    <w:multiLevelType w:val="hybridMultilevel"/>
    <w:tmpl w:val="9FDA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3735"/>
    <w:multiLevelType w:val="hybridMultilevel"/>
    <w:tmpl w:val="5CC2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D6084"/>
    <w:multiLevelType w:val="hybridMultilevel"/>
    <w:tmpl w:val="025A841C"/>
    <w:lvl w:ilvl="0" w:tplc="AF967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C0"/>
        <w:sz w:val="24"/>
        <w:szCs w:val="24"/>
        <w:vertAlign w:val="baseline"/>
      </w:rPr>
    </w:lvl>
    <w:lvl w:ilvl="1" w:tplc="A29A99DA">
      <w:numFmt w:val="bullet"/>
      <w:lvlText w:val="•"/>
      <w:lvlJc w:val="left"/>
      <w:pPr>
        <w:ind w:left="1620" w:hanging="54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3985"/>
    <w:multiLevelType w:val="hybridMultilevel"/>
    <w:tmpl w:val="B31C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E6DD9"/>
    <w:multiLevelType w:val="hybridMultilevel"/>
    <w:tmpl w:val="BBB4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3A6"/>
    <w:multiLevelType w:val="hybridMultilevel"/>
    <w:tmpl w:val="41AA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1136"/>
    <w:multiLevelType w:val="multilevel"/>
    <w:tmpl w:val="CBDEA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A771B"/>
    <w:multiLevelType w:val="hybridMultilevel"/>
    <w:tmpl w:val="3FE45A6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4A0311A4"/>
    <w:multiLevelType w:val="hybridMultilevel"/>
    <w:tmpl w:val="CC96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F5ED9"/>
    <w:multiLevelType w:val="hybridMultilevel"/>
    <w:tmpl w:val="19BECC74"/>
    <w:lvl w:ilvl="0" w:tplc="F47C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D5C85"/>
    <w:multiLevelType w:val="hybridMultilevel"/>
    <w:tmpl w:val="257E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45C9"/>
    <w:multiLevelType w:val="hybridMultilevel"/>
    <w:tmpl w:val="CE92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A4052"/>
    <w:multiLevelType w:val="hybridMultilevel"/>
    <w:tmpl w:val="88C46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663536"/>
    <w:multiLevelType w:val="hybridMultilevel"/>
    <w:tmpl w:val="1AA0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578AF"/>
    <w:multiLevelType w:val="multilevel"/>
    <w:tmpl w:val="420A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0D0231"/>
    <w:multiLevelType w:val="multilevel"/>
    <w:tmpl w:val="7FC6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A55FA1"/>
    <w:multiLevelType w:val="multilevel"/>
    <w:tmpl w:val="D1EC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C9687C"/>
    <w:multiLevelType w:val="hybridMultilevel"/>
    <w:tmpl w:val="72467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B2777C"/>
    <w:multiLevelType w:val="hybridMultilevel"/>
    <w:tmpl w:val="4A24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F660C"/>
    <w:multiLevelType w:val="multilevel"/>
    <w:tmpl w:val="3D0E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21"/>
  </w:num>
  <w:num w:numId="7">
    <w:abstractNumId w:val="14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  <w:num w:numId="14">
    <w:abstractNumId w:val="17"/>
  </w:num>
  <w:num w:numId="15">
    <w:abstractNumId w:val="9"/>
  </w:num>
  <w:num w:numId="16">
    <w:abstractNumId w:val="18"/>
  </w:num>
  <w:num w:numId="17">
    <w:abstractNumId w:val="19"/>
  </w:num>
  <w:num w:numId="18">
    <w:abstractNumId w:val="22"/>
  </w:num>
  <w:num w:numId="19">
    <w:abstractNumId w:val="20"/>
  </w:num>
  <w:num w:numId="20">
    <w:abstractNumId w:val="10"/>
  </w:num>
  <w:num w:numId="21">
    <w:abstractNumId w:val="15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C8"/>
    <w:rsid w:val="000111D8"/>
    <w:rsid w:val="000E6129"/>
    <w:rsid w:val="000F2DC8"/>
    <w:rsid w:val="00105E4F"/>
    <w:rsid w:val="001B55CC"/>
    <w:rsid w:val="001B5F04"/>
    <w:rsid w:val="00240722"/>
    <w:rsid w:val="003A31A2"/>
    <w:rsid w:val="004646BE"/>
    <w:rsid w:val="004F2870"/>
    <w:rsid w:val="005565F1"/>
    <w:rsid w:val="00670B38"/>
    <w:rsid w:val="006838E7"/>
    <w:rsid w:val="00694CD2"/>
    <w:rsid w:val="00714954"/>
    <w:rsid w:val="0075329A"/>
    <w:rsid w:val="00755336"/>
    <w:rsid w:val="007E0428"/>
    <w:rsid w:val="00873827"/>
    <w:rsid w:val="00875814"/>
    <w:rsid w:val="009128EF"/>
    <w:rsid w:val="009D104B"/>
    <w:rsid w:val="009E7F74"/>
    <w:rsid w:val="00B20DCC"/>
    <w:rsid w:val="00C531FC"/>
    <w:rsid w:val="00C711E0"/>
    <w:rsid w:val="00CA75DA"/>
    <w:rsid w:val="00CE43DC"/>
    <w:rsid w:val="00D82B06"/>
    <w:rsid w:val="00DF6289"/>
    <w:rsid w:val="00E26F22"/>
    <w:rsid w:val="00E45878"/>
    <w:rsid w:val="00E46B26"/>
    <w:rsid w:val="00F80955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49F29-A86A-4BC8-8701-ADD40FF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8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a">
    <w:name w:val="Основной текст_"/>
    <w:basedOn w:val="DefaultParagraphFont"/>
    <w:link w:val="1"/>
    <w:rsid w:val="00E4587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E45878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 Paragraph 1,List Paragraph1,List Paragraph11,Абзац списка1,Абзац списка2"/>
    <w:basedOn w:val="Normal"/>
    <w:link w:val="ListParagraphChar"/>
    <w:uiPriority w:val="34"/>
    <w:qFormat/>
    <w:rsid w:val="00E4587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oypena">
    <w:name w:val="oypena"/>
    <w:basedOn w:val="DefaultParagraphFont"/>
    <w:rsid w:val="00E45878"/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"/>
    <w:link w:val="ListParagraph"/>
    <w:uiPriority w:val="34"/>
    <w:rsid w:val="009E7F74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NoSpacingChar">
    <w:name w:val="No Spacing Char"/>
    <w:link w:val="NoSpacing"/>
    <w:uiPriority w:val="1"/>
    <w:rsid w:val="009E7F74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</cp:revision>
  <dcterms:created xsi:type="dcterms:W3CDTF">2024-01-06T20:17:00Z</dcterms:created>
  <dcterms:modified xsi:type="dcterms:W3CDTF">2024-01-19T06:21:00Z</dcterms:modified>
</cp:coreProperties>
</file>